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A64" w:rsidRPr="00BE4222" w:rsidRDefault="00204A64" w:rsidP="005B6458">
      <w:pPr>
        <w:jc w:val="center"/>
        <w:rPr>
          <w:rFonts w:ascii="Times New Roman" w:hAnsi="Times New Roman"/>
          <w:b/>
          <w:sz w:val="32"/>
          <w:szCs w:val="32"/>
        </w:rPr>
      </w:pPr>
      <w:r w:rsidRPr="00BE4222">
        <w:rPr>
          <w:rFonts w:ascii="Times New Roman" w:hAnsi="Times New Roman"/>
          <w:b/>
          <w:sz w:val="32"/>
          <w:szCs w:val="32"/>
        </w:rPr>
        <w:t>PROPAC</w:t>
      </w:r>
    </w:p>
    <w:p w:rsidR="00204A64" w:rsidRPr="00BE4222" w:rsidRDefault="00204A64" w:rsidP="005B6458">
      <w:pPr>
        <w:spacing w:line="240" w:lineRule="auto"/>
        <w:jc w:val="center"/>
        <w:rPr>
          <w:rFonts w:ascii="Times New Roman" w:hAnsi="Times New Roman"/>
          <w:b/>
          <w:sz w:val="24"/>
          <w:szCs w:val="24"/>
        </w:rPr>
      </w:pPr>
      <w:r w:rsidRPr="00BE4222">
        <w:rPr>
          <w:rFonts w:ascii="Times New Roman" w:hAnsi="Times New Roman"/>
          <w:b/>
          <w:sz w:val="24"/>
          <w:szCs w:val="24"/>
        </w:rPr>
        <w:t xml:space="preserve">Plateforme </w:t>
      </w:r>
      <w:proofErr w:type="spellStart"/>
      <w:r w:rsidRPr="00BE4222">
        <w:rPr>
          <w:rFonts w:ascii="Times New Roman" w:hAnsi="Times New Roman"/>
          <w:b/>
          <w:sz w:val="24"/>
          <w:szCs w:val="24"/>
        </w:rPr>
        <w:t>sous-Régionale</w:t>
      </w:r>
      <w:proofErr w:type="spellEnd"/>
      <w:r w:rsidRPr="00BE4222">
        <w:rPr>
          <w:rFonts w:ascii="Times New Roman" w:hAnsi="Times New Roman"/>
          <w:b/>
          <w:sz w:val="24"/>
          <w:szCs w:val="24"/>
        </w:rPr>
        <w:t xml:space="preserve"> des</w:t>
      </w:r>
    </w:p>
    <w:p w:rsidR="00204A64" w:rsidRPr="00BE4222" w:rsidRDefault="00204A64" w:rsidP="005B6458">
      <w:pPr>
        <w:spacing w:line="240" w:lineRule="auto"/>
        <w:jc w:val="center"/>
        <w:rPr>
          <w:rFonts w:ascii="Times New Roman" w:hAnsi="Times New Roman"/>
          <w:sz w:val="24"/>
          <w:szCs w:val="24"/>
        </w:rPr>
      </w:pPr>
      <w:r w:rsidRPr="00BE4222">
        <w:rPr>
          <w:rFonts w:ascii="Times New Roman" w:hAnsi="Times New Roman"/>
          <w:b/>
          <w:sz w:val="24"/>
          <w:szCs w:val="24"/>
        </w:rPr>
        <w:t>Organisations Paysannes de l’Afrique Centrale</w:t>
      </w:r>
    </w:p>
    <w:p w:rsidR="00204A64" w:rsidRPr="00BE4222" w:rsidRDefault="00204A64" w:rsidP="003A5D2D">
      <w:pPr>
        <w:spacing w:line="240" w:lineRule="auto"/>
        <w:jc w:val="left"/>
        <w:rPr>
          <w:rFonts w:ascii="Times New Roman" w:hAnsi="Times New Roman"/>
          <w:sz w:val="24"/>
          <w:szCs w:val="24"/>
        </w:rPr>
      </w:pPr>
    </w:p>
    <w:p w:rsidR="00204A64" w:rsidRDefault="006E12AB" w:rsidP="00204A64">
      <w:pPr>
        <w:spacing w:line="240" w:lineRule="auto"/>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50560" behindDoc="1" locked="0" layoutInCell="1" allowOverlap="1">
                <wp:simplePos x="0" y="0"/>
                <wp:positionH relativeFrom="column">
                  <wp:posOffset>-71120</wp:posOffset>
                </wp:positionH>
                <wp:positionV relativeFrom="paragraph">
                  <wp:posOffset>115570</wp:posOffset>
                </wp:positionV>
                <wp:extent cx="5867400" cy="990600"/>
                <wp:effectExtent l="38100" t="38100" r="38100" b="38100"/>
                <wp:wrapNone/>
                <wp:docPr id="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9906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5.6pt;margin-top:9.1pt;width:462pt;height: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" strokeweight="6pt">
                <v:stroke linestyle="thickBetweenThin"/>
              </v:rect>
            </w:pict>
          </mc:Fallback>
        </mc:AlternateContent>
      </w:r>
    </w:p>
    <w:p w:rsidR="00204A64" w:rsidRPr="00BE4222" w:rsidRDefault="00204A64" w:rsidP="00204A64">
      <w:pPr>
        <w:spacing w:line="240" w:lineRule="auto"/>
        <w:rPr>
          <w:rFonts w:ascii="Times New Roman" w:hAnsi="Times New Roman"/>
          <w:b/>
          <w:bCs/>
          <w:sz w:val="28"/>
          <w:szCs w:val="28"/>
        </w:rPr>
      </w:pPr>
    </w:p>
    <w:p w:rsidR="00204A64" w:rsidRPr="00BE4222" w:rsidRDefault="00204A64" w:rsidP="00204A64">
      <w:pPr>
        <w:spacing w:line="240" w:lineRule="auto"/>
        <w:jc w:val="center"/>
        <w:rPr>
          <w:rFonts w:ascii="Times New Roman" w:hAnsi="Times New Roman"/>
          <w:b/>
          <w:bCs/>
          <w:sz w:val="28"/>
          <w:szCs w:val="28"/>
        </w:rPr>
      </w:pPr>
      <w:r w:rsidRPr="00BE4222">
        <w:rPr>
          <w:rFonts w:ascii="Times New Roman" w:hAnsi="Times New Roman"/>
          <w:b/>
          <w:bCs/>
          <w:sz w:val="28"/>
          <w:szCs w:val="28"/>
        </w:rPr>
        <w:t xml:space="preserve">REVUE DOCUMENTAIRE SUR LA FILIERE MARAICHERE AU CAMEROUN, CONGO BRAZZAVILLE ET EN REPUBLIQUE DEMOCRATIQUE </w:t>
      </w:r>
    </w:p>
    <w:p w:rsidR="00204A64" w:rsidRPr="00BE4222" w:rsidRDefault="003A5D2D" w:rsidP="00204A64">
      <w:pPr>
        <w:spacing w:line="240" w:lineRule="auto"/>
        <w:jc w:val="left"/>
        <w:rPr>
          <w:rFonts w:ascii="Times New Roman" w:hAnsi="Times New Roman"/>
          <w:b/>
          <w:bCs/>
          <w:sz w:val="28"/>
          <w:szCs w:val="28"/>
        </w:rPr>
      </w:pPr>
      <w:r>
        <w:rPr>
          <w:rFonts w:ascii="Times New Roman" w:hAnsi="Times New Roman"/>
          <w:b/>
          <w:bCs/>
          <w:noProof/>
          <w:sz w:val="28"/>
          <w:szCs w:val="28"/>
          <w:lang w:val="en-US" w:eastAsia="en-US"/>
        </w:rPr>
        <w:drawing>
          <wp:anchor distT="0" distB="0" distL="114300" distR="114300" simplePos="0" relativeHeight="251663872" behindDoc="1" locked="0" layoutInCell="1" allowOverlap="1">
            <wp:simplePos x="0" y="0"/>
            <wp:positionH relativeFrom="column">
              <wp:posOffset>-137795</wp:posOffset>
            </wp:positionH>
            <wp:positionV relativeFrom="paragraph">
              <wp:posOffset>313055</wp:posOffset>
            </wp:positionV>
            <wp:extent cx="5915025" cy="3486150"/>
            <wp:effectExtent l="19050" t="0" r="9525" b="0"/>
            <wp:wrapTight wrapText="bothSides">
              <wp:wrapPolygon edited="0">
                <wp:start x="-70" y="0"/>
                <wp:lineTo x="-70" y="21482"/>
                <wp:lineTo x="21635" y="21482"/>
                <wp:lineTo x="21635" y="0"/>
                <wp:lineTo x="-70" y="0"/>
              </wp:wrapPolygon>
            </wp:wrapTight>
            <wp:docPr id="12" name="Image 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5025" cy="3486150"/>
                    </a:xfrm>
                    <a:prstGeom prst="rect">
                      <a:avLst/>
                    </a:prstGeom>
                  </pic:spPr>
                </pic:pic>
              </a:graphicData>
            </a:graphic>
          </wp:anchor>
        </w:drawing>
      </w:r>
    </w:p>
    <w:p w:rsidR="00204A64" w:rsidRPr="00BE4222" w:rsidRDefault="00204A64" w:rsidP="00204A64">
      <w:pPr>
        <w:spacing w:line="240" w:lineRule="auto"/>
        <w:rPr>
          <w:rFonts w:ascii="Times New Roman" w:hAnsi="Times New Roman"/>
          <w:b/>
          <w:bCs/>
          <w:sz w:val="28"/>
          <w:szCs w:val="28"/>
        </w:rPr>
      </w:pPr>
    </w:p>
    <w:p w:rsidR="00204A64" w:rsidRDefault="00204A64" w:rsidP="00204A64">
      <w:pPr>
        <w:spacing w:line="240" w:lineRule="auto"/>
        <w:rPr>
          <w:rFonts w:ascii="Times New Roman" w:hAnsi="Times New Roman"/>
          <w:b/>
          <w:bCs/>
          <w:sz w:val="28"/>
          <w:szCs w:val="28"/>
        </w:rPr>
      </w:pPr>
    </w:p>
    <w:p w:rsidR="00204A64" w:rsidRDefault="00204A64" w:rsidP="00204A64">
      <w:pPr>
        <w:spacing w:line="240" w:lineRule="auto"/>
        <w:rPr>
          <w:rFonts w:ascii="Times New Roman" w:hAnsi="Times New Roman"/>
          <w:b/>
          <w:bCs/>
          <w:sz w:val="28"/>
          <w:szCs w:val="28"/>
        </w:rPr>
      </w:pPr>
    </w:p>
    <w:p w:rsidR="00204A64" w:rsidRPr="00BE4222" w:rsidRDefault="00204A64" w:rsidP="00204A64">
      <w:pPr>
        <w:spacing w:line="240" w:lineRule="auto"/>
        <w:jc w:val="center"/>
        <w:rPr>
          <w:rFonts w:ascii="Times New Roman" w:hAnsi="Times New Roman"/>
          <w:bCs/>
          <w:sz w:val="28"/>
          <w:szCs w:val="28"/>
        </w:rPr>
      </w:pPr>
      <w:r w:rsidRPr="00BE4222">
        <w:rPr>
          <w:rFonts w:ascii="Times New Roman" w:hAnsi="Times New Roman"/>
          <w:bCs/>
          <w:sz w:val="28"/>
          <w:szCs w:val="28"/>
        </w:rPr>
        <w:t>Réalisée par</w:t>
      </w:r>
    </w:p>
    <w:p w:rsidR="00204A64" w:rsidRDefault="00204A64" w:rsidP="00204A64">
      <w:pPr>
        <w:spacing w:line="240" w:lineRule="auto"/>
        <w:jc w:val="center"/>
        <w:rPr>
          <w:rFonts w:ascii="Times New Roman" w:hAnsi="Times New Roman"/>
          <w:b/>
          <w:bCs/>
          <w:sz w:val="28"/>
          <w:szCs w:val="28"/>
        </w:rPr>
      </w:pPr>
      <w:r w:rsidRPr="00BE4222">
        <w:rPr>
          <w:rFonts w:ascii="Times New Roman" w:hAnsi="Times New Roman"/>
          <w:b/>
          <w:bCs/>
          <w:sz w:val="28"/>
          <w:szCs w:val="28"/>
        </w:rPr>
        <w:t>Sylvie Christel MBOG</w:t>
      </w:r>
    </w:p>
    <w:p w:rsidR="00204A64" w:rsidRPr="00BE4222" w:rsidRDefault="00204A64" w:rsidP="00204A64">
      <w:pPr>
        <w:spacing w:line="240" w:lineRule="auto"/>
        <w:jc w:val="center"/>
        <w:rPr>
          <w:rFonts w:ascii="Times New Roman" w:hAnsi="Times New Roman"/>
          <w:b/>
          <w:bCs/>
          <w:sz w:val="28"/>
          <w:szCs w:val="28"/>
        </w:rPr>
      </w:pPr>
      <w:r w:rsidRPr="00BE4222">
        <w:rPr>
          <w:rFonts w:ascii="Times New Roman" w:hAnsi="Times New Roman"/>
          <w:b/>
          <w:bCs/>
          <w:sz w:val="28"/>
          <w:szCs w:val="28"/>
        </w:rPr>
        <w:t xml:space="preserve">Facilitateur </w:t>
      </w:r>
      <w:r>
        <w:rPr>
          <w:rFonts w:ascii="Times New Roman" w:hAnsi="Times New Roman"/>
          <w:b/>
          <w:bCs/>
          <w:sz w:val="28"/>
          <w:szCs w:val="28"/>
        </w:rPr>
        <w:t>des Innovations paysanne dans le cadre du  processus PAEPARD</w:t>
      </w:r>
    </w:p>
    <w:p w:rsidR="00204A64" w:rsidRPr="00BE4222" w:rsidRDefault="00204A64" w:rsidP="00204A64">
      <w:pPr>
        <w:spacing w:line="240" w:lineRule="auto"/>
        <w:jc w:val="center"/>
        <w:rPr>
          <w:rFonts w:ascii="Times New Roman" w:hAnsi="Times New Roman"/>
          <w:bCs/>
        </w:rPr>
      </w:pPr>
      <w:r w:rsidRPr="00BE4222">
        <w:rPr>
          <w:rFonts w:ascii="Times New Roman" w:hAnsi="Times New Roman"/>
          <w:bCs/>
        </w:rPr>
        <w:t>Expertise  en Développement rural, Gestion et développement des coopératives</w:t>
      </w:r>
    </w:p>
    <w:p w:rsidR="00204A64" w:rsidRPr="00BE4222" w:rsidRDefault="00204A64" w:rsidP="00204A64">
      <w:pPr>
        <w:spacing w:line="240" w:lineRule="auto"/>
        <w:jc w:val="center"/>
        <w:rPr>
          <w:rFonts w:ascii="Times New Roman" w:hAnsi="Times New Roman"/>
          <w:b/>
          <w:bCs/>
          <w:sz w:val="28"/>
          <w:szCs w:val="28"/>
        </w:rPr>
      </w:pPr>
    </w:p>
    <w:p w:rsidR="00204A64" w:rsidRPr="00BE4222" w:rsidRDefault="00204A64" w:rsidP="00204A64">
      <w:pPr>
        <w:spacing w:line="240" w:lineRule="auto"/>
        <w:rPr>
          <w:rFonts w:ascii="Times New Roman" w:hAnsi="Times New Roman"/>
          <w:b/>
          <w:bCs/>
          <w:sz w:val="28"/>
          <w:szCs w:val="28"/>
        </w:rPr>
      </w:pPr>
    </w:p>
    <w:p w:rsidR="00204A64" w:rsidRPr="00BE4222" w:rsidRDefault="00204A64" w:rsidP="00204A64">
      <w:pPr>
        <w:spacing w:line="240" w:lineRule="auto"/>
        <w:rPr>
          <w:rFonts w:ascii="Times New Roman" w:hAnsi="Times New Roman"/>
          <w:b/>
          <w:bCs/>
          <w:sz w:val="28"/>
          <w:szCs w:val="28"/>
        </w:rPr>
      </w:pPr>
    </w:p>
    <w:p w:rsidR="001A550E" w:rsidRDefault="00204A64" w:rsidP="00204A64">
      <w:pPr>
        <w:spacing w:line="240" w:lineRule="auto"/>
        <w:jc w:val="center"/>
        <w:rPr>
          <w:rFonts w:ascii="Times New Roman" w:hAnsi="Times New Roman"/>
          <w:b/>
          <w:bCs/>
          <w:sz w:val="28"/>
          <w:szCs w:val="28"/>
        </w:rPr>
      </w:pPr>
      <w:r w:rsidRPr="00BE4222">
        <w:rPr>
          <w:rFonts w:ascii="Times New Roman" w:hAnsi="Times New Roman"/>
          <w:b/>
          <w:bCs/>
          <w:sz w:val="28"/>
          <w:szCs w:val="28"/>
        </w:rPr>
        <w:t>Juin 2012</w:t>
      </w:r>
    </w:p>
    <w:p w:rsidR="00204A64" w:rsidRPr="00BE4222" w:rsidRDefault="001A550E" w:rsidP="00204A64">
      <w:pPr>
        <w:spacing w:line="240" w:lineRule="auto"/>
        <w:jc w:val="center"/>
        <w:rPr>
          <w:rFonts w:ascii="Times New Roman" w:hAnsi="Times New Roman"/>
          <w:b/>
          <w:bCs/>
          <w:sz w:val="28"/>
          <w:szCs w:val="28"/>
        </w:rPr>
      </w:pPr>
      <w:r w:rsidRPr="001A550E">
        <w:rPr>
          <w:rFonts w:ascii="Times New Roman" w:hAnsi="Times New Roman"/>
          <w:b/>
          <w:bCs/>
          <w:sz w:val="28"/>
          <w:szCs w:val="28"/>
        </w:rPr>
        <w:t>&lt;</w:t>
      </w:r>
      <w:proofErr w:type="spellStart"/>
      <w:r w:rsidRPr="001A550E">
        <w:rPr>
          <w:rFonts w:ascii="Times New Roman" w:hAnsi="Times New Roman"/>
          <w:b/>
          <w:bCs/>
          <w:sz w:val="28"/>
          <w:szCs w:val="28"/>
        </w:rPr>
        <w:t>iframe</w:t>
      </w:r>
      <w:proofErr w:type="spellEnd"/>
      <w:r w:rsidRPr="001A550E">
        <w:rPr>
          <w:rFonts w:ascii="Times New Roman" w:hAnsi="Times New Roman"/>
          <w:b/>
          <w:bCs/>
          <w:sz w:val="28"/>
          <w:szCs w:val="28"/>
        </w:rPr>
        <w:t xml:space="preserve"> </w:t>
      </w:r>
      <w:proofErr w:type="spellStart"/>
      <w:r w:rsidRPr="001A550E">
        <w:rPr>
          <w:rFonts w:ascii="Times New Roman" w:hAnsi="Times New Roman"/>
          <w:b/>
          <w:bCs/>
          <w:sz w:val="28"/>
          <w:szCs w:val="28"/>
        </w:rPr>
        <w:t>src</w:t>
      </w:r>
      <w:proofErr w:type="spellEnd"/>
      <w:r w:rsidRPr="001A550E">
        <w:rPr>
          <w:rFonts w:ascii="Times New Roman" w:hAnsi="Times New Roman"/>
          <w:b/>
          <w:bCs/>
          <w:sz w:val="28"/>
          <w:szCs w:val="28"/>
        </w:rPr>
        <w:t>="http://blip.tv/</w:t>
      </w:r>
      <w:proofErr w:type="spellStart"/>
      <w:r w:rsidRPr="001A550E">
        <w:rPr>
          <w:rFonts w:ascii="Times New Roman" w:hAnsi="Times New Roman"/>
          <w:b/>
          <w:bCs/>
          <w:sz w:val="28"/>
          <w:szCs w:val="28"/>
        </w:rPr>
        <w:t>play</w:t>
      </w:r>
      <w:proofErr w:type="spellEnd"/>
      <w:r w:rsidRPr="001A550E">
        <w:rPr>
          <w:rFonts w:ascii="Times New Roman" w:hAnsi="Times New Roman"/>
          <w:b/>
          <w:bCs/>
          <w:sz w:val="28"/>
          <w:szCs w:val="28"/>
        </w:rPr>
        <w:t>/</w:t>
      </w:r>
      <w:proofErr w:type="spellStart"/>
      <w:r w:rsidRPr="001A550E">
        <w:rPr>
          <w:rFonts w:ascii="Times New Roman" w:hAnsi="Times New Roman"/>
          <w:b/>
          <w:bCs/>
          <w:sz w:val="28"/>
          <w:szCs w:val="28"/>
        </w:rPr>
        <w:t>AYOMylQA.html?p</w:t>
      </w:r>
      <w:proofErr w:type="spellEnd"/>
      <w:r w:rsidRPr="001A550E">
        <w:rPr>
          <w:rFonts w:ascii="Times New Roman" w:hAnsi="Times New Roman"/>
          <w:b/>
          <w:bCs/>
          <w:sz w:val="28"/>
          <w:szCs w:val="28"/>
        </w:rPr>
        <w:t xml:space="preserve">=1" </w:t>
      </w:r>
      <w:proofErr w:type="spellStart"/>
      <w:r w:rsidRPr="001A550E">
        <w:rPr>
          <w:rFonts w:ascii="Times New Roman" w:hAnsi="Times New Roman"/>
          <w:b/>
          <w:bCs/>
          <w:sz w:val="28"/>
          <w:szCs w:val="28"/>
        </w:rPr>
        <w:t>width</w:t>
      </w:r>
      <w:proofErr w:type="spellEnd"/>
      <w:r w:rsidRPr="001A550E">
        <w:rPr>
          <w:rFonts w:ascii="Times New Roman" w:hAnsi="Times New Roman"/>
          <w:b/>
          <w:bCs/>
          <w:sz w:val="28"/>
          <w:szCs w:val="28"/>
        </w:rPr>
        <w:t xml:space="preserve">="320" </w:t>
      </w:r>
      <w:proofErr w:type="spellStart"/>
      <w:r w:rsidRPr="001A550E">
        <w:rPr>
          <w:rFonts w:ascii="Times New Roman" w:hAnsi="Times New Roman"/>
          <w:b/>
          <w:bCs/>
          <w:sz w:val="28"/>
          <w:szCs w:val="28"/>
        </w:rPr>
        <w:t>height</w:t>
      </w:r>
      <w:proofErr w:type="spellEnd"/>
      <w:r w:rsidRPr="001A550E">
        <w:rPr>
          <w:rFonts w:ascii="Times New Roman" w:hAnsi="Times New Roman"/>
          <w:b/>
          <w:bCs/>
          <w:sz w:val="28"/>
          <w:szCs w:val="28"/>
        </w:rPr>
        <w:t xml:space="preserve">="270" </w:t>
      </w:r>
      <w:proofErr w:type="spellStart"/>
      <w:r w:rsidRPr="001A550E">
        <w:rPr>
          <w:rFonts w:ascii="Times New Roman" w:hAnsi="Times New Roman"/>
          <w:b/>
          <w:bCs/>
          <w:sz w:val="28"/>
          <w:szCs w:val="28"/>
        </w:rPr>
        <w:t>frameborder</w:t>
      </w:r>
      <w:proofErr w:type="spellEnd"/>
      <w:r w:rsidRPr="001A550E">
        <w:rPr>
          <w:rFonts w:ascii="Times New Roman" w:hAnsi="Times New Roman"/>
          <w:b/>
          <w:bCs/>
          <w:sz w:val="28"/>
          <w:szCs w:val="28"/>
        </w:rPr>
        <w:t xml:space="preserve">="0" </w:t>
      </w:r>
      <w:proofErr w:type="spellStart"/>
      <w:r w:rsidRPr="001A550E">
        <w:rPr>
          <w:rFonts w:ascii="Times New Roman" w:hAnsi="Times New Roman"/>
          <w:b/>
          <w:bCs/>
          <w:sz w:val="28"/>
          <w:szCs w:val="28"/>
        </w:rPr>
        <w:t>allowfullscreen</w:t>
      </w:r>
      <w:proofErr w:type="spellEnd"/>
      <w:r w:rsidRPr="001A550E">
        <w:rPr>
          <w:rFonts w:ascii="Times New Roman" w:hAnsi="Times New Roman"/>
          <w:b/>
          <w:bCs/>
          <w:sz w:val="28"/>
          <w:szCs w:val="28"/>
        </w:rPr>
        <w:t>&gt;&lt;/</w:t>
      </w:r>
      <w:proofErr w:type="spellStart"/>
      <w:r w:rsidRPr="001A550E">
        <w:rPr>
          <w:rFonts w:ascii="Times New Roman" w:hAnsi="Times New Roman"/>
          <w:b/>
          <w:bCs/>
          <w:sz w:val="28"/>
          <w:szCs w:val="28"/>
        </w:rPr>
        <w:t>iframe</w:t>
      </w:r>
      <w:proofErr w:type="spellEnd"/>
      <w:r w:rsidRPr="001A550E">
        <w:rPr>
          <w:rFonts w:ascii="Times New Roman" w:hAnsi="Times New Roman"/>
          <w:b/>
          <w:bCs/>
          <w:sz w:val="28"/>
          <w:szCs w:val="28"/>
        </w:rPr>
        <w:t>&gt;&lt;</w:t>
      </w:r>
      <w:proofErr w:type="spellStart"/>
      <w:r w:rsidRPr="001A550E">
        <w:rPr>
          <w:rFonts w:ascii="Times New Roman" w:hAnsi="Times New Roman"/>
          <w:b/>
          <w:bCs/>
          <w:sz w:val="28"/>
          <w:szCs w:val="28"/>
        </w:rPr>
        <w:t>embed</w:t>
      </w:r>
      <w:proofErr w:type="spellEnd"/>
      <w:r w:rsidRPr="001A550E">
        <w:rPr>
          <w:rFonts w:ascii="Times New Roman" w:hAnsi="Times New Roman"/>
          <w:b/>
          <w:bCs/>
          <w:sz w:val="28"/>
          <w:szCs w:val="28"/>
        </w:rPr>
        <w:t xml:space="preserve"> type="application/x-</w:t>
      </w:r>
      <w:proofErr w:type="spellStart"/>
      <w:r w:rsidRPr="001A550E">
        <w:rPr>
          <w:rFonts w:ascii="Times New Roman" w:hAnsi="Times New Roman"/>
          <w:b/>
          <w:bCs/>
          <w:sz w:val="28"/>
          <w:szCs w:val="28"/>
        </w:rPr>
        <w:t>shockwave</w:t>
      </w:r>
      <w:proofErr w:type="spellEnd"/>
      <w:r w:rsidRPr="001A550E">
        <w:rPr>
          <w:rFonts w:ascii="Times New Roman" w:hAnsi="Times New Roman"/>
          <w:b/>
          <w:bCs/>
          <w:sz w:val="28"/>
          <w:szCs w:val="28"/>
        </w:rPr>
        <w:t xml:space="preserve">-flash" </w:t>
      </w:r>
      <w:proofErr w:type="spellStart"/>
      <w:r w:rsidRPr="001A550E">
        <w:rPr>
          <w:rFonts w:ascii="Times New Roman" w:hAnsi="Times New Roman"/>
          <w:b/>
          <w:bCs/>
          <w:sz w:val="28"/>
          <w:szCs w:val="28"/>
        </w:rPr>
        <w:lastRenderedPageBreak/>
        <w:t>src</w:t>
      </w:r>
      <w:proofErr w:type="spellEnd"/>
      <w:r w:rsidRPr="001A550E">
        <w:rPr>
          <w:rFonts w:ascii="Times New Roman" w:hAnsi="Times New Roman"/>
          <w:b/>
          <w:bCs/>
          <w:sz w:val="28"/>
          <w:szCs w:val="28"/>
        </w:rPr>
        <w:t>="http://a.blip.tv/</w:t>
      </w:r>
      <w:proofErr w:type="spellStart"/>
      <w:r w:rsidRPr="001A550E">
        <w:rPr>
          <w:rFonts w:ascii="Times New Roman" w:hAnsi="Times New Roman"/>
          <w:b/>
          <w:bCs/>
          <w:sz w:val="28"/>
          <w:szCs w:val="28"/>
        </w:rPr>
        <w:t>api.swf#AYOMylQA</w:t>
      </w:r>
      <w:proofErr w:type="spellEnd"/>
      <w:r w:rsidRPr="001A550E">
        <w:rPr>
          <w:rFonts w:ascii="Times New Roman" w:hAnsi="Times New Roman"/>
          <w:b/>
          <w:bCs/>
          <w:sz w:val="28"/>
          <w:szCs w:val="28"/>
        </w:rPr>
        <w:t>" style="</w:t>
      </w:r>
      <w:proofErr w:type="spellStart"/>
      <w:r w:rsidRPr="001A550E">
        <w:rPr>
          <w:rFonts w:ascii="Times New Roman" w:hAnsi="Times New Roman"/>
          <w:b/>
          <w:bCs/>
          <w:sz w:val="28"/>
          <w:szCs w:val="28"/>
        </w:rPr>
        <w:t>display:none</w:t>
      </w:r>
      <w:proofErr w:type="spellEnd"/>
      <w:r w:rsidRPr="001A550E">
        <w:rPr>
          <w:rFonts w:ascii="Times New Roman" w:hAnsi="Times New Roman"/>
          <w:b/>
          <w:bCs/>
          <w:sz w:val="28"/>
          <w:szCs w:val="28"/>
        </w:rPr>
        <w:t>"&gt;&lt;/</w:t>
      </w:r>
      <w:proofErr w:type="spellStart"/>
      <w:r w:rsidRPr="001A550E">
        <w:rPr>
          <w:rFonts w:ascii="Times New Roman" w:hAnsi="Times New Roman"/>
          <w:b/>
          <w:bCs/>
          <w:sz w:val="28"/>
          <w:szCs w:val="28"/>
        </w:rPr>
        <w:t>embed</w:t>
      </w:r>
      <w:proofErr w:type="spellEnd"/>
      <w:r w:rsidRPr="001A550E">
        <w:rPr>
          <w:rFonts w:ascii="Times New Roman" w:hAnsi="Times New Roman"/>
          <w:b/>
          <w:bCs/>
          <w:sz w:val="28"/>
          <w:szCs w:val="28"/>
        </w:rPr>
        <w:t>&gt;</w:t>
      </w:r>
      <w:r w:rsidR="00204A64" w:rsidRPr="00BE4222">
        <w:rPr>
          <w:rFonts w:ascii="Times New Roman" w:hAnsi="Times New Roman"/>
          <w:b/>
          <w:bCs/>
          <w:sz w:val="28"/>
          <w:szCs w:val="28"/>
        </w:rPr>
        <w:br w:type="page"/>
      </w:r>
    </w:p>
    <w:p w:rsidR="00204A64" w:rsidRPr="00BE4222" w:rsidRDefault="00204A64" w:rsidP="00204A64">
      <w:pPr>
        <w:pStyle w:val="Lijstalinea"/>
        <w:autoSpaceDE w:val="0"/>
        <w:autoSpaceDN w:val="0"/>
        <w:adjustRightInd w:val="0"/>
        <w:spacing w:line="240" w:lineRule="auto"/>
        <w:ind w:left="0"/>
        <w:rPr>
          <w:rFonts w:ascii="Times New Roman" w:hAnsi="Times New Roman"/>
          <w:b/>
          <w:bCs/>
          <w:sz w:val="24"/>
          <w:szCs w:val="24"/>
        </w:rPr>
      </w:pPr>
      <w:r w:rsidRPr="00BE4222">
        <w:rPr>
          <w:rFonts w:ascii="Times New Roman" w:hAnsi="Times New Roman"/>
          <w:b/>
          <w:bCs/>
          <w:sz w:val="24"/>
          <w:szCs w:val="24"/>
        </w:rPr>
        <w:lastRenderedPageBreak/>
        <w:t>Table des matières</w:t>
      </w:r>
    </w:p>
    <w:p w:rsidR="00204A64" w:rsidRPr="00BE4222" w:rsidRDefault="00204A64" w:rsidP="00204A64">
      <w:pPr>
        <w:pStyle w:val="Lijstalinea"/>
        <w:autoSpaceDE w:val="0"/>
        <w:autoSpaceDN w:val="0"/>
        <w:adjustRightInd w:val="0"/>
        <w:spacing w:line="240" w:lineRule="auto"/>
        <w:ind w:left="0"/>
        <w:rPr>
          <w:rFonts w:ascii="Times New Roman"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1"/>
        <w:gridCol w:w="1591"/>
      </w:tblGrid>
      <w:tr w:rsidR="00204A64" w:rsidRPr="008B08C7" w:rsidTr="0057584E">
        <w:tc>
          <w:tcPr>
            <w:tcW w:w="762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r w:rsidRPr="008B08C7">
              <w:rPr>
                <w:rFonts w:ascii="Times New Roman" w:hAnsi="Times New Roman"/>
                <w:b/>
                <w:bCs/>
                <w:sz w:val="24"/>
                <w:szCs w:val="24"/>
              </w:rPr>
              <w:t>TITRES</w:t>
            </w:r>
          </w:p>
        </w:tc>
        <w:tc>
          <w:tcPr>
            <w:tcW w:w="159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r w:rsidRPr="008B08C7">
              <w:rPr>
                <w:rFonts w:ascii="Times New Roman" w:hAnsi="Times New Roman"/>
                <w:b/>
                <w:bCs/>
                <w:sz w:val="24"/>
                <w:szCs w:val="24"/>
              </w:rPr>
              <w:t>PAGES</w:t>
            </w:r>
          </w:p>
        </w:tc>
      </w:tr>
      <w:tr w:rsidR="00204A64" w:rsidRPr="008B08C7" w:rsidTr="0057584E">
        <w:tc>
          <w:tcPr>
            <w:tcW w:w="762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r w:rsidRPr="008B08C7">
              <w:rPr>
                <w:rFonts w:ascii="Times New Roman" w:hAnsi="Times New Roman"/>
                <w:b/>
                <w:bCs/>
                <w:sz w:val="24"/>
                <w:szCs w:val="24"/>
              </w:rPr>
              <w:t>Remerciements</w:t>
            </w:r>
          </w:p>
        </w:tc>
        <w:tc>
          <w:tcPr>
            <w:tcW w:w="159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r w:rsidRPr="008B08C7">
              <w:rPr>
                <w:rFonts w:ascii="Times New Roman" w:hAnsi="Times New Roman"/>
                <w:b/>
                <w:bCs/>
                <w:sz w:val="24"/>
                <w:szCs w:val="24"/>
              </w:rPr>
              <w:t>3</w:t>
            </w:r>
          </w:p>
        </w:tc>
      </w:tr>
      <w:tr w:rsidR="00204A64" w:rsidRPr="008B08C7" w:rsidTr="0057584E">
        <w:tc>
          <w:tcPr>
            <w:tcW w:w="762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r w:rsidRPr="008B08C7">
              <w:rPr>
                <w:rFonts w:ascii="Times New Roman" w:hAnsi="Times New Roman"/>
                <w:b/>
                <w:bCs/>
                <w:sz w:val="24"/>
                <w:szCs w:val="24"/>
              </w:rPr>
              <w:t>Résumé</w:t>
            </w:r>
          </w:p>
        </w:tc>
        <w:tc>
          <w:tcPr>
            <w:tcW w:w="159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r w:rsidRPr="008B08C7">
              <w:rPr>
                <w:rFonts w:ascii="Times New Roman" w:hAnsi="Times New Roman"/>
                <w:b/>
                <w:bCs/>
                <w:sz w:val="24"/>
                <w:szCs w:val="24"/>
              </w:rPr>
              <w:t>4</w:t>
            </w:r>
          </w:p>
        </w:tc>
      </w:tr>
      <w:tr w:rsidR="00204A64" w:rsidRPr="008B08C7" w:rsidTr="0057584E">
        <w:tc>
          <w:tcPr>
            <w:tcW w:w="762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r w:rsidRPr="008B08C7">
              <w:rPr>
                <w:rFonts w:ascii="Times New Roman" w:hAnsi="Times New Roman"/>
                <w:b/>
                <w:bCs/>
                <w:sz w:val="24"/>
                <w:szCs w:val="24"/>
              </w:rPr>
              <w:t>1-CONTEXTE</w:t>
            </w:r>
          </w:p>
        </w:tc>
        <w:tc>
          <w:tcPr>
            <w:tcW w:w="1591" w:type="dxa"/>
          </w:tcPr>
          <w:p w:rsidR="00204A64" w:rsidRPr="008B08C7" w:rsidRDefault="00204A64" w:rsidP="0029771F">
            <w:pPr>
              <w:pStyle w:val="Lijstalinea"/>
              <w:autoSpaceDE w:val="0"/>
              <w:autoSpaceDN w:val="0"/>
              <w:adjustRightInd w:val="0"/>
              <w:spacing w:line="240" w:lineRule="auto"/>
              <w:ind w:left="0"/>
              <w:rPr>
                <w:rFonts w:ascii="Times New Roman" w:hAnsi="Times New Roman"/>
                <w:b/>
                <w:bCs/>
                <w:sz w:val="24"/>
                <w:szCs w:val="24"/>
              </w:rPr>
            </w:pPr>
            <w:r w:rsidRPr="008B08C7">
              <w:rPr>
                <w:rFonts w:ascii="Times New Roman" w:hAnsi="Times New Roman"/>
                <w:b/>
                <w:bCs/>
                <w:sz w:val="24"/>
                <w:szCs w:val="24"/>
              </w:rPr>
              <w:t>1</w:t>
            </w:r>
            <w:r w:rsidR="0029771F">
              <w:rPr>
                <w:rFonts w:ascii="Times New Roman" w:hAnsi="Times New Roman"/>
                <w:b/>
                <w:bCs/>
                <w:sz w:val="24"/>
                <w:szCs w:val="24"/>
              </w:rPr>
              <w:t>1</w:t>
            </w:r>
          </w:p>
        </w:tc>
      </w:tr>
      <w:tr w:rsidR="00204A64" w:rsidRPr="008B08C7" w:rsidTr="0057584E">
        <w:tc>
          <w:tcPr>
            <w:tcW w:w="762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Cs/>
                <w:sz w:val="24"/>
                <w:szCs w:val="24"/>
              </w:rPr>
            </w:pPr>
            <w:r w:rsidRPr="008B08C7">
              <w:rPr>
                <w:rFonts w:ascii="Times New Roman" w:hAnsi="Times New Roman"/>
                <w:bCs/>
                <w:sz w:val="24"/>
                <w:szCs w:val="24"/>
              </w:rPr>
              <w:t>1.1 présentation de la PROPAC</w:t>
            </w:r>
          </w:p>
        </w:tc>
        <w:tc>
          <w:tcPr>
            <w:tcW w:w="1591" w:type="dxa"/>
          </w:tcPr>
          <w:p w:rsidR="00204A64" w:rsidRPr="008B08C7" w:rsidRDefault="00204A64" w:rsidP="0029771F">
            <w:pPr>
              <w:pStyle w:val="Lijstalinea"/>
              <w:autoSpaceDE w:val="0"/>
              <w:autoSpaceDN w:val="0"/>
              <w:adjustRightInd w:val="0"/>
              <w:spacing w:line="240" w:lineRule="auto"/>
              <w:ind w:left="0"/>
              <w:rPr>
                <w:rFonts w:ascii="Times New Roman" w:hAnsi="Times New Roman"/>
                <w:bCs/>
                <w:sz w:val="24"/>
                <w:szCs w:val="24"/>
              </w:rPr>
            </w:pPr>
            <w:r w:rsidRPr="008B08C7">
              <w:rPr>
                <w:rFonts w:ascii="Times New Roman" w:hAnsi="Times New Roman"/>
                <w:bCs/>
                <w:sz w:val="24"/>
                <w:szCs w:val="24"/>
              </w:rPr>
              <w:t>1</w:t>
            </w:r>
            <w:r w:rsidR="0029771F">
              <w:rPr>
                <w:rFonts w:ascii="Times New Roman" w:hAnsi="Times New Roman"/>
                <w:bCs/>
                <w:sz w:val="24"/>
                <w:szCs w:val="24"/>
              </w:rPr>
              <w:t>1</w:t>
            </w:r>
          </w:p>
        </w:tc>
      </w:tr>
      <w:tr w:rsidR="00204A64" w:rsidRPr="008B08C7" w:rsidTr="0057584E">
        <w:tc>
          <w:tcPr>
            <w:tcW w:w="762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Cs/>
                <w:sz w:val="24"/>
                <w:szCs w:val="24"/>
              </w:rPr>
            </w:pPr>
            <w:r w:rsidRPr="008B08C7">
              <w:rPr>
                <w:rFonts w:ascii="Times New Roman" w:hAnsi="Times New Roman"/>
                <w:bCs/>
                <w:sz w:val="24"/>
                <w:szCs w:val="24"/>
              </w:rPr>
              <w:t>1.2 Objectifs de l’étude</w:t>
            </w:r>
          </w:p>
        </w:tc>
        <w:tc>
          <w:tcPr>
            <w:tcW w:w="159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Cs/>
                <w:sz w:val="24"/>
                <w:szCs w:val="24"/>
              </w:rPr>
            </w:pPr>
            <w:r w:rsidRPr="008B08C7">
              <w:rPr>
                <w:rFonts w:ascii="Times New Roman" w:hAnsi="Times New Roman"/>
                <w:bCs/>
                <w:sz w:val="24"/>
                <w:szCs w:val="24"/>
              </w:rPr>
              <w:t>12</w:t>
            </w:r>
          </w:p>
        </w:tc>
      </w:tr>
      <w:tr w:rsidR="0029771F" w:rsidRPr="008B08C7" w:rsidTr="0057584E">
        <w:tc>
          <w:tcPr>
            <w:tcW w:w="7621" w:type="dxa"/>
          </w:tcPr>
          <w:p w:rsidR="0029771F" w:rsidRPr="008B08C7" w:rsidRDefault="0029771F" w:rsidP="0057584E">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 xml:space="preserve">1.3 Motivations du choix du </w:t>
            </w:r>
            <w:proofErr w:type="spellStart"/>
            <w:r>
              <w:rPr>
                <w:rFonts w:ascii="Times New Roman" w:hAnsi="Times New Roman"/>
                <w:bCs/>
                <w:sz w:val="24"/>
                <w:szCs w:val="24"/>
              </w:rPr>
              <w:t>theme</w:t>
            </w:r>
            <w:proofErr w:type="spellEnd"/>
            <w:r>
              <w:rPr>
                <w:rFonts w:ascii="Times New Roman" w:hAnsi="Times New Roman"/>
                <w:bCs/>
                <w:sz w:val="24"/>
                <w:szCs w:val="24"/>
              </w:rPr>
              <w:t xml:space="preserve"> fédérateur</w:t>
            </w:r>
          </w:p>
        </w:tc>
        <w:tc>
          <w:tcPr>
            <w:tcW w:w="1591" w:type="dxa"/>
          </w:tcPr>
          <w:p w:rsidR="0029771F" w:rsidRPr="008B08C7" w:rsidRDefault="0029771F" w:rsidP="0057584E">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13</w:t>
            </w:r>
          </w:p>
        </w:tc>
      </w:tr>
      <w:tr w:rsidR="00204A64" w:rsidRPr="008B08C7" w:rsidTr="0057584E">
        <w:tc>
          <w:tcPr>
            <w:tcW w:w="7621" w:type="dxa"/>
          </w:tcPr>
          <w:p w:rsidR="00204A64" w:rsidRPr="008B08C7" w:rsidRDefault="00204A64" w:rsidP="0029771F">
            <w:pPr>
              <w:pStyle w:val="Lijstalinea"/>
              <w:autoSpaceDE w:val="0"/>
              <w:autoSpaceDN w:val="0"/>
              <w:adjustRightInd w:val="0"/>
              <w:spacing w:line="240" w:lineRule="auto"/>
              <w:ind w:left="0"/>
              <w:rPr>
                <w:rFonts w:ascii="Times New Roman" w:hAnsi="Times New Roman"/>
                <w:bCs/>
                <w:sz w:val="24"/>
                <w:szCs w:val="24"/>
              </w:rPr>
            </w:pPr>
            <w:r w:rsidRPr="008B08C7">
              <w:rPr>
                <w:rFonts w:ascii="Times New Roman" w:hAnsi="Times New Roman"/>
                <w:bCs/>
                <w:sz w:val="24"/>
                <w:szCs w:val="24"/>
              </w:rPr>
              <w:t>1.</w:t>
            </w:r>
            <w:r w:rsidR="0029771F">
              <w:rPr>
                <w:rFonts w:ascii="Times New Roman" w:hAnsi="Times New Roman"/>
                <w:bCs/>
                <w:sz w:val="24"/>
                <w:szCs w:val="24"/>
              </w:rPr>
              <w:t>4</w:t>
            </w:r>
            <w:r w:rsidRPr="008B08C7">
              <w:rPr>
                <w:rFonts w:ascii="Times New Roman" w:hAnsi="Times New Roman"/>
                <w:bCs/>
                <w:sz w:val="24"/>
                <w:szCs w:val="24"/>
              </w:rPr>
              <w:t xml:space="preserve"> Méthodologie</w:t>
            </w:r>
          </w:p>
        </w:tc>
        <w:tc>
          <w:tcPr>
            <w:tcW w:w="1591" w:type="dxa"/>
          </w:tcPr>
          <w:p w:rsidR="00204A64" w:rsidRPr="008B08C7" w:rsidRDefault="00204A64" w:rsidP="0029771F">
            <w:pPr>
              <w:pStyle w:val="Lijstalinea"/>
              <w:autoSpaceDE w:val="0"/>
              <w:autoSpaceDN w:val="0"/>
              <w:adjustRightInd w:val="0"/>
              <w:spacing w:line="240" w:lineRule="auto"/>
              <w:ind w:left="0"/>
              <w:rPr>
                <w:rFonts w:ascii="Times New Roman" w:hAnsi="Times New Roman"/>
                <w:bCs/>
                <w:sz w:val="24"/>
                <w:szCs w:val="24"/>
              </w:rPr>
            </w:pPr>
            <w:r w:rsidRPr="008B08C7">
              <w:rPr>
                <w:rFonts w:ascii="Times New Roman" w:hAnsi="Times New Roman"/>
                <w:bCs/>
                <w:sz w:val="24"/>
                <w:szCs w:val="24"/>
              </w:rPr>
              <w:t>1</w:t>
            </w:r>
            <w:r w:rsidR="0029771F">
              <w:rPr>
                <w:rFonts w:ascii="Times New Roman" w:hAnsi="Times New Roman"/>
                <w:bCs/>
                <w:sz w:val="24"/>
                <w:szCs w:val="24"/>
              </w:rPr>
              <w:t>3</w:t>
            </w:r>
          </w:p>
        </w:tc>
      </w:tr>
      <w:tr w:rsidR="00204A64" w:rsidRPr="008B08C7" w:rsidTr="0057584E">
        <w:tc>
          <w:tcPr>
            <w:tcW w:w="762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p>
        </w:tc>
        <w:tc>
          <w:tcPr>
            <w:tcW w:w="159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p>
        </w:tc>
      </w:tr>
      <w:tr w:rsidR="00204A64" w:rsidRPr="008B08C7" w:rsidTr="0057584E">
        <w:tc>
          <w:tcPr>
            <w:tcW w:w="762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r w:rsidRPr="008B08C7">
              <w:rPr>
                <w:rFonts w:ascii="Times New Roman" w:hAnsi="Times New Roman"/>
                <w:b/>
                <w:bCs/>
                <w:sz w:val="24"/>
                <w:szCs w:val="24"/>
              </w:rPr>
              <w:t>2 RESULTATS  DE L’ETUDE</w:t>
            </w:r>
          </w:p>
        </w:tc>
        <w:tc>
          <w:tcPr>
            <w:tcW w:w="159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r w:rsidRPr="008B08C7">
              <w:rPr>
                <w:rFonts w:ascii="Times New Roman" w:hAnsi="Times New Roman"/>
                <w:b/>
                <w:bCs/>
                <w:sz w:val="24"/>
                <w:szCs w:val="24"/>
              </w:rPr>
              <w:t>13</w:t>
            </w:r>
          </w:p>
        </w:tc>
      </w:tr>
      <w:tr w:rsidR="00FC2034" w:rsidRPr="008B08C7" w:rsidTr="0057584E">
        <w:tc>
          <w:tcPr>
            <w:tcW w:w="7621" w:type="dxa"/>
          </w:tcPr>
          <w:p w:rsidR="00FC2034" w:rsidRPr="008B08C7" w:rsidRDefault="00FC2034" w:rsidP="0057584E">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2.1 Présentation de la zone d’étude</w:t>
            </w:r>
          </w:p>
        </w:tc>
        <w:tc>
          <w:tcPr>
            <w:tcW w:w="1591" w:type="dxa"/>
          </w:tcPr>
          <w:p w:rsidR="00FC2034" w:rsidRPr="008B08C7" w:rsidRDefault="00FC2034" w:rsidP="0057584E">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15</w:t>
            </w:r>
          </w:p>
        </w:tc>
      </w:tr>
      <w:tr w:rsidR="00FC2034" w:rsidRPr="008B08C7" w:rsidTr="0057584E">
        <w:tc>
          <w:tcPr>
            <w:tcW w:w="7621" w:type="dxa"/>
          </w:tcPr>
          <w:p w:rsidR="00FC2034" w:rsidRPr="008B08C7" w:rsidRDefault="00FC2034" w:rsidP="0057584E">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2.2 Facteurs de production</w:t>
            </w:r>
          </w:p>
        </w:tc>
        <w:tc>
          <w:tcPr>
            <w:tcW w:w="1591" w:type="dxa"/>
          </w:tcPr>
          <w:p w:rsidR="00FC2034" w:rsidRPr="008B08C7" w:rsidRDefault="00574E56" w:rsidP="0057584E">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22</w:t>
            </w:r>
          </w:p>
        </w:tc>
      </w:tr>
      <w:tr w:rsidR="00FC2034" w:rsidRPr="008B08C7" w:rsidTr="0057584E">
        <w:tc>
          <w:tcPr>
            <w:tcW w:w="7621" w:type="dxa"/>
          </w:tcPr>
          <w:p w:rsidR="00FC2034" w:rsidRPr="008B08C7" w:rsidRDefault="00574E56" w:rsidP="0057584E">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2.3 Atouts et contraintes de la culture maraichère</w:t>
            </w:r>
          </w:p>
        </w:tc>
        <w:tc>
          <w:tcPr>
            <w:tcW w:w="1591" w:type="dxa"/>
          </w:tcPr>
          <w:p w:rsidR="00FC2034" w:rsidRPr="008B08C7" w:rsidRDefault="00574E56" w:rsidP="0057584E">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23</w:t>
            </w:r>
          </w:p>
        </w:tc>
      </w:tr>
      <w:tr w:rsidR="00204A64" w:rsidRPr="008B08C7" w:rsidTr="0057584E">
        <w:tc>
          <w:tcPr>
            <w:tcW w:w="7621" w:type="dxa"/>
          </w:tcPr>
          <w:p w:rsidR="00204A64" w:rsidRPr="008B08C7" w:rsidRDefault="00204A64" w:rsidP="00574E56">
            <w:pPr>
              <w:pStyle w:val="Lijstalinea"/>
              <w:autoSpaceDE w:val="0"/>
              <w:autoSpaceDN w:val="0"/>
              <w:adjustRightInd w:val="0"/>
              <w:spacing w:line="240" w:lineRule="auto"/>
              <w:ind w:left="0"/>
              <w:rPr>
                <w:rFonts w:ascii="Times New Roman" w:hAnsi="Times New Roman"/>
                <w:bCs/>
                <w:sz w:val="24"/>
                <w:szCs w:val="24"/>
              </w:rPr>
            </w:pPr>
            <w:r w:rsidRPr="008B08C7">
              <w:rPr>
                <w:rFonts w:ascii="Times New Roman" w:hAnsi="Times New Roman"/>
                <w:bCs/>
                <w:sz w:val="24"/>
                <w:szCs w:val="24"/>
              </w:rPr>
              <w:t>2.</w:t>
            </w:r>
            <w:r w:rsidR="00574E56">
              <w:rPr>
                <w:rFonts w:ascii="Times New Roman" w:hAnsi="Times New Roman"/>
                <w:bCs/>
                <w:sz w:val="24"/>
                <w:szCs w:val="24"/>
              </w:rPr>
              <w:t>4</w:t>
            </w:r>
            <w:r w:rsidRPr="008B08C7">
              <w:rPr>
                <w:rFonts w:ascii="Times New Roman" w:hAnsi="Times New Roman"/>
                <w:bCs/>
                <w:sz w:val="24"/>
                <w:szCs w:val="24"/>
              </w:rPr>
              <w:t xml:space="preserve"> Caractéristiques de</w:t>
            </w:r>
            <w:r w:rsidR="00574E56">
              <w:rPr>
                <w:rFonts w:ascii="Times New Roman" w:hAnsi="Times New Roman"/>
                <w:bCs/>
                <w:sz w:val="24"/>
                <w:szCs w:val="24"/>
              </w:rPr>
              <w:t>s producteurs</w:t>
            </w:r>
          </w:p>
        </w:tc>
        <w:tc>
          <w:tcPr>
            <w:tcW w:w="1591" w:type="dxa"/>
          </w:tcPr>
          <w:p w:rsidR="00204A64" w:rsidRPr="008B08C7" w:rsidRDefault="00574E56" w:rsidP="0057584E">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25</w:t>
            </w:r>
          </w:p>
        </w:tc>
      </w:tr>
      <w:tr w:rsidR="00574E56" w:rsidRPr="008B08C7" w:rsidTr="0057584E">
        <w:tc>
          <w:tcPr>
            <w:tcW w:w="7621" w:type="dxa"/>
          </w:tcPr>
          <w:p w:rsidR="00574E56" w:rsidRPr="008B08C7" w:rsidRDefault="00574E56" w:rsidP="0057584E">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2.5 Caractéristiques de la production maraichère</w:t>
            </w:r>
          </w:p>
        </w:tc>
        <w:tc>
          <w:tcPr>
            <w:tcW w:w="1591" w:type="dxa"/>
          </w:tcPr>
          <w:p w:rsidR="00574E56" w:rsidRPr="008B08C7" w:rsidRDefault="00272EDD" w:rsidP="0057584E">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26</w:t>
            </w:r>
          </w:p>
        </w:tc>
      </w:tr>
      <w:tr w:rsidR="00204A64" w:rsidRPr="008B08C7" w:rsidTr="0057584E">
        <w:tc>
          <w:tcPr>
            <w:tcW w:w="7621" w:type="dxa"/>
          </w:tcPr>
          <w:p w:rsidR="00204A64" w:rsidRPr="008B08C7" w:rsidRDefault="00204A64" w:rsidP="00574E56">
            <w:pPr>
              <w:pStyle w:val="Lijstalinea"/>
              <w:autoSpaceDE w:val="0"/>
              <w:autoSpaceDN w:val="0"/>
              <w:adjustRightInd w:val="0"/>
              <w:spacing w:line="240" w:lineRule="auto"/>
              <w:ind w:left="0"/>
              <w:rPr>
                <w:rFonts w:ascii="Times New Roman" w:hAnsi="Times New Roman"/>
                <w:bCs/>
                <w:sz w:val="24"/>
                <w:szCs w:val="24"/>
              </w:rPr>
            </w:pPr>
            <w:r w:rsidRPr="008B08C7">
              <w:rPr>
                <w:rFonts w:ascii="Times New Roman" w:hAnsi="Times New Roman"/>
                <w:bCs/>
                <w:sz w:val="24"/>
                <w:szCs w:val="24"/>
              </w:rPr>
              <w:t>2.</w:t>
            </w:r>
            <w:r w:rsidR="00574E56">
              <w:rPr>
                <w:rFonts w:ascii="Times New Roman" w:hAnsi="Times New Roman"/>
                <w:bCs/>
                <w:sz w:val="24"/>
                <w:szCs w:val="24"/>
              </w:rPr>
              <w:t xml:space="preserve">6 </w:t>
            </w:r>
            <w:r w:rsidRPr="008B08C7">
              <w:rPr>
                <w:rFonts w:ascii="Times New Roman" w:hAnsi="Times New Roman"/>
                <w:bCs/>
                <w:sz w:val="24"/>
                <w:szCs w:val="24"/>
              </w:rPr>
              <w:t xml:space="preserve">Conservation, </w:t>
            </w:r>
            <w:r w:rsidR="00574E56">
              <w:rPr>
                <w:rFonts w:ascii="Times New Roman" w:hAnsi="Times New Roman"/>
                <w:bCs/>
                <w:sz w:val="24"/>
                <w:szCs w:val="24"/>
              </w:rPr>
              <w:t xml:space="preserve"> transformation </w:t>
            </w:r>
            <w:r w:rsidRPr="008B08C7">
              <w:rPr>
                <w:rFonts w:ascii="Times New Roman" w:hAnsi="Times New Roman"/>
                <w:bCs/>
                <w:sz w:val="24"/>
                <w:szCs w:val="24"/>
              </w:rPr>
              <w:t>stockage</w:t>
            </w:r>
          </w:p>
        </w:tc>
        <w:tc>
          <w:tcPr>
            <w:tcW w:w="1591" w:type="dxa"/>
          </w:tcPr>
          <w:p w:rsidR="00204A64" w:rsidRPr="008B08C7" w:rsidRDefault="00272EDD" w:rsidP="0057584E">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30</w:t>
            </w:r>
          </w:p>
        </w:tc>
      </w:tr>
      <w:tr w:rsidR="00204A64" w:rsidRPr="008B08C7" w:rsidTr="0057584E">
        <w:tc>
          <w:tcPr>
            <w:tcW w:w="7621" w:type="dxa"/>
          </w:tcPr>
          <w:p w:rsidR="00204A64" w:rsidRPr="008B08C7" w:rsidRDefault="00204A64" w:rsidP="00F44B1E">
            <w:pPr>
              <w:pStyle w:val="Lijstalinea"/>
              <w:autoSpaceDE w:val="0"/>
              <w:autoSpaceDN w:val="0"/>
              <w:adjustRightInd w:val="0"/>
              <w:spacing w:line="240" w:lineRule="auto"/>
              <w:ind w:left="0"/>
              <w:rPr>
                <w:rFonts w:ascii="Times New Roman" w:hAnsi="Times New Roman"/>
                <w:bCs/>
                <w:sz w:val="24"/>
                <w:szCs w:val="24"/>
              </w:rPr>
            </w:pPr>
            <w:r w:rsidRPr="008B08C7">
              <w:rPr>
                <w:rFonts w:ascii="Times New Roman" w:hAnsi="Times New Roman"/>
                <w:bCs/>
                <w:sz w:val="24"/>
                <w:szCs w:val="24"/>
              </w:rPr>
              <w:t>2.</w:t>
            </w:r>
            <w:r w:rsidR="00F44B1E">
              <w:rPr>
                <w:rFonts w:ascii="Times New Roman" w:hAnsi="Times New Roman"/>
                <w:bCs/>
                <w:sz w:val="24"/>
                <w:szCs w:val="24"/>
              </w:rPr>
              <w:t>7</w:t>
            </w:r>
            <w:r w:rsidRPr="008B08C7">
              <w:rPr>
                <w:rFonts w:ascii="Times New Roman" w:hAnsi="Times New Roman"/>
                <w:bCs/>
                <w:sz w:val="24"/>
                <w:szCs w:val="24"/>
              </w:rPr>
              <w:t xml:space="preserve"> Commercialisation</w:t>
            </w:r>
          </w:p>
        </w:tc>
        <w:tc>
          <w:tcPr>
            <w:tcW w:w="1591" w:type="dxa"/>
          </w:tcPr>
          <w:p w:rsidR="00204A64" w:rsidRPr="008B08C7" w:rsidRDefault="00272EDD" w:rsidP="0057584E">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32</w:t>
            </w:r>
          </w:p>
        </w:tc>
      </w:tr>
      <w:tr w:rsidR="00F44B1E" w:rsidRPr="008B08C7" w:rsidTr="0057584E">
        <w:tc>
          <w:tcPr>
            <w:tcW w:w="7621" w:type="dxa"/>
          </w:tcPr>
          <w:p w:rsidR="00F44B1E" w:rsidRPr="008B08C7" w:rsidRDefault="00F44B1E" w:rsidP="0057584E">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 xml:space="preserve">2.8 Difficultés rencontrées par les acteurs de la </w:t>
            </w:r>
            <w:r w:rsidR="00272EDD">
              <w:rPr>
                <w:rFonts w:ascii="Times New Roman" w:hAnsi="Times New Roman"/>
                <w:bCs/>
                <w:sz w:val="24"/>
                <w:szCs w:val="24"/>
              </w:rPr>
              <w:t>filière</w:t>
            </w:r>
          </w:p>
        </w:tc>
        <w:tc>
          <w:tcPr>
            <w:tcW w:w="1591" w:type="dxa"/>
          </w:tcPr>
          <w:p w:rsidR="00F44B1E" w:rsidRPr="008B08C7" w:rsidRDefault="00272EDD" w:rsidP="0057584E">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40</w:t>
            </w:r>
          </w:p>
        </w:tc>
      </w:tr>
      <w:tr w:rsidR="00204A64" w:rsidRPr="008B08C7" w:rsidTr="0057584E">
        <w:tc>
          <w:tcPr>
            <w:tcW w:w="7621" w:type="dxa"/>
          </w:tcPr>
          <w:p w:rsidR="00204A64" w:rsidRPr="008B08C7" w:rsidRDefault="00204A64" w:rsidP="00F44B1E">
            <w:pPr>
              <w:pStyle w:val="Lijstalinea"/>
              <w:autoSpaceDE w:val="0"/>
              <w:autoSpaceDN w:val="0"/>
              <w:adjustRightInd w:val="0"/>
              <w:spacing w:line="240" w:lineRule="auto"/>
              <w:ind w:left="0"/>
              <w:rPr>
                <w:rFonts w:ascii="Times New Roman" w:hAnsi="Times New Roman"/>
                <w:bCs/>
                <w:sz w:val="24"/>
                <w:szCs w:val="24"/>
              </w:rPr>
            </w:pPr>
            <w:r w:rsidRPr="008B08C7">
              <w:rPr>
                <w:rFonts w:ascii="Times New Roman" w:hAnsi="Times New Roman"/>
                <w:bCs/>
                <w:sz w:val="24"/>
                <w:szCs w:val="24"/>
              </w:rPr>
              <w:t>2.</w:t>
            </w:r>
            <w:r w:rsidR="00F44B1E">
              <w:rPr>
                <w:rFonts w:ascii="Times New Roman" w:hAnsi="Times New Roman"/>
                <w:bCs/>
                <w:sz w:val="24"/>
                <w:szCs w:val="24"/>
              </w:rPr>
              <w:t>9</w:t>
            </w:r>
            <w:r w:rsidRPr="008B08C7">
              <w:rPr>
                <w:rFonts w:ascii="Times New Roman" w:hAnsi="Times New Roman"/>
                <w:bCs/>
                <w:sz w:val="24"/>
                <w:szCs w:val="24"/>
              </w:rPr>
              <w:t xml:space="preserve"> Appui aux producteurs/Conseil agricole</w:t>
            </w:r>
          </w:p>
        </w:tc>
        <w:tc>
          <w:tcPr>
            <w:tcW w:w="1591" w:type="dxa"/>
          </w:tcPr>
          <w:p w:rsidR="00204A64" w:rsidRPr="008B08C7" w:rsidRDefault="00272EDD" w:rsidP="0057584E">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42</w:t>
            </w:r>
          </w:p>
        </w:tc>
      </w:tr>
      <w:tr w:rsidR="00204A64" w:rsidRPr="008B08C7" w:rsidTr="0057584E">
        <w:tc>
          <w:tcPr>
            <w:tcW w:w="762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p>
        </w:tc>
        <w:tc>
          <w:tcPr>
            <w:tcW w:w="159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p>
        </w:tc>
      </w:tr>
      <w:tr w:rsidR="00204A64" w:rsidRPr="008B08C7" w:rsidTr="0057584E">
        <w:tc>
          <w:tcPr>
            <w:tcW w:w="762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r w:rsidRPr="008B08C7">
              <w:rPr>
                <w:rFonts w:ascii="Times New Roman" w:hAnsi="Times New Roman"/>
                <w:b/>
                <w:bCs/>
                <w:sz w:val="24"/>
                <w:szCs w:val="24"/>
              </w:rPr>
              <w:t>RECOMMANDATIONS</w:t>
            </w:r>
          </w:p>
        </w:tc>
        <w:tc>
          <w:tcPr>
            <w:tcW w:w="1591" w:type="dxa"/>
          </w:tcPr>
          <w:p w:rsidR="00204A64" w:rsidRPr="008B08C7" w:rsidRDefault="00272EDD" w:rsidP="0057584E">
            <w:pPr>
              <w:pStyle w:val="Lijstalinea"/>
              <w:autoSpaceDE w:val="0"/>
              <w:autoSpaceDN w:val="0"/>
              <w:adjustRightInd w:val="0"/>
              <w:spacing w:line="240" w:lineRule="auto"/>
              <w:ind w:left="0"/>
              <w:rPr>
                <w:rFonts w:ascii="Times New Roman" w:hAnsi="Times New Roman"/>
                <w:b/>
                <w:bCs/>
                <w:sz w:val="24"/>
                <w:szCs w:val="24"/>
              </w:rPr>
            </w:pPr>
            <w:r>
              <w:rPr>
                <w:rFonts w:ascii="Times New Roman" w:hAnsi="Times New Roman"/>
                <w:b/>
                <w:bCs/>
                <w:sz w:val="24"/>
                <w:szCs w:val="24"/>
              </w:rPr>
              <w:t>43</w:t>
            </w:r>
          </w:p>
        </w:tc>
      </w:tr>
      <w:tr w:rsidR="00204A64" w:rsidRPr="008B08C7" w:rsidTr="0057584E">
        <w:tc>
          <w:tcPr>
            <w:tcW w:w="762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p>
        </w:tc>
        <w:tc>
          <w:tcPr>
            <w:tcW w:w="159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p>
        </w:tc>
      </w:tr>
      <w:tr w:rsidR="00204A64" w:rsidRPr="008B08C7" w:rsidTr="0057584E">
        <w:tc>
          <w:tcPr>
            <w:tcW w:w="762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r w:rsidRPr="008B08C7">
              <w:rPr>
                <w:rFonts w:ascii="Times New Roman" w:hAnsi="Times New Roman"/>
                <w:b/>
                <w:bCs/>
                <w:sz w:val="24"/>
                <w:szCs w:val="24"/>
              </w:rPr>
              <w:t>BIBLIOGRAPHIE</w:t>
            </w:r>
          </w:p>
        </w:tc>
        <w:tc>
          <w:tcPr>
            <w:tcW w:w="1591" w:type="dxa"/>
          </w:tcPr>
          <w:p w:rsidR="00204A64" w:rsidRPr="008B08C7" w:rsidRDefault="00272EDD" w:rsidP="0057584E">
            <w:pPr>
              <w:pStyle w:val="Lijstalinea"/>
              <w:autoSpaceDE w:val="0"/>
              <w:autoSpaceDN w:val="0"/>
              <w:adjustRightInd w:val="0"/>
              <w:spacing w:line="240" w:lineRule="auto"/>
              <w:ind w:left="0"/>
              <w:rPr>
                <w:rFonts w:ascii="Times New Roman" w:hAnsi="Times New Roman"/>
                <w:b/>
                <w:bCs/>
                <w:sz w:val="24"/>
                <w:szCs w:val="24"/>
              </w:rPr>
            </w:pPr>
            <w:r>
              <w:rPr>
                <w:rFonts w:ascii="Times New Roman" w:hAnsi="Times New Roman"/>
                <w:b/>
                <w:bCs/>
                <w:sz w:val="24"/>
                <w:szCs w:val="24"/>
              </w:rPr>
              <w:t>45</w:t>
            </w:r>
          </w:p>
        </w:tc>
      </w:tr>
      <w:tr w:rsidR="00204A64" w:rsidRPr="008B08C7" w:rsidTr="0057584E">
        <w:tc>
          <w:tcPr>
            <w:tcW w:w="762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p>
        </w:tc>
        <w:tc>
          <w:tcPr>
            <w:tcW w:w="159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p>
        </w:tc>
      </w:tr>
      <w:tr w:rsidR="00204A64" w:rsidRPr="008B08C7" w:rsidTr="0057584E">
        <w:tc>
          <w:tcPr>
            <w:tcW w:w="762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r w:rsidRPr="008B08C7">
              <w:rPr>
                <w:rFonts w:ascii="Times New Roman" w:hAnsi="Times New Roman"/>
                <w:b/>
                <w:bCs/>
                <w:sz w:val="24"/>
                <w:szCs w:val="24"/>
              </w:rPr>
              <w:t>Personnes rencontrées, projets et institutions visitées</w:t>
            </w:r>
          </w:p>
        </w:tc>
        <w:tc>
          <w:tcPr>
            <w:tcW w:w="1591" w:type="dxa"/>
          </w:tcPr>
          <w:p w:rsidR="00204A64" w:rsidRPr="008B08C7" w:rsidRDefault="00272EDD" w:rsidP="0057584E">
            <w:pPr>
              <w:pStyle w:val="Lijstalinea"/>
              <w:autoSpaceDE w:val="0"/>
              <w:autoSpaceDN w:val="0"/>
              <w:adjustRightInd w:val="0"/>
              <w:spacing w:line="240" w:lineRule="auto"/>
              <w:ind w:left="0"/>
              <w:rPr>
                <w:rFonts w:ascii="Times New Roman" w:hAnsi="Times New Roman"/>
                <w:b/>
                <w:bCs/>
                <w:sz w:val="24"/>
                <w:szCs w:val="24"/>
              </w:rPr>
            </w:pPr>
            <w:r>
              <w:rPr>
                <w:rFonts w:ascii="Times New Roman" w:hAnsi="Times New Roman"/>
                <w:b/>
                <w:bCs/>
                <w:sz w:val="24"/>
                <w:szCs w:val="24"/>
              </w:rPr>
              <w:t>48</w:t>
            </w:r>
          </w:p>
        </w:tc>
      </w:tr>
      <w:tr w:rsidR="00204A64" w:rsidRPr="008B08C7" w:rsidTr="0057584E">
        <w:tc>
          <w:tcPr>
            <w:tcW w:w="762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p>
        </w:tc>
        <w:tc>
          <w:tcPr>
            <w:tcW w:w="159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p>
        </w:tc>
      </w:tr>
      <w:tr w:rsidR="00204A64" w:rsidRPr="008B08C7" w:rsidTr="0057584E">
        <w:tc>
          <w:tcPr>
            <w:tcW w:w="7621" w:type="dxa"/>
          </w:tcPr>
          <w:p w:rsidR="00204A64" w:rsidRPr="008B08C7" w:rsidRDefault="00204A64" w:rsidP="0057584E">
            <w:pPr>
              <w:pStyle w:val="Lijstalinea"/>
              <w:autoSpaceDE w:val="0"/>
              <w:autoSpaceDN w:val="0"/>
              <w:adjustRightInd w:val="0"/>
              <w:spacing w:line="240" w:lineRule="auto"/>
              <w:ind w:left="0"/>
              <w:rPr>
                <w:rFonts w:ascii="Times New Roman" w:hAnsi="Times New Roman"/>
                <w:b/>
                <w:bCs/>
                <w:sz w:val="24"/>
                <w:szCs w:val="24"/>
              </w:rPr>
            </w:pPr>
            <w:r w:rsidRPr="008B08C7">
              <w:rPr>
                <w:rFonts w:ascii="Times New Roman" w:hAnsi="Times New Roman"/>
                <w:b/>
                <w:bCs/>
                <w:sz w:val="24"/>
                <w:szCs w:val="24"/>
              </w:rPr>
              <w:t>Termes de références de la mission</w:t>
            </w:r>
          </w:p>
        </w:tc>
        <w:tc>
          <w:tcPr>
            <w:tcW w:w="1591" w:type="dxa"/>
          </w:tcPr>
          <w:p w:rsidR="00204A64" w:rsidRPr="008B08C7" w:rsidRDefault="00272EDD" w:rsidP="0057584E">
            <w:pPr>
              <w:pStyle w:val="Lijstalinea"/>
              <w:autoSpaceDE w:val="0"/>
              <w:autoSpaceDN w:val="0"/>
              <w:adjustRightInd w:val="0"/>
              <w:spacing w:line="240" w:lineRule="auto"/>
              <w:ind w:left="0"/>
              <w:rPr>
                <w:rFonts w:ascii="Times New Roman" w:hAnsi="Times New Roman"/>
                <w:b/>
                <w:bCs/>
                <w:sz w:val="24"/>
                <w:szCs w:val="24"/>
              </w:rPr>
            </w:pPr>
            <w:r>
              <w:rPr>
                <w:rFonts w:ascii="Times New Roman" w:hAnsi="Times New Roman"/>
                <w:b/>
                <w:bCs/>
                <w:sz w:val="24"/>
                <w:szCs w:val="24"/>
              </w:rPr>
              <w:t>50</w:t>
            </w:r>
          </w:p>
        </w:tc>
      </w:tr>
    </w:tbl>
    <w:p w:rsidR="00204A64" w:rsidRPr="00BE4222" w:rsidRDefault="00204A64" w:rsidP="00204A64">
      <w:pPr>
        <w:pStyle w:val="Lijstalinea"/>
        <w:autoSpaceDE w:val="0"/>
        <w:autoSpaceDN w:val="0"/>
        <w:adjustRightInd w:val="0"/>
        <w:spacing w:line="240" w:lineRule="auto"/>
        <w:ind w:left="0"/>
        <w:rPr>
          <w:rFonts w:ascii="Times New Roman" w:hAnsi="Times New Roman"/>
          <w:b/>
          <w:bCs/>
          <w:sz w:val="24"/>
          <w:szCs w:val="24"/>
        </w:rPr>
        <w:sectPr w:rsidR="00204A64" w:rsidRPr="00BE4222" w:rsidSect="0057584E">
          <w:footerReference w:type="default" r:id="rId9"/>
          <w:pgSz w:w="11906" w:h="16838"/>
          <w:pgMar w:top="1417" w:right="1417" w:bottom="1417" w:left="1417" w:header="708" w:footer="708" w:gutter="0"/>
          <w:cols w:space="708"/>
          <w:docGrid w:linePitch="360"/>
        </w:sectPr>
      </w:pPr>
    </w:p>
    <w:p w:rsidR="00204A64" w:rsidRPr="00BE4222" w:rsidRDefault="00204A64" w:rsidP="00204A64">
      <w:pPr>
        <w:pStyle w:val="Lijstalinea"/>
        <w:autoSpaceDE w:val="0"/>
        <w:autoSpaceDN w:val="0"/>
        <w:adjustRightInd w:val="0"/>
        <w:spacing w:line="240" w:lineRule="auto"/>
        <w:ind w:left="0"/>
        <w:rPr>
          <w:rFonts w:ascii="Times New Roman" w:hAnsi="Times New Roman"/>
          <w:b/>
          <w:bCs/>
          <w:sz w:val="28"/>
          <w:szCs w:val="28"/>
        </w:rPr>
      </w:pPr>
      <w:r>
        <w:rPr>
          <w:rFonts w:ascii="Times New Roman" w:hAnsi="Times New Roman"/>
          <w:b/>
          <w:bCs/>
          <w:sz w:val="28"/>
          <w:szCs w:val="28"/>
        </w:rPr>
        <w:lastRenderedPageBreak/>
        <w:t>REMERCIEMENTS</w:t>
      </w:r>
    </w:p>
    <w:p w:rsidR="00204A64" w:rsidRPr="00BE4222" w:rsidRDefault="00204A64" w:rsidP="00204A64">
      <w:pPr>
        <w:pStyle w:val="Lijstalinea"/>
        <w:autoSpaceDE w:val="0"/>
        <w:autoSpaceDN w:val="0"/>
        <w:adjustRightInd w:val="0"/>
        <w:spacing w:line="240" w:lineRule="auto"/>
        <w:ind w:left="0"/>
        <w:rPr>
          <w:rFonts w:ascii="Times New Roman" w:hAnsi="Times New Roman"/>
          <w:b/>
          <w:bCs/>
          <w:sz w:val="28"/>
          <w:szCs w:val="28"/>
        </w:rPr>
      </w:pPr>
    </w:p>
    <w:p w:rsidR="00204A64" w:rsidRPr="00D74E60" w:rsidRDefault="00204A64" w:rsidP="00003D82">
      <w:pPr>
        <w:pStyle w:val="Lijstalinea"/>
        <w:numPr>
          <w:ilvl w:val="0"/>
          <w:numId w:val="27"/>
        </w:numPr>
        <w:autoSpaceDE w:val="0"/>
        <w:autoSpaceDN w:val="0"/>
        <w:adjustRightInd w:val="0"/>
        <w:spacing w:line="240" w:lineRule="auto"/>
        <w:rPr>
          <w:rFonts w:ascii="Times New Roman" w:hAnsi="Times New Roman"/>
          <w:bCs/>
          <w:sz w:val="24"/>
          <w:szCs w:val="24"/>
        </w:rPr>
      </w:pPr>
      <w:r w:rsidRPr="00D74E60">
        <w:rPr>
          <w:rFonts w:ascii="Times New Roman" w:hAnsi="Times New Roman"/>
          <w:bCs/>
          <w:sz w:val="24"/>
          <w:szCs w:val="24"/>
        </w:rPr>
        <w:t>A la PROPAC pour la confiance mise en ma modeste personne  pour la réalisation de ce travail</w:t>
      </w:r>
    </w:p>
    <w:p w:rsidR="00204A64" w:rsidRPr="00D74E60" w:rsidRDefault="00204A64" w:rsidP="00204A64">
      <w:pPr>
        <w:pStyle w:val="Lijstalinea"/>
        <w:autoSpaceDE w:val="0"/>
        <w:autoSpaceDN w:val="0"/>
        <w:adjustRightInd w:val="0"/>
        <w:spacing w:line="240" w:lineRule="auto"/>
        <w:rPr>
          <w:rFonts w:ascii="Times New Roman" w:hAnsi="Times New Roman"/>
          <w:bCs/>
          <w:sz w:val="24"/>
          <w:szCs w:val="24"/>
        </w:rPr>
      </w:pPr>
    </w:p>
    <w:p w:rsidR="00204A64" w:rsidRPr="00D74E60" w:rsidRDefault="00204A64" w:rsidP="00003D82">
      <w:pPr>
        <w:pStyle w:val="Lijstalinea"/>
        <w:numPr>
          <w:ilvl w:val="0"/>
          <w:numId w:val="27"/>
        </w:numPr>
        <w:autoSpaceDE w:val="0"/>
        <w:autoSpaceDN w:val="0"/>
        <w:adjustRightInd w:val="0"/>
        <w:spacing w:line="240" w:lineRule="auto"/>
        <w:rPr>
          <w:rFonts w:ascii="Times New Roman" w:hAnsi="Times New Roman"/>
          <w:bCs/>
          <w:sz w:val="24"/>
          <w:szCs w:val="24"/>
        </w:rPr>
      </w:pPr>
      <w:r w:rsidRPr="00D74E60">
        <w:rPr>
          <w:rFonts w:ascii="Times New Roman" w:hAnsi="Times New Roman"/>
          <w:bCs/>
          <w:sz w:val="24"/>
          <w:szCs w:val="24"/>
        </w:rPr>
        <w:t>A la CNOP Cameroun,</w:t>
      </w:r>
      <w:r w:rsidR="008F2969">
        <w:rPr>
          <w:rFonts w:ascii="Times New Roman" w:hAnsi="Times New Roman"/>
          <w:bCs/>
          <w:sz w:val="24"/>
          <w:szCs w:val="24"/>
        </w:rPr>
        <w:t xml:space="preserve"> particulièrement Joséphine, Marie Christelle </w:t>
      </w:r>
      <w:proofErr w:type="spellStart"/>
      <w:r w:rsidR="008F2969">
        <w:rPr>
          <w:rFonts w:ascii="Times New Roman" w:hAnsi="Times New Roman"/>
          <w:bCs/>
          <w:sz w:val="24"/>
          <w:szCs w:val="24"/>
        </w:rPr>
        <w:t>Atangana</w:t>
      </w:r>
      <w:proofErr w:type="spellEnd"/>
      <w:r w:rsidR="008F2969">
        <w:rPr>
          <w:rFonts w:ascii="Times New Roman" w:hAnsi="Times New Roman"/>
          <w:bCs/>
          <w:sz w:val="24"/>
          <w:szCs w:val="24"/>
        </w:rPr>
        <w:t xml:space="preserve"> pour sa rigueur dans le travail,</w:t>
      </w:r>
    </w:p>
    <w:p w:rsidR="00204A64" w:rsidRPr="00D74E60" w:rsidRDefault="00204A64" w:rsidP="00204A64">
      <w:pPr>
        <w:pStyle w:val="Lijstalinea"/>
        <w:autoSpaceDE w:val="0"/>
        <w:autoSpaceDN w:val="0"/>
        <w:adjustRightInd w:val="0"/>
        <w:spacing w:line="240" w:lineRule="auto"/>
        <w:ind w:left="0"/>
        <w:rPr>
          <w:rFonts w:ascii="Times New Roman" w:hAnsi="Times New Roman"/>
          <w:bCs/>
          <w:sz w:val="24"/>
          <w:szCs w:val="24"/>
        </w:rPr>
      </w:pPr>
    </w:p>
    <w:p w:rsidR="00204A64" w:rsidRPr="00D74E60" w:rsidRDefault="00204A64" w:rsidP="00003D82">
      <w:pPr>
        <w:pStyle w:val="Lijstalinea"/>
        <w:numPr>
          <w:ilvl w:val="0"/>
          <w:numId w:val="27"/>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A toute l’équipe de la COPA</w:t>
      </w:r>
      <w:r w:rsidRPr="00D74E60">
        <w:rPr>
          <w:rFonts w:ascii="Times New Roman" w:hAnsi="Times New Roman"/>
          <w:bCs/>
          <w:sz w:val="24"/>
          <w:szCs w:val="24"/>
        </w:rPr>
        <w:t>CO EN RDC particulièrement à Macaire qui m’a accompagné partout parfois dans des conditions très difficiles sans jamais se plaindre,</w:t>
      </w:r>
    </w:p>
    <w:p w:rsidR="00204A64" w:rsidRPr="00D74E60" w:rsidRDefault="00204A64" w:rsidP="00204A64">
      <w:pPr>
        <w:pStyle w:val="Lijstalinea"/>
        <w:autoSpaceDE w:val="0"/>
        <w:autoSpaceDN w:val="0"/>
        <w:adjustRightInd w:val="0"/>
        <w:spacing w:line="240" w:lineRule="auto"/>
        <w:ind w:left="0"/>
        <w:rPr>
          <w:rFonts w:ascii="Times New Roman" w:hAnsi="Times New Roman"/>
          <w:bCs/>
          <w:sz w:val="24"/>
          <w:szCs w:val="24"/>
        </w:rPr>
      </w:pPr>
    </w:p>
    <w:p w:rsidR="00204A64" w:rsidRPr="00D74E60" w:rsidRDefault="00204A64" w:rsidP="00003D82">
      <w:pPr>
        <w:pStyle w:val="Lijstalinea"/>
        <w:numPr>
          <w:ilvl w:val="0"/>
          <w:numId w:val="27"/>
        </w:numPr>
        <w:autoSpaceDE w:val="0"/>
        <w:autoSpaceDN w:val="0"/>
        <w:adjustRightInd w:val="0"/>
        <w:spacing w:line="240" w:lineRule="auto"/>
        <w:rPr>
          <w:rFonts w:ascii="Times New Roman" w:hAnsi="Times New Roman"/>
          <w:bCs/>
          <w:sz w:val="24"/>
          <w:szCs w:val="24"/>
        </w:rPr>
      </w:pPr>
      <w:r w:rsidRPr="00D74E60">
        <w:rPr>
          <w:rFonts w:ascii="Times New Roman" w:hAnsi="Times New Roman"/>
          <w:bCs/>
          <w:sz w:val="24"/>
          <w:szCs w:val="24"/>
        </w:rPr>
        <w:t>A toute l’équipe de CNOP Congo et particulièrement à Hortense Dolores pour sa disponibilité à nulle autre pareille,</w:t>
      </w:r>
    </w:p>
    <w:p w:rsidR="00204A64" w:rsidRPr="00D74E60" w:rsidRDefault="00204A64" w:rsidP="00204A64">
      <w:pPr>
        <w:pStyle w:val="Lijstalinea"/>
        <w:autoSpaceDE w:val="0"/>
        <w:autoSpaceDN w:val="0"/>
        <w:adjustRightInd w:val="0"/>
        <w:spacing w:line="240" w:lineRule="auto"/>
        <w:ind w:left="0"/>
        <w:rPr>
          <w:rFonts w:ascii="Times New Roman" w:hAnsi="Times New Roman"/>
          <w:bCs/>
          <w:sz w:val="24"/>
          <w:szCs w:val="24"/>
        </w:rPr>
      </w:pPr>
    </w:p>
    <w:p w:rsidR="00204A64" w:rsidRPr="00D74E60" w:rsidRDefault="00204A64" w:rsidP="00003D82">
      <w:pPr>
        <w:pStyle w:val="Lijstalinea"/>
        <w:numPr>
          <w:ilvl w:val="0"/>
          <w:numId w:val="27"/>
        </w:numPr>
        <w:autoSpaceDE w:val="0"/>
        <w:autoSpaceDN w:val="0"/>
        <w:adjustRightInd w:val="0"/>
        <w:spacing w:line="240" w:lineRule="auto"/>
        <w:rPr>
          <w:rFonts w:ascii="Times New Roman" w:hAnsi="Times New Roman"/>
          <w:bCs/>
          <w:sz w:val="24"/>
          <w:szCs w:val="24"/>
        </w:rPr>
      </w:pPr>
      <w:r w:rsidRPr="00D74E60">
        <w:rPr>
          <w:rFonts w:ascii="Times New Roman" w:hAnsi="Times New Roman"/>
          <w:bCs/>
          <w:sz w:val="24"/>
          <w:szCs w:val="24"/>
        </w:rPr>
        <w:t>A mes collègues d’ODECO qui n’ont ménagé aucun effort pour m’appuyer dans la réalisation de ce travail,</w:t>
      </w:r>
    </w:p>
    <w:p w:rsidR="00204A64" w:rsidRPr="00D74E60" w:rsidRDefault="00204A64" w:rsidP="00204A64">
      <w:pPr>
        <w:pStyle w:val="Lijstalinea"/>
        <w:autoSpaceDE w:val="0"/>
        <w:autoSpaceDN w:val="0"/>
        <w:adjustRightInd w:val="0"/>
        <w:spacing w:line="240" w:lineRule="auto"/>
        <w:ind w:left="0"/>
        <w:rPr>
          <w:rFonts w:ascii="Times New Roman" w:hAnsi="Times New Roman"/>
          <w:bCs/>
          <w:sz w:val="24"/>
          <w:szCs w:val="24"/>
        </w:rPr>
      </w:pPr>
    </w:p>
    <w:p w:rsidR="00204A64" w:rsidRPr="00D74E60" w:rsidRDefault="00204A64" w:rsidP="00003D82">
      <w:pPr>
        <w:pStyle w:val="Lijstalinea"/>
        <w:numPr>
          <w:ilvl w:val="0"/>
          <w:numId w:val="27"/>
        </w:numPr>
        <w:autoSpaceDE w:val="0"/>
        <w:autoSpaceDN w:val="0"/>
        <w:adjustRightInd w:val="0"/>
        <w:spacing w:line="240" w:lineRule="auto"/>
        <w:rPr>
          <w:rFonts w:ascii="Times New Roman" w:hAnsi="Times New Roman"/>
          <w:bCs/>
          <w:sz w:val="24"/>
          <w:szCs w:val="24"/>
        </w:rPr>
      </w:pPr>
      <w:r w:rsidRPr="00D74E60">
        <w:rPr>
          <w:rFonts w:ascii="Times New Roman" w:hAnsi="Times New Roman"/>
          <w:bCs/>
          <w:sz w:val="24"/>
          <w:szCs w:val="24"/>
        </w:rPr>
        <w:t>Aux producteurs, productrices, grossistes, détaillants de la RDC, du Congo Brazzaville et du Cameroun</w:t>
      </w:r>
    </w:p>
    <w:p w:rsidR="00204A64" w:rsidRPr="00D74E60" w:rsidRDefault="00204A64" w:rsidP="00204A64">
      <w:pPr>
        <w:pStyle w:val="Lijstalinea"/>
        <w:autoSpaceDE w:val="0"/>
        <w:autoSpaceDN w:val="0"/>
        <w:adjustRightInd w:val="0"/>
        <w:spacing w:line="240" w:lineRule="auto"/>
        <w:ind w:left="0"/>
        <w:rPr>
          <w:rFonts w:ascii="Times New Roman" w:hAnsi="Times New Roman"/>
          <w:bCs/>
          <w:sz w:val="24"/>
          <w:szCs w:val="24"/>
        </w:rPr>
      </w:pPr>
    </w:p>
    <w:p w:rsidR="00204A64" w:rsidRDefault="00204A64" w:rsidP="00003D82">
      <w:pPr>
        <w:pStyle w:val="Lijstalinea"/>
        <w:numPr>
          <w:ilvl w:val="0"/>
          <w:numId w:val="27"/>
        </w:numPr>
        <w:autoSpaceDE w:val="0"/>
        <w:autoSpaceDN w:val="0"/>
        <w:adjustRightInd w:val="0"/>
        <w:spacing w:line="240" w:lineRule="auto"/>
        <w:rPr>
          <w:rFonts w:ascii="Times New Roman" w:hAnsi="Times New Roman"/>
          <w:bCs/>
          <w:sz w:val="24"/>
          <w:szCs w:val="24"/>
        </w:rPr>
      </w:pPr>
      <w:r w:rsidRPr="00D74E60">
        <w:rPr>
          <w:rFonts w:ascii="Times New Roman" w:hAnsi="Times New Roman"/>
          <w:bCs/>
          <w:sz w:val="24"/>
          <w:szCs w:val="24"/>
        </w:rPr>
        <w:t>A tous  ceux qui de près ou de loin ont apporté par leur contribution  multiforme une touche particulière à la réussite de cette mission</w:t>
      </w:r>
      <w:r w:rsidR="00976307">
        <w:rPr>
          <w:rFonts w:ascii="Times New Roman" w:hAnsi="Times New Roman"/>
          <w:bCs/>
          <w:sz w:val="24"/>
          <w:szCs w:val="24"/>
        </w:rPr>
        <w:t xml:space="preserve"> je pense particulièrement </w:t>
      </w:r>
    </w:p>
    <w:p w:rsidR="00204A64" w:rsidRPr="00D74E60" w:rsidRDefault="00204A64" w:rsidP="00204A64">
      <w:pPr>
        <w:pStyle w:val="Lijstalinea"/>
        <w:autoSpaceDE w:val="0"/>
        <w:autoSpaceDN w:val="0"/>
        <w:adjustRightInd w:val="0"/>
        <w:spacing w:line="240" w:lineRule="auto"/>
        <w:ind w:left="0"/>
        <w:rPr>
          <w:rFonts w:ascii="Times New Roman" w:hAnsi="Times New Roman"/>
          <w:b/>
          <w:bCs/>
          <w:sz w:val="24"/>
          <w:szCs w:val="24"/>
        </w:rPr>
      </w:pPr>
    </w:p>
    <w:p w:rsidR="00204A64" w:rsidRPr="00BE4222" w:rsidRDefault="00204A64" w:rsidP="00204A64">
      <w:pPr>
        <w:pStyle w:val="Lijstalinea"/>
        <w:autoSpaceDE w:val="0"/>
        <w:autoSpaceDN w:val="0"/>
        <w:adjustRightInd w:val="0"/>
        <w:spacing w:line="240" w:lineRule="auto"/>
        <w:ind w:left="0"/>
        <w:rPr>
          <w:rFonts w:ascii="Times New Roman" w:hAnsi="Times New Roman"/>
          <w:b/>
          <w:bCs/>
          <w:sz w:val="28"/>
          <w:szCs w:val="28"/>
        </w:rPr>
      </w:pPr>
      <w:r>
        <w:rPr>
          <w:rFonts w:ascii="Times New Roman" w:hAnsi="Times New Roman"/>
          <w:b/>
          <w:bCs/>
          <w:sz w:val="28"/>
          <w:szCs w:val="28"/>
        </w:rPr>
        <w:t>Merci</w:t>
      </w:r>
    </w:p>
    <w:p w:rsidR="00204A64" w:rsidRPr="00BE4222" w:rsidRDefault="00204A64" w:rsidP="00204A64">
      <w:pPr>
        <w:pStyle w:val="Lijstalinea"/>
        <w:autoSpaceDE w:val="0"/>
        <w:autoSpaceDN w:val="0"/>
        <w:adjustRightInd w:val="0"/>
        <w:spacing w:line="240" w:lineRule="auto"/>
        <w:ind w:left="0"/>
        <w:rPr>
          <w:rFonts w:ascii="Times New Roman" w:hAnsi="Times New Roman"/>
          <w:b/>
          <w:bCs/>
          <w:sz w:val="28"/>
          <w:szCs w:val="28"/>
        </w:rPr>
      </w:pPr>
    </w:p>
    <w:p w:rsidR="00204A64" w:rsidRPr="00BE4222" w:rsidRDefault="00204A64" w:rsidP="00204A64">
      <w:pPr>
        <w:pStyle w:val="Lijstalinea"/>
        <w:autoSpaceDE w:val="0"/>
        <w:autoSpaceDN w:val="0"/>
        <w:adjustRightInd w:val="0"/>
        <w:spacing w:line="240" w:lineRule="auto"/>
        <w:ind w:left="0"/>
        <w:rPr>
          <w:rFonts w:ascii="Times New Roman" w:hAnsi="Times New Roman"/>
          <w:b/>
          <w:bCs/>
          <w:sz w:val="28"/>
          <w:szCs w:val="28"/>
        </w:rPr>
      </w:pPr>
    </w:p>
    <w:p w:rsidR="00204A64" w:rsidRDefault="00204A64" w:rsidP="00204A64">
      <w:pPr>
        <w:spacing w:before="100" w:beforeAutospacing="1" w:after="100" w:afterAutospacing="1" w:line="240" w:lineRule="auto"/>
        <w:rPr>
          <w:rFonts w:ascii="Times New Roman" w:eastAsia="Times New Roman" w:hAnsi="Times New Roman" w:cs="Times New Roman"/>
          <w:sz w:val="24"/>
          <w:szCs w:val="24"/>
        </w:rPr>
        <w:sectPr w:rsidR="00204A64" w:rsidSect="002D6892">
          <w:pgSz w:w="11906" w:h="16838"/>
          <w:pgMar w:top="1417" w:right="1417" w:bottom="1417" w:left="1417" w:header="708" w:footer="708" w:gutter="0"/>
          <w:cols w:space="708"/>
          <w:docGrid w:linePitch="360"/>
        </w:sectPr>
      </w:pPr>
    </w:p>
    <w:p w:rsidR="00360191" w:rsidRPr="009D1CF8" w:rsidRDefault="00360191" w:rsidP="00204A64">
      <w:pPr>
        <w:spacing w:before="100" w:beforeAutospacing="1"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sz w:val="28"/>
          <w:szCs w:val="28"/>
        </w:rPr>
        <w:lastRenderedPageBreak/>
        <w:t xml:space="preserve">RESUME </w:t>
      </w:r>
      <w:r w:rsidR="00204A64">
        <w:rPr>
          <w:rFonts w:ascii="Times New Roman" w:eastAsia="Times New Roman" w:hAnsi="Times New Roman" w:cs="Times New Roman"/>
          <w:b/>
          <w:bCs/>
          <w:sz w:val="28"/>
          <w:szCs w:val="28"/>
        </w:rPr>
        <w:t>EXECUTIF</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b/>
          <w:bCs/>
          <w:sz w:val="24"/>
          <w:szCs w:val="24"/>
        </w:rPr>
        <w:t xml:space="preserve">1-OBJECTIFS  ET METHODOLOGIE </w:t>
      </w:r>
    </w:p>
    <w:p w:rsidR="00360191" w:rsidRPr="009D1CF8" w:rsidRDefault="00360191" w:rsidP="00360191">
      <w:pPr>
        <w:numPr>
          <w:ilvl w:val="0"/>
          <w:numId w:val="1"/>
        </w:numPr>
        <w:spacing w:line="240"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sidRPr="009D1CF8">
        <w:rPr>
          <w:rFonts w:ascii="Times New Roman" w:eastAsia="Times New Roman" w:hAnsi="Times New Roman" w:cs="Times New Roman"/>
          <w:b/>
          <w:bCs/>
          <w:sz w:val="24"/>
          <w:szCs w:val="24"/>
        </w:rPr>
        <w:t>bjectifs</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présente étude qui se veut surtout une étude documentaire  contribuera à une meilleure connaissance de la filière maraichère dans les pays concernés.</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De ce fait, elle permettra de :</w:t>
      </w:r>
    </w:p>
    <w:p w:rsidR="00360191" w:rsidRPr="00472EE5" w:rsidRDefault="00360191" w:rsidP="00003D82">
      <w:pPr>
        <w:pStyle w:val="Lijstalinea"/>
        <w:numPr>
          <w:ilvl w:val="0"/>
          <w:numId w:val="73"/>
        </w:numPr>
        <w:spacing w:line="240" w:lineRule="atLeast"/>
        <w:rPr>
          <w:rFonts w:ascii="Times New Roman" w:eastAsia="Times New Roman" w:hAnsi="Times New Roman" w:cs="Times New Roman"/>
          <w:sz w:val="24"/>
          <w:szCs w:val="24"/>
        </w:rPr>
      </w:pPr>
      <w:r w:rsidRPr="00472EE5">
        <w:rPr>
          <w:rFonts w:ascii="Times New Roman" w:eastAsia="Times New Roman" w:hAnsi="Times New Roman" w:cs="Times New Roman"/>
          <w:sz w:val="24"/>
          <w:szCs w:val="24"/>
        </w:rPr>
        <w:t>Répertorier et consulter la documentation sur la filière maraichère</w:t>
      </w:r>
    </w:p>
    <w:p w:rsidR="00360191" w:rsidRPr="00472EE5" w:rsidRDefault="00360191" w:rsidP="00003D82">
      <w:pPr>
        <w:pStyle w:val="Lijstalinea"/>
        <w:numPr>
          <w:ilvl w:val="0"/>
          <w:numId w:val="73"/>
        </w:numPr>
        <w:spacing w:line="240" w:lineRule="atLeast"/>
        <w:rPr>
          <w:rFonts w:ascii="Times New Roman" w:eastAsia="Times New Roman" w:hAnsi="Times New Roman" w:cs="Times New Roman"/>
          <w:sz w:val="24"/>
          <w:szCs w:val="24"/>
        </w:rPr>
      </w:pPr>
      <w:r w:rsidRPr="00472EE5">
        <w:rPr>
          <w:rFonts w:ascii="Times New Roman" w:eastAsia="Times New Roman" w:hAnsi="Times New Roman" w:cs="Times New Roman"/>
          <w:sz w:val="24"/>
          <w:szCs w:val="24"/>
        </w:rPr>
        <w:t>Faire une analyse globale de la filière maraichère afin d’en dégager les atouts et contraintes.</w:t>
      </w:r>
    </w:p>
    <w:p w:rsidR="00360191" w:rsidRPr="00472EE5" w:rsidRDefault="00360191" w:rsidP="00003D82">
      <w:pPr>
        <w:pStyle w:val="Lijstalinea"/>
        <w:numPr>
          <w:ilvl w:val="0"/>
          <w:numId w:val="73"/>
        </w:numPr>
        <w:spacing w:before="100" w:beforeAutospacing="1" w:line="240" w:lineRule="atLeast"/>
        <w:rPr>
          <w:rFonts w:ascii="Times New Roman" w:eastAsia="Times New Roman" w:hAnsi="Times New Roman" w:cs="Times New Roman"/>
          <w:sz w:val="24"/>
          <w:szCs w:val="24"/>
        </w:rPr>
      </w:pPr>
      <w:r w:rsidRPr="00472EE5">
        <w:rPr>
          <w:rFonts w:ascii="Times New Roman" w:eastAsia="Times New Roman" w:hAnsi="Times New Roman" w:cs="Times New Roman"/>
          <w:sz w:val="24"/>
          <w:szCs w:val="24"/>
        </w:rPr>
        <w:t xml:space="preserve">Identifier une contrainte majeure qui pourrait faire l’objet d’un thème de recherche </w:t>
      </w:r>
    </w:p>
    <w:p w:rsidR="00976307" w:rsidRDefault="00976307" w:rsidP="00976307">
      <w:pPr>
        <w:spacing w:line="240" w:lineRule="atLeast"/>
        <w:rPr>
          <w:rFonts w:ascii="Times New Roman" w:eastAsia="Times New Roman" w:hAnsi="Times New Roman" w:cs="Times New Roman"/>
          <w:sz w:val="24"/>
          <w:szCs w:val="24"/>
        </w:rPr>
      </w:pPr>
    </w:p>
    <w:p w:rsidR="00976307" w:rsidRPr="00472EE5" w:rsidRDefault="00976307" w:rsidP="00003D82">
      <w:pPr>
        <w:pStyle w:val="Lijstalinea"/>
        <w:numPr>
          <w:ilvl w:val="0"/>
          <w:numId w:val="72"/>
        </w:numPr>
        <w:spacing w:line="240" w:lineRule="atLeast"/>
        <w:rPr>
          <w:rFonts w:ascii="Times New Roman" w:eastAsia="Times New Roman" w:hAnsi="Times New Roman" w:cs="Times New Roman"/>
          <w:b/>
          <w:bCs/>
          <w:sz w:val="24"/>
          <w:szCs w:val="24"/>
        </w:rPr>
      </w:pPr>
      <w:r w:rsidRPr="00472EE5">
        <w:rPr>
          <w:rFonts w:ascii="Times New Roman" w:eastAsia="Times New Roman" w:hAnsi="Times New Roman" w:cs="Times New Roman"/>
          <w:b/>
          <w:bCs/>
          <w:sz w:val="24"/>
          <w:szCs w:val="24"/>
        </w:rPr>
        <w:t>Motivations du choix du thème fédérateur</w:t>
      </w:r>
    </w:p>
    <w:p w:rsidR="00976307" w:rsidRPr="00976307" w:rsidRDefault="00976307" w:rsidP="00976307">
      <w:pPr>
        <w:spacing w:line="240" w:lineRule="atLeast"/>
        <w:rPr>
          <w:rFonts w:ascii="Times New Roman" w:eastAsia="Times New Roman" w:hAnsi="Times New Roman" w:cs="Times New Roman"/>
          <w:bCs/>
          <w:sz w:val="24"/>
          <w:szCs w:val="24"/>
        </w:rPr>
      </w:pPr>
      <w:r w:rsidRPr="00976307">
        <w:rPr>
          <w:rFonts w:ascii="Times New Roman" w:eastAsia="Times New Roman" w:hAnsi="Times New Roman" w:cs="Times New Roman"/>
          <w:bCs/>
          <w:sz w:val="24"/>
          <w:szCs w:val="24"/>
        </w:rPr>
        <w:t>Le choix de la filière maraichère comme thème de réflexion pour les trois pays ciblés se justifie par :</w:t>
      </w:r>
    </w:p>
    <w:p w:rsidR="00976307" w:rsidRPr="00976307" w:rsidRDefault="00976307" w:rsidP="00976307">
      <w:pPr>
        <w:spacing w:line="240" w:lineRule="atLeast"/>
        <w:rPr>
          <w:rFonts w:ascii="Times New Roman" w:eastAsia="Times New Roman" w:hAnsi="Times New Roman" w:cs="Times New Roman"/>
          <w:bCs/>
          <w:sz w:val="24"/>
          <w:szCs w:val="24"/>
        </w:rPr>
      </w:pPr>
      <w:r w:rsidRPr="00976307">
        <w:rPr>
          <w:rFonts w:ascii="Times New Roman" w:eastAsia="Times New Roman" w:hAnsi="Times New Roman" w:cs="Times New Roman"/>
          <w:b/>
          <w:bCs/>
          <w:i/>
          <w:sz w:val="24"/>
          <w:szCs w:val="24"/>
        </w:rPr>
        <w:t xml:space="preserve"> Leurs habitudes alimentaires</w:t>
      </w:r>
      <w:r>
        <w:rPr>
          <w:rFonts w:ascii="Times New Roman" w:eastAsia="Times New Roman" w:hAnsi="Times New Roman" w:cs="Times New Roman"/>
          <w:b/>
          <w:bCs/>
          <w:i/>
          <w:sz w:val="24"/>
          <w:szCs w:val="24"/>
        </w:rPr>
        <w:t xml:space="preserve"> </w:t>
      </w:r>
      <w:r w:rsidRPr="00976307">
        <w:rPr>
          <w:rFonts w:ascii="Times New Roman" w:eastAsia="Times New Roman" w:hAnsi="Times New Roman" w:cs="Times New Roman"/>
          <w:b/>
          <w:bCs/>
          <w:sz w:val="24"/>
          <w:szCs w:val="24"/>
        </w:rPr>
        <w:t xml:space="preserve"> : </w:t>
      </w:r>
      <w:r w:rsidRPr="00976307">
        <w:rPr>
          <w:rFonts w:ascii="Times New Roman" w:eastAsia="Times New Roman" w:hAnsi="Times New Roman" w:cs="Times New Roman"/>
          <w:bCs/>
          <w:sz w:val="24"/>
          <w:szCs w:val="24"/>
        </w:rPr>
        <w:t>En effet que ce soit au Cameroun, au Congo Brazzaville ou en RDC, la consommation des légumes feuilles , la tomate, les oignons, les condiments feuilles est régulière soit en moyenne 1 à 2 fois par mois pour les amarantes, 1 fois par semaine pour les feuilles de patates(RDC). Pour ce qui est de la tomate et des oignons ils interviennent dans les repas quotidien pour donner du gout et de la couleur aux sauces.</w:t>
      </w:r>
    </w:p>
    <w:p w:rsidR="00976307" w:rsidRPr="00976307" w:rsidRDefault="00976307" w:rsidP="00976307">
      <w:pPr>
        <w:spacing w:line="240" w:lineRule="atLeast"/>
        <w:rPr>
          <w:rFonts w:ascii="Times New Roman" w:eastAsia="Times New Roman" w:hAnsi="Times New Roman" w:cs="Times New Roman"/>
          <w:b/>
          <w:bCs/>
          <w:sz w:val="24"/>
          <w:szCs w:val="24"/>
        </w:rPr>
      </w:pPr>
      <w:r w:rsidRPr="00976307">
        <w:rPr>
          <w:rFonts w:ascii="Times New Roman" w:eastAsia="Times New Roman" w:hAnsi="Times New Roman" w:cs="Times New Roman"/>
          <w:bCs/>
          <w:sz w:val="24"/>
          <w:szCs w:val="24"/>
        </w:rPr>
        <w:t>Par ailleurs  les légumes fruits à l’exemple des poivrons ont vu leur production se développée dans les trois pays pour répondre à une demande des expatriés ou des élites. La culture de ces produits a été introduite par les missionnaires dans les parcelles des paroisses puis vulgarisée.</w:t>
      </w:r>
      <w:r w:rsidRPr="00976307">
        <w:rPr>
          <w:rFonts w:ascii="Times New Roman" w:eastAsia="Times New Roman" w:hAnsi="Times New Roman" w:cs="Times New Roman"/>
          <w:b/>
          <w:bCs/>
          <w:sz w:val="24"/>
          <w:szCs w:val="24"/>
        </w:rPr>
        <w:t xml:space="preserve"> </w:t>
      </w:r>
    </w:p>
    <w:p w:rsidR="00976307" w:rsidRPr="00976307" w:rsidRDefault="00976307" w:rsidP="00976307">
      <w:pPr>
        <w:spacing w:line="240" w:lineRule="atLeast"/>
        <w:rPr>
          <w:rFonts w:ascii="Times New Roman" w:eastAsia="Times New Roman" w:hAnsi="Times New Roman" w:cs="Times New Roman"/>
          <w:b/>
          <w:bCs/>
          <w:sz w:val="16"/>
          <w:szCs w:val="16"/>
        </w:rPr>
      </w:pPr>
    </w:p>
    <w:p w:rsidR="00976307" w:rsidRPr="00976307" w:rsidRDefault="00976307" w:rsidP="00976307">
      <w:pPr>
        <w:spacing w:line="240" w:lineRule="atLeast"/>
        <w:rPr>
          <w:rFonts w:ascii="Times New Roman" w:eastAsia="Times New Roman" w:hAnsi="Times New Roman" w:cs="Times New Roman"/>
          <w:bCs/>
          <w:sz w:val="24"/>
          <w:szCs w:val="24"/>
        </w:rPr>
      </w:pPr>
      <w:r w:rsidRPr="00976307">
        <w:rPr>
          <w:rFonts w:ascii="Times New Roman" w:eastAsia="Times New Roman" w:hAnsi="Times New Roman" w:cs="Times New Roman"/>
          <w:b/>
          <w:bCs/>
          <w:i/>
          <w:sz w:val="24"/>
          <w:szCs w:val="24"/>
        </w:rPr>
        <w:t>La libre circulation des personnes et des biens  entre ces pays</w:t>
      </w:r>
      <w:r w:rsidRPr="00976307">
        <w:rPr>
          <w:rFonts w:ascii="Times New Roman" w:eastAsia="Times New Roman" w:hAnsi="Times New Roman" w:cs="Times New Roman"/>
          <w:bCs/>
          <w:sz w:val="24"/>
          <w:szCs w:val="24"/>
        </w:rPr>
        <w:t>. Pour se rendre au Congo Brazzaville, les camerounais n’ont pas besoin de visa et vice versa. Il en est de même entre le Congo Kinshasa et le Congo Brazzaville. C’est entre le Cameroun et la RDC que le visa d’entrée est  exigé.</w:t>
      </w:r>
    </w:p>
    <w:p w:rsidR="00976307" w:rsidRPr="00976307" w:rsidRDefault="00976307" w:rsidP="00976307">
      <w:pPr>
        <w:spacing w:line="240" w:lineRule="atLeast"/>
        <w:rPr>
          <w:rFonts w:ascii="Times New Roman" w:eastAsia="Times New Roman" w:hAnsi="Times New Roman" w:cs="Times New Roman"/>
          <w:bCs/>
          <w:sz w:val="16"/>
          <w:szCs w:val="16"/>
        </w:rPr>
      </w:pPr>
    </w:p>
    <w:p w:rsidR="00976307" w:rsidRPr="00976307" w:rsidRDefault="00976307" w:rsidP="00976307">
      <w:pPr>
        <w:spacing w:line="240" w:lineRule="atLeast"/>
        <w:rPr>
          <w:rFonts w:ascii="Times New Roman" w:eastAsia="Times New Roman" w:hAnsi="Times New Roman" w:cs="Times New Roman"/>
          <w:bCs/>
          <w:sz w:val="24"/>
          <w:szCs w:val="24"/>
        </w:rPr>
      </w:pPr>
      <w:r w:rsidRPr="00976307">
        <w:rPr>
          <w:rFonts w:ascii="Times New Roman" w:eastAsia="Times New Roman" w:hAnsi="Times New Roman" w:cs="Times New Roman"/>
          <w:b/>
          <w:bCs/>
          <w:i/>
          <w:sz w:val="24"/>
          <w:szCs w:val="24"/>
        </w:rPr>
        <w:t xml:space="preserve">Les infrastructures transfrontalières de transport disponibles </w:t>
      </w:r>
      <w:r w:rsidRPr="00976307">
        <w:rPr>
          <w:rFonts w:ascii="Times New Roman" w:eastAsia="Times New Roman" w:hAnsi="Times New Roman" w:cs="Times New Roman"/>
          <w:bCs/>
          <w:sz w:val="24"/>
          <w:szCs w:val="24"/>
        </w:rPr>
        <w:t>Que ce soit par la route, la mer ou les airs, les infrastructures de transport existent et sont régulièrement empruntées par les populations ou les commerçants.</w:t>
      </w:r>
    </w:p>
    <w:p w:rsidR="00976307" w:rsidRPr="00976307" w:rsidRDefault="00976307" w:rsidP="00976307">
      <w:pPr>
        <w:spacing w:line="240" w:lineRule="atLeast"/>
        <w:rPr>
          <w:rFonts w:ascii="Times New Roman" w:eastAsia="Times New Roman" w:hAnsi="Times New Roman" w:cs="Times New Roman"/>
          <w:bCs/>
          <w:sz w:val="24"/>
          <w:szCs w:val="24"/>
        </w:rPr>
      </w:pPr>
    </w:p>
    <w:p w:rsidR="00976307" w:rsidRPr="00976307" w:rsidRDefault="00976307" w:rsidP="00976307">
      <w:pPr>
        <w:spacing w:line="240" w:lineRule="atLeast"/>
        <w:rPr>
          <w:rFonts w:ascii="Times New Roman" w:eastAsia="Times New Roman" w:hAnsi="Times New Roman" w:cs="Times New Roman"/>
          <w:bCs/>
          <w:sz w:val="24"/>
          <w:szCs w:val="24"/>
        </w:rPr>
      </w:pPr>
      <w:r w:rsidRPr="00976307">
        <w:rPr>
          <w:rFonts w:ascii="Times New Roman" w:eastAsia="Times New Roman" w:hAnsi="Times New Roman" w:cs="Times New Roman"/>
          <w:b/>
          <w:bCs/>
          <w:i/>
          <w:sz w:val="24"/>
          <w:szCs w:val="24"/>
        </w:rPr>
        <w:t>Le cycle de production</w:t>
      </w:r>
      <w:r w:rsidRPr="00976307">
        <w:rPr>
          <w:rFonts w:ascii="Times New Roman" w:eastAsia="Times New Roman" w:hAnsi="Times New Roman" w:cs="Times New Roman"/>
          <w:bCs/>
          <w:sz w:val="24"/>
          <w:szCs w:val="24"/>
        </w:rPr>
        <w:t xml:space="preserve"> est court soit  2 à 6 semaines pour les légumes feuilles et fruits, a l’exception de la tomate et des oignons dont la production s’étalent sur au moins 3 mois</w:t>
      </w:r>
    </w:p>
    <w:p w:rsidR="00976307" w:rsidRPr="00976307" w:rsidRDefault="00976307" w:rsidP="00976307">
      <w:pPr>
        <w:spacing w:line="240" w:lineRule="atLeast"/>
        <w:rPr>
          <w:rFonts w:ascii="Times New Roman" w:eastAsia="Times New Roman" w:hAnsi="Times New Roman" w:cs="Times New Roman"/>
          <w:b/>
          <w:bCs/>
          <w:i/>
          <w:sz w:val="24"/>
          <w:szCs w:val="24"/>
        </w:rPr>
      </w:pPr>
    </w:p>
    <w:p w:rsidR="00976307" w:rsidRPr="00976307" w:rsidRDefault="00976307" w:rsidP="00976307">
      <w:pPr>
        <w:spacing w:line="240" w:lineRule="atLeast"/>
        <w:rPr>
          <w:rFonts w:ascii="Times New Roman" w:eastAsia="Times New Roman" w:hAnsi="Times New Roman" w:cs="Times New Roman"/>
          <w:bCs/>
          <w:sz w:val="24"/>
          <w:szCs w:val="24"/>
        </w:rPr>
      </w:pPr>
      <w:r w:rsidRPr="00976307">
        <w:rPr>
          <w:rFonts w:ascii="Times New Roman" w:eastAsia="Times New Roman" w:hAnsi="Times New Roman" w:cs="Times New Roman"/>
          <w:b/>
          <w:bCs/>
          <w:i/>
          <w:sz w:val="24"/>
          <w:szCs w:val="24"/>
        </w:rPr>
        <w:t>Les superficies  nécessaire</w:t>
      </w:r>
      <w:r w:rsidRPr="00976307">
        <w:rPr>
          <w:rFonts w:ascii="Times New Roman" w:eastAsia="Times New Roman" w:hAnsi="Times New Roman" w:cs="Times New Roman"/>
          <w:bCs/>
          <w:sz w:val="24"/>
          <w:szCs w:val="24"/>
        </w:rPr>
        <w:t xml:space="preserve"> à la production ( à partir de 15 à 20m2 pour une planche) sont accessibles à un grand nombre de  producteurs </w:t>
      </w:r>
    </w:p>
    <w:p w:rsidR="00976307" w:rsidRPr="00976307" w:rsidRDefault="00976307" w:rsidP="00976307">
      <w:pPr>
        <w:spacing w:line="240" w:lineRule="atLeast"/>
        <w:rPr>
          <w:rFonts w:ascii="Times New Roman" w:eastAsia="Times New Roman" w:hAnsi="Times New Roman" w:cs="Times New Roman"/>
          <w:bCs/>
          <w:sz w:val="24"/>
          <w:szCs w:val="24"/>
        </w:rPr>
      </w:pPr>
    </w:p>
    <w:p w:rsidR="00976307" w:rsidRPr="00976307" w:rsidRDefault="00976307" w:rsidP="00976307">
      <w:pPr>
        <w:spacing w:line="240" w:lineRule="atLeast"/>
        <w:rPr>
          <w:rFonts w:ascii="Times New Roman" w:eastAsia="Times New Roman" w:hAnsi="Times New Roman" w:cs="Times New Roman"/>
          <w:bCs/>
          <w:sz w:val="24"/>
          <w:szCs w:val="24"/>
        </w:rPr>
      </w:pPr>
      <w:r w:rsidRPr="00976307">
        <w:rPr>
          <w:rFonts w:ascii="Times New Roman" w:eastAsia="Times New Roman" w:hAnsi="Times New Roman" w:cs="Times New Roman"/>
          <w:bCs/>
          <w:sz w:val="24"/>
          <w:szCs w:val="24"/>
        </w:rPr>
        <w:t>L’investissement requit n’est pas couteux ; houe, machette, arrosoirs, semences,</w:t>
      </w:r>
    </w:p>
    <w:p w:rsidR="00976307" w:rsidRPr="00976307" w:rsidRDefault="00976307" w:rsidP="00976307">
      <w:pPr>
        <w:spacing w:line="240" w:lineRule="atLeast"/>
        <w:rPr>
          <w:rFonts w:ascii="Times New Roman" w:eastAsia="Times New Roman" w:hAnsi="Times New Roman" w:cs="Times New Roman"/>
          <w:bCs/>
          <w:sz w:val="24"/>
          <w:szCs w:val="24"/>
        </w:rPr>
      </w:pPr>
    </w:p>
    <w:p w:rsidR="00976307" w:rsidRPr="00976307" w:rsidRDefault="00976307" w:rsidP="00976307">
      <w:pPr>
        <w:spacing w:line="240" w:lineRule="atLeast"/>
        <w:rPr>
          <w:rFonts w:ascii="Times New Roman" w:eastAsia="Times New Roman" w:hAnsi="Times New Roman" w:cs="Times New Roman"/>
          <w:bCs/>
          <w:sz w:val="24"/>
          <w:szCs w:val="24"/>
        </w:rPr>
      </w:pPr>
      <w:r w:rsidRPr="00976307">
        <w:rPr>
          <w:rFonts w:ascii="Times New Roman" w:eastAsia="Times New Roman" w:hAnsi="Times New Roman" w:cs="Times New Roman"/>
          <w:b/>
          <w:bCs/>
          <w:i/>
          <w:sz w:val="24"/>
          <w:szCs w:val="24"/>
        </w:rPr>
        <w:t>La culture maraichère  récupère</w:t>
      </w:r>
      <w:r w:rsidRPr="00976307">
        <w:rPr>
          <w:rFonts w:ascii="Times New Roman" w:eastAsia="Times New Roman" w:hAnsi="Times New Roman" w:cs="Times New Roman"/>
          <w:b/>
          <w:bCs/>
          <w:sz w:val="24"/>
          <w:szCs w:val="24"/>
        </w:rPr>
        <w:t xml:space="preserve"> </w:t>
      </w:r>
      <w:r w:rsidRPr="00976307">
        <w:rPr>
          <w:rFonts w:ascii="Times New Roman" w:eastAsia="Times New Roman" w:hAnsi="Times New Roman" w:cs="Times New Roman"/>
          <w:b/>
          <w:bCs/>
          <w:i/>
          <w:sz w:val="24"/>
          <w:szCs w:val="24"/>
        </w:rPr>
        <w:t>en moyenne 20% de la main d’œuvre locale</w:t>
      </w:r>
      <w:r w:rsidRPr="00976307">
        <w:rPr>
          <w:rFonts w:ascii="Times New Roman" w:eastAsia="Times New Roman" w:hAnsi="Times New Roman" w:cs="Times New Roman"/>
          <w:b/>
          <w:bCs/>
          <w:sz w:val="24"/>
          <w:szCs w:val="24"/>
        </w:rPr>
        <w:t xml:space="preserve"> (</w:t>
      </w:r>
      <w:r w:rsidRPr="00976307">
        <w:rPr>
          <w:rFonts w:ascii="Times New Roman" w:eastAsia="Times New Roman" w:hAnsi="Times New Roman" w:cs="Times New Roman"/>
          <w:bCs/>
          <w:sz w:val="24"/>
          <w:szCs w:val="24"/>
        </w:rPr>
        <w:t>jeunes et femmes) dans les zones périurbaines créant ainsi des emplois temporaires parfois pour une longue période</w:t>
      </w:r>
    </w:p>
    <w:p w:rsidR="00976307" w:rsidRPr="00976307" w:rsidRDefault="00976307" w:rsidP="00976307">
      <w:pPr>
        <w:spacing w:line="240" w:lineRule="atLeast"/>
        <w:rPr>
          <w:rFonts w:ascii="Times New Roman" w:eastAsia="Times New Roman" w:hAnsi="Times New Roman" w:cs="Times New Roman"/>
          <w:b/>
          <w:bCs/>
          <w:i/>
          <w:sz w:val="24"/>
          <w:szCs w:val="24"/>
        </w:rPr>
      </w:pPr>
    </w:p>
    <w:p w:rsidR="00976307" w:rsidRDefault="00976307" w:rsidP="00976307">
      <w:pPr>
        <w:spacing w:line="240" w:lineRule="atLeast"/>
        <w:rPr>
          <w:rFonts w:ascii="Times New Roman" w:eastAsia="Times New Roman" w:hAnsi="Times New Roman" w:cs="Times New Roman"/>
          <w:bCs/>
          <w:sz w:val="24"/>
          <w:szCs w:val="24"/>
        </w:rPr>
      </w:pPr>
      <w:r w:rsidRPr="00976307">
        <w:rPr>
          <w:rFonts w:ascii="Times New Roman" w:eastAsia="Times New Roman" w:hAnsi="Times New Roman" w:cs="Times New Roman"/>
          <w:b/>
          <w:bCs/>
          <w:i/>
          <w:sz w:val="24"/>
          <w:szCs w:val="24"/>
        </w:rPr>
        <w:t>La demande existe et ne cesse de croître</w:t>
      </w:r>
      <w:r w:rsidRPr="00976307">
        <w:rPr>
          <w:rFonts w:ascii="Times New Roman" w:eastAsia="Times New Roman" w:hAnsi="Times New Roman" w:cs="Times New Roman"/>
          <w:b/>
          <w:bCs/>
          <w:sz w:val="24"/>
          <w:szCs w:val="24"/>
        </w:rPr>
        <w:t xml:space="preserve"> </w:t>
      </w:r>
      <w:r w:rsidRPr="00976307">
        <w:rPr>
          <w:rFonts w:ascii="Times New Roman" w:eastAsia="Times New Roman" w:hAnsi="Times New Roman" w:cs="Times New Roman"/>
          <w:bCs/>
          <w:sz w:val="24"/>
          <w:szCs w:val="24"/>
        </w:rPr>
        <w:t xml:space="preserve">suite à un </w:t>
      </w:r>
      <w:r w:rsidR="00472EE5">
        <w:rPr>
          <w:rFonts w:ascii="Times New Roman" w:eastAsia="Times New Roman" w:hAnsi="Times New Roman" w:cs="Times New Roman"/>
          <w:bCs/>
          <w:sz w:val="24"/>
          <w:szCs w:val="24"/>
        </w:rPr>
        <w:t>l’</w:t>
      </w:r>
      <w:r w:rsidRPr="00976307">
        <w:rPr>
          <w:rFonts w:ascii="Times New Roman" w:eastAsia="Times New Roman" w:hAnsi="Times New Roman" w:cs="Times New Roman"/>
          <w:bCs/>
          <w:sz w:val="24"/>
          <w:szCs w:val="24"/>
        </w:rPr>
        <w:t xml:space="preserve">exode rural </w:t>
      </w:r>
      <w:r w:rsidR="00472EE5">
        <w:rPr>
          <w:rFonts w:ascii="Times New Roman" w:eastAsia="Times New Roman" w:hAnsi="Times New Roman" w:cs="Times New Roman"/>
          <w:bCs/>
          <w:sz w:val="24"/>
          <w:szCs w:val="24"/>
        </w:rPr>
        <w:t xml:space="preserve">et l’extension des capitales et des grandes métropoles </w:t>
      </w:r>
    </w:p>
    <w:p w:rsidR="00976307" w:rsidRDefault="00976307" w:rsidP="00976307">
      <w:pPr>
        <w:spacing w:line="240" w:lineRule="atLeast"/>
        <w:rPr>
          <w:rFonts w:ascii="Times New Roman" w:eastAsia="Times New Roman" w:hAnsi="Times New Roman" w:cs="Times New Roman"/>
          <w:bCs/>
          <w:sz w:val="24"/>
          <w:szCs w:val="24"/>
        </w:rPr>
      </w:pPr>
    </w:p>
    <w:p w:rsidR="00976307" w:rsidRPr="00976307" w:rsidRDefault="00976307" w:rsidP="00976307">
      <w:pPr>
        <w:spacing w:line="240" w:lineRule="atLeast"/>
        <w:rPr>
          <w:rFonts w:ascii="Times New Roman" w:eastAsia="Times New Roman" w:hAnsi="Times New Roman" w:cs="Times New Roman"/>
          <w:b/>
          <w:bCs/>
          <w:sz w:val="24"/>
          <w:szCs w:val="24"/>
        </w:rPr>
      </w:pPr>
    </w:p>
    <w:p w:rsidR="00976307" w:rsidRDefault="00976307" w:rsidP="00976307">
      <w:pPr>
        <w:spacing w:before="100" w:beforeAutospacing="1" w:line="240" w:lineRule="atLeast"/>
        <w:rPr>
          <w:rFonts w:ascii="Times New Roman" w:eastAsia="Times New Roman" w:hAnsi="Times New Roman" w:cs="Times New Roman"/>
          <w:sz w:val="24"/>
          <w:szCs w:val="24"/>
        </w:rPr>
      </w:pPr>
    </w:p>
    <w:p w:rsidR="00455C17" w:rsidRDefault="00455C17" w:rsidP="00455C17">
      <w:pPr>
        <w:spacing w:line="240" w:lineRule="auto"/>
        <w:rPr>
          <w:rFonts w:ascii="Times New Roman" w:eastAsia="Times New Roman" w:hAnsi="Times New Roman" w:cs="Times New Roman"/>
          <w:sz w:val="24"/>
          <w:szCs w:val="24"/>
        </w:rPr>
      </w:pPr>
    </w:p>
    <w:p w:rsidR="00360191" w:rsidRPr="009D1CF8" w:rsidRDefault="00360191" w:rsidP="00455C17">
      <w:pPr>
        <w:spacing w:line="240" w:lineRule="auto"/>
        <w:rPr>
          <w:rFonts w:ascii="Times New Roman" w:eastAsia="Times New Roman" w:hAnsi="Times New Roman" w:cs="Times New Roman"/>
          <w:sz w:val="24"/>
          <w:szCs w:val="24"/>
        </w:rPr>
      </w:pPr>
      <w:bookmarkStart w:id="0" w:name="_GoBack"/>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b/>
          <w:bCs/>
          <w:sz w:val="24"/>
          <w:szCs w:val="24"/>
        </w:rPr>
        <w:t>Méthodologie</w:t>
      </w:r>
    </w:p>
    <w:p w:rsidR="00360191" w:rsidRPr="009D1CF8" w:rsidRDefault="00360191" w:rsidP="00003D82">
      <w:pPr>
        <w:numPr>
          <w:ilvl w:val="0"/>
          <w:numId w:val="2"/>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Dans chaque pays concerné, la méthodologie adoptée pour la réalisation de cette activité était basée sur les éléments suivants :</w:t>
      </w:r>
    </w:p>
    <w:p w:rsidR="00360191" w:rsidRPr="009D1CF8" w:rsidRDefault="00360191" w:rsidP="00003D82">
      <w:pPr>
        <w:numPr>
          <w:ilvl w:val="0"/>
          <w:numId w:val="2"/>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recherche documentaire </w:t>
      </w:r>
    </w:p>
    <w:p w:rsidR="00360191" w:rsidRPr="009D1CF8" w:rsidRDefault="00360191" w:rsidP="00003D82">
      <w:pPr>
        <w:numPr>
          <w:ilvl w:val="0"/>
          <w:numId w:val="2"/>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La descente sur les sites de production </w:t>
      </w:r>
    </w:p>
    <w:p w:rsidR="00360191" w:rsidRPr="009D1CF8" w:rsidRDefault="00360191" w:rsidP="00003D82">
      <w:pPr>
        <w:numPr>
          <w:ilvl w:val="0"/>
          <w:numId w:val="2"/>
        </w:numPr>
        <w:spacing w:before="100" w:beforeAutospacing="1" w:after="100" w:after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Les séances de travail avec les producteurs et les grossistes </w:t>
      </w:r>
    </w:p>
    <w:p w:rsidR="00360191" w:rsidRPr="009D1CF8" w:rsidRDefault="00360191" w:rsidP="00003D82">
      <w:pPr>
        <w:numPr>
          <w:ilvl w:val="0"/>
          <w:numId w:val="2"/>
        </w:numPr>
        <w:spacing w:before="100" w:beforeAutospacing="1" w:after="100" w:after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Les entretiens avec les responsables des ministères de l’agriculture et  de la recherche, les programmes  et projets intervenants dans la filière, </w:t>
      </w:r>
    </w:p>
    <w:p w:rsidR="00360191" w:rsidRDefault="00360191" w:rsidP="00003D82">
      <w:pPr>
        <w:numPr>
          <w:ilvl w:val="0"/>
          <w:numId w:val="2"/>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Les réunions avec les responsables de la  CNOP Congo, CNOP Cameroun, la COPACO en RDC et la PROPAC </w:t>
      </w:r>
    </w:p>
    <w:bookmarkEnd w:id="0"/>
    <w:p w:rsidR="003760E6" w:rsidRPr="003760E6" w:rsidRDefault="003760E6" w:rsidP="00455C17">
      <w:pPr>
        <w:spacing w:line="240" w:lineRule="auto"/>
        <w:rPr>
          <w:rFonts w:ascii="Times New Roman" w:eastAsia="Times New Roman" w:hAnsi="Times New Roman" w:cs="Times New Roman"/>
          <w:sz w:val="16"/>
          <w:szCs w:val="16"/>
        </w:rPr>
      </w:pPr>
    </w:p>
    <w:p w:rsidR="00360191" w:rsidRPr="009D1CF8" w:rsidRDefault="00360191" w:rsidP="00455C17">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b/>
          <w:bCs/>
          <w:sz w:val="24"/>
          <w:szCs w:val="24"/>
        </w:rPr>
        <w:t>2-RESULTATS DE L’ETUDE</w:t>
      </w:r>
    </w:p>
    <w:p w:rsidR="00360191" w:rsidRPr="00455C17" w:rsidRDefault="00360191" w:rsidP="00455C17">
      <w:pPr>
        <w:spacing w:line="240" w:lineRule="atLeast"/>
        <w:rPr>
          <w:rFonts w:ascii="Times New Roman" w:eastAsia="Times New Roman" w:hAnsi="Times New Roman" w:cs="Times New Roman"/>
          <w:sz w:val="28"/>
          <w:szCs w:val="28"/>
        </w:rPr>
      </w:pPr>
      <w:r w:rsidRPr="00455C17">
        <w:rPr>
          <w:rFonts w:ascii="Times New Roman" w:eastAsia="Times New Roman" w:hAnsi="Times New Roman" w:cs="Times New Roman"/>
          <w:b/>
          <w:bCs/>
          <w:sz w:val="28"/>
          <w:szCs w:val="28"/>
        </w:rPr>
        <w:t>Caractéristiques de la production maraichère</w:t>
      </w:r>
    </w:p>
    <w:p w:rsidR="00360191" w:rsidRPr="00455C17" w:rsidRDefault="00360191" w:rsidP="00455C17">
      <w:pPr>
        <w:spacing w:line="240" w:lineRule="atLeast"/>
        <w:rPr>
          <w:rFonts w:ascii="Times New Roman" w:eastAsia="Times New Roman" w:hAnsi="Times New Roman" w:cs="Times New Roman"/>
          <w:sz w:val="24"/>
          <w:szCs w:val="24"/>
          <w:u w:val="single"/>
        </w:rPr>
      </w:pPr>
      <w:r w:rsidRPr="00455C17">
        <w:rPr>
          <w:rFonts w:ascii="Times New Roman" w:eastAsia="Times New Roman" w:hAnsi="Times New Roman" w:cs="Times New Roman"/>
          <w:b/>
          <w:bCs/>
          <w:sz w:val="24"/>
          <w:szCs w:val="24"/>
          <w:u w:val="single"/>
        </w:rPr>
        <w:t>La zone d’étude</w:t>
      </w:r>
    </w:p>
    <w:p w:rsidR="00360191" w:rsidRPr="009D1CF8" w:rsidRDefault="00360191" w:rsidP="00455C17">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zone d’étude couvre trois pays à savoir le Cameroun, le Congo Brazzaville et la République démocratique du Congo(RDC). Chacun de ces pays présente des caractéristiques spécifiques sur lesquels il est important de mettre l’accent.</w:t>
      </w:r>
    </w:p>
    <w:p w:rsidR="00360191" w:rsidRPr="009D1CF8" w:rsidRDefault="00360191" w:rsidP="00455C17">
      <w:pPr>
        <w:spacing w:before="100" w:beforeAutospacing="1" w:after="100" w:afterAutospacing="1" w:line="240" w:lineRule="auto"/>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sz w:val="24"/>
          <w:szCs w:val="24"/>
          <w:u w:val="single"/>
        </w:rPr>
        <w:t>Facteurs qui régissent l'établissement des cultures maraîchères:</w:t>
      </w:r>
    </w:p>
    <w:p w:rsidR="00360191" w:rsidRPr="009D1CF8" w:rsidRDefault="00360191" w:rsidP="00003D82">
      <w:pPr>
        <w:numPr>
          <w:ilvl w:val="0"/>
          <w:numId w:val="3"/>
        </w:numPr>
        <w:spacing w:line="240" w:lineRule="auto"/>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 climat</w:t>
      </w:r>
    </w:p>
    <w:p w:rsidR="00360191" w:rsidRPr="009D1CF8" w:rsidRDefault="00360191" w:rsidP="00003D82">
      <w:pPr>
        <w:numPr>
          <w:ilvl w:val="0"/>
          <w:numId w:val="3"/>
        </w:numPr>
        <w:spacing w:line="240" w:lineRule="auto"/>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sols</w:t>
      </w:r>
    </w:p>
    <w:p w:rsidR="00360191" w:rsidRPr="009D1CF8" w:rsidRDefault="00360191" w:rsidP="00003D82">
      <w:pPr>
        <w:numPr>
          <w:ilvl w:val="0"/>
          <w:numId w:val="3"/>
        </w:numPr>
        <w:spacing w:line="240" w:lineRule="auto"/>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topographie</w:t>
      </w:r>
    </w:p>
    <w:p w:rsidR="00360191" w:rsidRPr="009D1CF8" w:rsidRDefault="00360191" w:rsidP="00003D82">
      <w:pPr>
        <w:numPr>
          <w:ilvl w:val="0"/>
          <w:numId w:val="3"/>
        </w:numPr>
        <w:spacing w:line="240" w:lineRule="auto"/>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terre</w:t>
      </w:r>
    </w:p>
    <w:p w:rsidR="00360191" w:rsidRPr="009D1CF8" w:rsidRDefault="00360191" w:rsidP="00003D82">
      <w:pPr>
        <w:numPr>
          <w:ilvl w:val="0"/>
          <w:numId w:val="3"/>
        </w:numPr>
        <w:spacing w:line="240" w:lineRule="auto"/>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 travail</w:t>
      </w:r>
    </w:p>
    <w:p w:rsidR="00360191" w:rsidRPr="009D1CF8" w:rsidRDefault="00360191" w:rsidP="00003D82">
      <w:pPr>
        <w:numPr>
          <w:ilvl w:val="0"/>
          <w:numId w:val="3"/>
        </w:numPr>
        <w:spacing w:line="240" w:lineRule="auto"/>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  Capital d'exploitation</w:t>
      </w:r>
    </w:p>
    <w:p w:rsidR="00360191" w:rsidRPr="009D1CF8" w:rsidRDefault="00360191" w:rsidP="00455C17">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sz w:val="24"/>
          <w:szCs w:val="24"/>
          <w:u w:val="single"/>
        </w:rPr>
        <w:t>Atouts de la culture maraichère</w:t>
      </w:r>
    </w:p>
    <w:p w:rsidR="00360191" w:rsidRPr="009D1CF8" w:rsidRDefault="00360191" w:rsidP="00455C17">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culture maraichère joue un rôle important dans le paysage de l’environnement, l’économie et la vie des ménages ; elle remplit 04 fonctions essentielles qui sont :</w:t>
      </w:r>
    </w:p>
    <w:p w:rsidR="00360191" w:rsidRPr="009D1CF8" w:rsidRDefault="00360191" w:rsidP="00003D82">
      <w:pPr>
        <w:numPr>
          <w:ilvl w:val="0"/>
          <w:numId w:val="4"/>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Une fonction alimentaire : </w:t>
      </w:r>
    </w:p>
    <w:p w:rsidR="00360191" w:rsidRPr="009D1CF8" w:rsidRDefault="00360191" w:rsidP="00003D82">
      <w:pPr>
        <w:numPr>
          <w:ilvl w:val="0"/>
          <w:numId w:val="4"/>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Une fonction économique  et sociale : </w:t>
      </w:r>
    </w:p>
    <w:p w:rsidR="00360191" w:rsidRPr="009D1CF8" w:rsidRDefault="00360191" w:rsidP="00003D82">
      <w:pPr>
        <w:numPr>
          <w:ilvl w:val="0"/>
          <w:numId w:val="4"/>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Une fonction environnementale : </w:t>
      </w:r>
    </w:p>
    <w:p w:rsidR="00360191" w:rsidRPr="009D1CF8" w:rsidRDefault="00360191" w:rsidP="00003D82">
      <w:pPr>
        <w:numPr>
          <w:ilvl w:val="0"/>
          <w:numId w:val="4"/>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Une fonction basée sur l’amélioration du cadre de vie</w:t>
      </w:r>
    </w:p>
    <w:p w:rsidR="00360191" w:rsidRPr="009D1CF8"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u w:val="single"/>
        </w:rPr>
        <w:t>Produits</w:t>
      </w:r>
    </w:p>
    <w:p w:rsidR="00360191" w:rsidRPr="009D1CF8" w:rsidRDefault="00360191" w:rsidP="00003D82">
      <w:pPr>
        <w:numPr>
          <w:ilvl w:val="0"/>
          <w:numId w:val="5"/>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légumes- feuilles de cycle court (moins d'un mois) : amar</w:t>
      </w:r>
      <w:r w:rsidR="00455C17">
        <w:rPr>
          <w:rFonts w:ascii="Times New Roman" w:eastAsia="Times New Roman" w:hAnsi="Times New Roman" w:cs="Times New Roman"/>
          <w:sz w:val="24"/>
          <w:szCs w:val="24"/>
        </w:rPr>
        <w:t xml:space="preserve">ante, feuilles de patate douce </w:t>
      </w:r>
    </w:p>
    <w:p w:rsidR="00360191" w:rsidRPr="009D1CF8" w:rsidRDefault="00360191" w:rsidP="00003D82">
      <w:pPr>
        <w:numPr>
          <w:ilvl w:val="0"/>
          <w:numId w:val="5"/>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légumes- feuilles de cycle long; à savoir  la ciboule, le chou chinois, les morelles, l’oseille,</w:t>
      </w:r>
    </w:p>
    <w:p w:rsidR="00360191" w:rsidRDefault="00360191" w:rsidP="00003D82">
      <w:pPr>
        <w:numPr>
          <w:ilvl w:val="0"/>
          <w:numId w:val="5"/>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légumes de type tempéré ; notamment aubergines violettes, chou, concombre, haricots verts, carottes, oignon et tomate </w:t>
      </w:r>
    </w:p>
    <w:p w:rsidR="003760E6" w:rsidRPr="009D1CF8" w:rsidRDefault="003760E6" w:rsidP="003760E6">
      <w:pPr>
        <w:spacing w:line="240" w:lineRule="auto"/>
        <w:ind w:left="720"/>
        <w:rPr>
          <w:rFonts w:ascii="Times New Roman" w:eastAsia="Times New Roman" w:hAnsi="Times New Roman" w:cs="Times New Roman"/>
          <w:sz w:val="24"/>
          <w:szCs w:val="24"/>
        </w:rPr>
      </w:pPr>
    </w:p>
    <w:p w:rsidR="00360191" w:rsidRPr="00455C17" w:rsidRDefault="00360191" w:rsidP="00455C17">
      <w:pPr>
        <w:spacing w:line="240" w:lineRule="auto"/>
        <w:rPr>
          <w:rFonts w:ascii="Times New Roman" w:eastAsia="Times New Roman" w:hAnsi="Times New Roman" w:cs="Times New Roman"/>
          <w:sz w:val="28"/>
          <w:szCs w:val="28"/>
        </w:rPr>
      </w:pPr>
      <w:r w:rsidRPr="00455C17">
        <w:rPr>
          <w:rFonts w:ascii="Times New Roman" w:eastAsia="Times New Roman" w:hAnsi="Times New Roman" w:cs="Times New Roman"/>
          <w:b/>
          <w:bCs/>
          <w:sz w:val="28"/>
          <w:szCs w:val="28"/>
        </w:rPr>
        <w:t>Caractéristiques sociotechniques des producteurs</w:t>
      </w:r>
    </w:p>
    <w:p w:rsidR="00360191" w:rsidRDefault="00360191" w:rsidP="00455C17">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Quatre éléments ont été  retenus pour  la caractérisation des producteurs à  savoir la typologie des producteurs, l’âge, le genre, l’ancienneté dans l’activité). </w:t>
      </w:r>
    </w:p>
    <w:p w:rsidR="003760E6" w:rsidRPr="009D1CF8" w:rsidRDefault="003760E6" w:rsidP="00455C17">
      <w:pPr>
        <w:spacing w:line="240" w:lineRule="atLeast"/>
        <w:rPr>
          <w:rFonts w:ascii="Times New Roman" w:eastAsia="Times New Roman" w:hAnsi="Times New Roman" w:cs="Times New Roman"/>
          <w:sz w:val="24"/>
          <w:szCs w:val="24"/>
        </w:rPr>
      </w:pPr>
    </w:p>
    <w:p w:rsidR="00360191" w:rsidRPr="009D1CF8" w:rsidRDefault="00360191" w:rsidP="00455C17">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u w:val="single"/>
        </w:rPr>
        <w:t>Motivations des producteurs</w:t>
      </w:r>
    </w:p>
    <w:p w:rsidR="00360191" w:rsidRPr="009D1CF8" w:rsidRDefault="00360191" w:rsidP="00360191">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 maraichage est pratiqué soit comme activité principale (73%) soit comme activité secondaire (27%).</w:t>
      </w:r>
      <w:r w:rsidR="003760E6">
        <w:rPr>
          <w:rFonts w:ascii="Times New Roman" w:eastAsia="Times New Roman" w:hAnsi="Times New Roman" w:cs="Times New Roman"/>
          <w:sz w:val="24"/>
          <w:szCs w:val="24"/>
        </w:rPr>
        <w:t xml:space="preserve"> </w:t>
      </w:r>
      <w:r w:rsidRPr="003760E6">
        <w:rPr>
          <w:rFonts w:ascii="Times New Roman" w:eastAsia="Times New Roman" w:hAnsi="Times New Roman" w:cs="Times New Roman"/>
          <w:sz w:val="24"/>
          <w:szCs w:val="24"/>
        </w:rPr>
        <w:t>Les mo</w:t>
      </w:r>
      <w:r w:rsidR="003760E6" w:rsidRPr="003760E6">
        <w:rPr>
          <w:rFonts w:ascii="Times New Roman" w:eastAsia="Times New Roman" w:hAnsi="Times New Roman" w:cs="Times New Roman"/>
          <w:sz w:val="24"/>
          <w:szCs w:val="24"/>
        </w:rPr>
        <w:t xml:space="preserve">tivations  de l’intérêt pour </w:t>
      </w:r>
      <w:r w:rsidRPr="003760E6">
        <w:rPr>
          <w:rFonts w:ascii="Times New Roman" w:eastAsia="Times New Roman" w:hAnsi="Times New Roman" w:cs="Times New Roman"/>
          <w:sz w:val="24"/>
          <w:szCs w:val="24"/>
        </w:rPr>
        <w:t xml:space="preserve"> la pratique de cette activité sont</w:t>
      </w:r>
      <w:r w:rsidRPr="009D1CF8">
        <w:rPr>
          <w:rFonts w:ascii="Times New Roman" w:eastAsia="Times New Roman" w:hAnsi="Times New Roman" w:cs="Times New Roman"/>
          <w:sz w:val="24"/>
          <w:szCs w:val="24"/>
          <w:u w:val="single"/>
        </w:rPr>
        <w:t> :</w:t>
      </w:r>
    </w:p>
    <w:p w:rsidR="00360191" w:rsidRPr="009D1CF8" w:rsidRDefault="00360191" w:rsidP="00003D82">
      <w:pPr>
        <w:numPr>
          <w:ilvl w:val="0"/>
          <w:numId w:val="6"/>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le manque d’emplois (54%), </w:t>
      </w:r>
    </w:p>
    <w:p w:rsidR="00360191" w:rsidRPr="009D1CF8" w:rsidRDefault="00360191" w:rsidP="00003D82">
      <w:pPr>
        <w:numPr>
          <w:ilvl w:val="0"/>
          <w:numId w:val="6"/>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l’amélioration des revenus (38%), </w:t>
      </w:r>
    </w:p>
    <w:p w:rsidR="00360191" w:rsidRPr="009D1CF8" w:rsidRDefault="00360191" w:rsidP="00003D82">
      <w:pPr>
        <w:numPr>
          <w:ilvl w:val="0"/>
          <w:numId w:val="6"/>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les habitudes familiales (8%) </w:t>
      </w:r>
    </w:p>
    <w:p w:rsidR="00360191"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lastRenderedPageBreak/>
        <w:t>L’expérience agricole varie de 02 à 3</w:t>
      </w:r>
      <w:r w:rsidR="003760E6">
        <w:rPr>
          <w:rFonts w:ascii="Times New Roman" w:eastAsia="Times New Roman" w:hAnsi="Times New Roman" w:cs="Times New Roman"/>
          <w:sz w:val="24"/>
          <w:szCs w:val="24"/>
        </w:rPr>
        <w:t>0</w:t>
      </w:r>
      <w:r w:rsidRPr="009D1CF8">
        <w:rPr>
          <w:rFonts w:ascii="Times New Roman" w:eastAsia="Times New Roman" w:hAnsi="Times New Roman" w:cs="Times New Roman"/>
          <w:sz w:val="24"/>
          <w:szCs w:val="24"/>
        </w:rPr>
        <w:t>ans </w:t>
      </w:r>
    </w:p>
    <w:p w:rsidR="003760E6" w:rsidRPr="009D1CF8" w:rsidRDefault="003760E6" w:rsidP="00360191">
      <w:pPr>
        <w:spacing w:line="240" w:lineRule="atLeast"/>
        <w:rPr>
          <w:rFonts w:ascii="Times New Roman" w:eastAsia="Times New Roman" w:hAnsi="Times New Roman" w:cs="Times New Roman"/>
          <w:sz w:val="24"/>
          <w:szCs w:val="24"/>
        </w:rPr>
      </w:pPr>
    </w:p>
    <w:p w:rsidR="00360191" w:rsidRPr="003760E6" w:rsidRDefault="00360191" w:rsidP="00455C17">
      <w:pPr>
        <w:spacing w:line="240" w:lineRule="auto"/>
        <w:contextualSpacing/>
        <w:rPr>
          <w:rFonts w:ascii="Times New Roman" w:eastAsia="Times New Roman" w:hAnsi="Times New Roman" w:cs="Times New Roman"/>
          <w:b/>
          <w:sz w:val="24"/>
          <w:szCs w:val="24"/>
        </w:rPr>
      </w:pPr>
      <w:r w:rsidRPr="003760E6">
        <w:rPr>
          <w:rFonts w:ascii="Times New Roman" w:eastAsia="Times New Roman" w:hAnsi="Times New Roman" w:cs="Times New Roman"/>
          <w:b/>
          <w:sz w:val="24"/>
          <w:szCs w:val="24"/>
        </w:rPr>
        <w:t> Typologie des producteurs</w:t>
      </w:r>
    </w:p>
    <w:p w:rsidR="00360191" w:rsidRPr="009D1CF8" w:rsidRDefault="00360191" w:rsidP="00003D82">
      <w:pPr>
        <w:numPr>
          <w:ilvl w:val="0"/>
          <w:numId w:val="7"/>
        </w:numPr>
        <w:spacing w:before="100" w:beforeAutospacing="1"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producteurs  indépendants</w:t>
      </w:r>
    </w:p>
    <w:p w:rsidR="00360191" w:rsidRPr="009D1CF8" w:rsidRDefault="00360191" w:rsidP="00003D82">
      <w:pPr>
        <w:numPr>
          <w:ilvl w:val="0"/>
          <w:numId w:val="7"/>
        </w:numPr>
        <w:spacing w:before="100" w:beforeAutospacing="1"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Associations, Groupements, coopératives de producteurs:</w:t>
      </w:r>
    </w:p>
    <w:p w:rsidR="00360191" w:rsidRDefault="00360191" w:rsidP="00455C17">
      <w:pPr>
        <w:spacing w:before="100" w:beforeAutospacing="1" w:line="240" w:lineRule="auto"/>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sz w:val="18"/>
          <w:szCs w:val="18"/>
        </w:rPr>
        <w:t>.</w:t>
      </w:r>
      <w:r w:rsidRPr="009D1CF8">
        <w:rPr>
          <w:rFonts w:ascii="Times New Roman" w:eastAsia="Times New Roman" w:hAnsi="Times New Roman" w:cs="Times New Roman"/>
          <w:sz w:val="24"/>
          <w:szCs w:val="24"/>
          <w:u w:val="single"/>
        </w:rPr>
        <w:t xml:space="preserve">L’âge des producteurs </w:t>
      </w:r>
      <w:r w:rsidRPr="009D1CF8">
        <w:rPr>
          <w:rFonts w:ascii="Times New Roman" w:eastAsia="Times New Roman" w:hAnsi="Times New Roman" w:cs="Times New Roman"/>
          <w:sz w:val="24"/>
          <w:szCs w:val="24"/>
        </w:rPr>
        <w:t>varie entre  16 et  60 ans. Plus de 70% des producteurs sont mariés.</w:t>
      </w:r>
    </w:p>
    <w:p w:rsidR="003760E6" w:rsidRPr="009D1CF8" w:rsidRDefault="003760E6" w:rsidP="00455C17">
      <w:pPr>
        <w:spacing w:before="100" w:beforeAutospacing="1" w:line="240" w:lineRule="auto"/>
        <w:contextualSpacing/>
        <w:rPr>
          <w:rFonts w:ascii="Times New Roman" w:eastAsia="Times New Roman" w:hAnsi="Times New Roman" w:cs="Times New Roman"/>
          <w:sz w:val="24"/>
          <w:szCs w:val="24"/>
        </w:rPr>
      </w:pPr>
    </w:p>
    <w:p w:rsidR="00360191" w:rsidRPr="009D1CF8" w:rsidRDefault="00360191" w:rsidP="00455C17">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sz w:val="24"/>
          <w:szCs w:val="24"/>
          <w:u w:val="single"/>
        </w:rPr>
        <w:t>Aspects genre dans la filière</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Les femmes représentent en moyenne  près de 65% des producteurs </w:t>
      </w:r>
      <w:r w:rsidR="003760E6">
        <w:rPr>
          <w:rFonts w:ascii="Times New Roman" w:eastAsia="Times New Roman" w:hAnsi="Times New Roman" w:cs="Times New Roman"/>
          <w:sz w:val="24"/>
          <w:szCs w:val="24"/>
        </w:rPr>
        <w:t xml:space="preserve"> et vendeurs </w:t>
      </w:r>
      <w:r w:rsidRPr="009D1CF8">
        <w:rPr>
          <w:rFonts w:ascii="Times New Roman" w:eastAsia="Times New Roman" w:hAnsi="Times New Roman" w:cs="Times New Roman"/>
          <w:sz w:val="24"/>
          <w:szCs w:val="24"/>
        </w:rPr>
        <w:t>dans les pays visités ; elles sont présentes aussi bien dans la production (labour, préparation du terrain, semis) que dans la commercialisation.</w:t>
      </w:r>
    </w:p>
    <w:p w:rsidR="00360191" w:rsidRDefault="00360191" w:rsidP="00455C17">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Par ailleurs, les jeunes produisent et interviennent aussi comme ouvriers agricoles chargés d’effectuer l’arrosage, le transport des produits des champs au lieu de stockage entre autre. </w:t>
      </w:r>
    </w:p>
    <w:p w:rsidR="003760E6" w:rsidRPr="003760E6" w:rsidRDefault="003760E6" w:rsidP="00455C17">
      <w:pPr>
        <w:spacing w:line="240" w:lineRule="atLeast"/>
        <w:contextualSpacing/>
        <w:rPr>
          <w:rFonts w:ascii="Times New Roman" w:eastAsia="Times New Roman" w:hAnsi="Times New Roman" w:cs="Times New Roman"/>
          <w:sz w:val="16"/>
          <w:szCs w:val="16"/>
        </w:rPr>
      </w:pPr>
    </w:p>
    <w:p w:rsidR="00360191" w:rsidRPr="009D1CF8" w:rsidRDefault="00360191" w:rsidP="00455C17">
      <w:pPr>
        <w:spacing w:after="100" w:afterAutospacing="1" w:line="240" w:lineRule="auto"/>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sz w:val="24"/>
          <w:szCs w:val="24"/>
          <w:u w:val="single"/>
        </w:rPr>
        <w:t>Intrants  agricoles utilisés</w:t>
      </w:r>
    </w:p>
    <w:p w:rsidR="00360191" w:rsidRPr="009D1CF8" w:rsidRDefault="00360191" w:rsidP="00003D82">
      <w:pPr>
        <w:numPr>
          <w:ilvl w:val="0"/>
          <w:numId w:val="8"/>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Matériel agricole</w:t>
      </w:r>
    </w:p>
    <w:p w:rsidR="00360191" w:rsidRPr="009D1CF8" w:rsidRDefault="00360191" w:rsidP="00003D82">
      <w:pPr>
        <w:numPr>
          <w:ilvl w:val="0"/>
          <w:numId w:val="8"/>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Semences locales et importées</w:t>
      </w:r>
    </w:p>
    <w:p w:rsidR="00360191" w:rsidRPr="009D1CF8" w:rsidRDefault="00360191" w:rsidP="00003D82">
      <w:pPr>
        <w:numPr>
          <w:ilvl w:val="0"/>
          <w:numId w:val="8"/>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Fertilisants chimiques et organiques</w:t>
      </w:r>
    </w:p>
    <w:p w:rsidR="00360191" w:rsidRDefault="00360191" w:rsidP="00003D82">
      <w:pPr>
        <w:numPr>
          <w:ilvl w:val="0"/>
          <w:numId w:val="8"/>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Produits phytosanitaires.</w:t>
      </w:r>
    </w:p>
    <w:p w:rsidR="00360191" w:rsidRPr="009D1CF8" w:rsidRDefault="00360191" w:rsidP="00455C17">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sz w:val="28"/>
          <w:szCs w:val="28"/>
        </w:rPr>
        <w:t xml:space="preserve">Conservation </w:t>
      </w:r>
    </w:p>
    <w:p w:rsidR="00360191"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conservation des produits maraichers reste un souci majeur pour les producteurs, les vendeurs et les ménagères. En effet une fois retiré des champs les produits maraichers doivent être vendus dans les 24heures au plus tard 48 heures pour certains produits plus résistants comme les concombres, les aubergines.</w:t>
      </w:r>
    </w:p>
    <w:p w:rsidR="00455C17" w:rsidRPr="003760E6" w:rsidRDefault="00455C17" w:rsidP="00360191">
      <w:pPr>
        <w:spacing w:line="240" w:lineRule="atLeast"/>
        <w:rPr>
          <w:rFonts w:ascii="Times New Roman" w:eastAsia="Times New Roman" w:hAnsi="Times New Roman" w:cs="Times New Roman"/>
          <w:sz w:val="16"/>
          <w:szCs w:val="16"/>
        </w:rPr>
      </w:pPr>
    </w:p>
    <w:p w:rsidR="00360191" w:rsidRPr="009D1CF8" w:rsidRDefault="00360191" w:rsidP="00455C17">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b/>
          <w:bCs/>
          <w:sz w:val="28"/>
          <w:szCs w:val="28"/>
        </w:rPr>
        <w:t>Stockage</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durée de stockage des produits frais est très courte, voire nulle chez les producteurs qui préfèrent laisser les produits au champ jusqu’au jour de la vente.</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Les produits transformés notamment les produits séchés et le piment fruits sont stockés dans les domiciles à  la cuisine ou dans un espace réservé à cet effet. Aucune norme particulière de stockage n’est respectée. </w:t>
      </w:r>
    </w:p>
    <w:p w:rsidR="00455C17" w:rsidRDefault="00360191" w:rsidP="00455C17">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p>
    <w:p w:rsidR="00360191" w:rsidRPr="009D1CF8" w:rsidRDefault="00360191" w:rsidP="00455C17">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sz w:val="28"/>
          <w:szCs w:val="28"/>
        </w:rPr>
        <w:t>Commercialisation</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u w:val="single"/>
        </w:rPr>
        <w:t xml:space="preserve">Les intervenants </w:t>
      </w:r>
    </w:p>
    <w:p w:rsidR="00360191" w:rsidRPr="009D1CF8" w:rsidRDefault="00360191" w:rsidP="00455C17">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 nombre d’intervenants dans la commercialisation varie en fonction, du circuit de commercialisation que l’on utilise  et se présentent comme suit :</w:t>
      </w:r>
    </w:p>
    <w:p w:rsidR="00360191" w:rsidRPr="009D1CF8" w:rsidRDefault="00360191" w:rsidP="00003D82">
      <w:pPr>
        <w:numPr>
          <w:ilvl w:val="0"/>
          <w:numId w:val="9"/>
        </w:numPr>
        <w:spacing w:before="100" w:beforeAutospacing="1"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Les producteurs individuels, coopératives, associations </w:t>
      </w:r>
    </w:p>
    <w:p w:rsidR="00360191" w:rsidRPr="009D1CF8" w:rsidRDefault="00360191" w:rsidP="00003D82">
      <w:pPr>
        <w:numPr>
          <w:ilvl w:val="0"/>
          <w:numId w:val="9"/>
        </w:numPr>
        <w:spacing w:before="100" w:beforeAutospacing="1"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grossistes qui achètent les produits bord champ, en champ ou se font livrer dans les marchés</w:t>
      </w:r>
    </w:p>
    <w:p w:rsidR="00360191" w:rsidRPr="009D1CF8" w:rsidRDefault="00360191" w:rsidP="00003D82">
      <w:pPr>
        <w:numPr>
          <w:ilvl w:val="0"/>
          <w:numId w:val="9"/>
        </w:numPr>
        <w:spacing w:before="100" w:beforeAutospacing="1"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Les semi-grossistes qui achètent chez les grossistes </w:t>
      </w:r>
    </w:p>
    <w:p w:rsidR="00360191" w:rsidRPr="009D1CF8" w:rsidRDefault="00360191" w:rsidP="00003D82">
      <w:pPr>
        <w:numPr>
          <w:ilvl w:val="0"/>
          <w:numId w:val="9"/>
        </w:numPr>
        <w:spacing w:before="100" w:beforeAutospacing="1"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Les revendeuses qui achètent chez les grossistes ou semi-grossistes  </w:t>
      </w:r>
    </w:p>
    <w:p w:rsidR="00360191" w:rsidRPr="009D1CF8" w:rsidRDefault="00360191" w:rsidP="00003D82">
      <w:pPr>
        <w:numPr>
          <w:ilvl w:val="0"/>
          <w:numId w:val="9"/>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Les détaillantes qui achètent chez les  semis grossistes vendent au détail sur place à partir de 7H 30 du matin. </w:t>
      </w:r>
    </w:p>
    <w:p w:rsidR="00360191" w:rsidRPr="009D1CF8" w:rsidRDefault="00360191" w:rsidP="00003D82">
      <w:pPr>
        <w:numPr>
          <w:ilvl w:val="0"/>
          <w:numId w:val="9"/>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ménagères, les consommateurs achètent chez les détaillantes dans les marchés ou supermarchés</w:t>
      </w:r>
    </w:p>
    <w:p w:rsidR="00360191" w:rsidRPr="009D1CF8" w:rsidRDefault="00360191" w:rsidP="00003D82">
      <w:pPr>
        <w:numPr>
          <w:ilvl w:val="0"/>
          <w:numId w:val="9"/>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grandes surfaces, les restaurants, qui achètent ou se font livrer régulièrement par des semi-grossistes.</w:t>
      </w:r>
    </w:p>
    <w:p w:rsidR="00360191" w:rsidRPr="009D1CF8" w:rsidRDefault="00360191" w:rsidP="00003D82">
      <w:pPr>
        <w:numPr>
          <w:ilvl w:val="0"/>
          <w:numId w:val="9"/>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transporteurs</w:t>
      </w:r>
    </w:p>
    <w:p w:rsidR="00360191" w:rsidRPr="009D1CF8" w:rsidRDefault="00360191" w:rsidP="00003D82">
      <w:pPr>
        <w:numPr>
          <w:ilvl w:val="0"/>
          <w:numId w:val="9"/>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fabricants d’emballages</w:t>
      </w:r>
    </w:p>
    <w:p w:rsidR="00360191" w:rsidRPr="009D1CF8" w:rsidRDefault="00360191" w:rsidP="00003D82">
      <w:pPr>
        <w:numPr>
          <w:ilvl w:val="0"/>
          <w:numId w:val="9"/>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lastRenderedPageBreak/>
        <w:t>Les agents de marché ou de la mairie auxquels les producteurs ou les vendeurs paient une redevance, une taxe pour l’occupation de l’espace dans les marchés</w:t>
      </w:r>
    </w:p>
    <w:p w:rsidR="00360191" w:rsidRDefault="00360191" w:rsidP="00003D82">
      <w:pPr>
        <w:numPr>
          <w:ilvl w:val="0"/>
          <w:numId w:val="9"/>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manutentionnaires qui aident à décharger les véhicules qui arrivent avec les produits et les acheminent jusqu’au comptoir de vente si nécessaire</w:t>
      </w:r>
    </w:p>
    <w:p w:rsidR="003760E6" w:rsidRPr="009D1CF8" w:rsidRDefault="003760E6" w:rsidP="003760E6">
      <w:pPr>
        <w:spacing w:before="100" w:beforeAutospacing="1" w:line="240" w:lineRule="atLeast"/>
        <w:ind w:left="720"/>
        <w:rPr>
          <w:rFonts w:ascii="Times New Roman" w:eastAsia="Times New Roman" w:hAnsi="Times New Roman" w:cs="Times New Roman"/>
          <w:sz w:val="24"/>
          <w:szCs w:val="24"/>
        </w:rPr>
      </w:pPr>
    </w:p>
    <w:p w:rsidR="00360191" w:rsidRPr="009D1CF8" w:rsidRDefault="00360191" w:rsidP="00455C17">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b/>
          <w:bCs/>
          <w:sz w:val="28"/>
          <w:szCs w:val="28"/>
        </w:rPr>
        <w:t>Les modes de mise en marché</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commercialisation des produits maraichers se fait soit individuellement soit en groupe.</w:t>
      </w:r>
    </w:p>
    <w:p w:rsidR="00360191" w:rsidRPr="009D1CF8" w:rsidRDefault="00360191" w:rsidP="00455C17">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u w:val="single"/>
        </w:rPr>
        <w:t xml:space="preserve">Vente individuelle </w:t>
      </w:r>
    </w:p>
    <w:p w:rsidR="00360191" w:rsidRPr="009D1CF8" w:rsidRDefault="00360191" w:rsidP="00455C17">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 producteur vend tout seul son produit après avoir négocié avec des revendeuses. Il peut vendre sur place ou se déplacer vers le marché le plus proche.</w:t>
      </w:r>
    </w:p>
    <w:p w:rsidR="00360191" w:rsidRPr="009D1CF8" w:rsidRDefault="00360191" w:rsidP="00003D82">
      <w:pPr>
        <w:numPr>
          <w:ilvl w:val="0"/>
          <w:numId w:val="10"/>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Atouts</w:t>
      </w:r>
    </w:p>
    <w:p w:rsidR="00360191" w:rsidRPr="009D1CF8" w:rsidRDefault="00360191" w:rsidP="00003D82">
      <w:pPr>
        <w:numPr>
          <w:ilvl w:val="0"/>
          <w:numId w:val="10"/>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 producteur a tout le contrôle de ses produits</w:t>
      </w:r>
    </w:p>
    <w:p w:rsidR="00360191" w:rsidRPr="009D1CF8" w:rsidRDefault="00360191" w:rsidP="00003D82">
      <w:pPr>
        <w:numPr>
          <w:ilvl w:val="0"/>
          <w:numId w:val="10"/>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Tous les revenus de la vente reviennent au producteur</w:t>
      </w:r>
    </w:p>
    <w:p w:rsidR="00360191" w:rsidRPr="009D1CF8" w:rsidRDefault="00360191" w:rsidP="00003D82">
      <w:pPr>
        <w:numPr>
          <w:ilvl w:val="0"/>
          <w:numId w:val="10"/>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Contraintes</w:t>
      </w:r>
    </w:p>
    <w:p w:rsidR="00360191" w:rsidRPr="009D1CF8" w:rsidRDefault="00360191" w:rsidP="00003D82">
      <w:pPr>
        <w:numPr>
          <w:ilvl w:val="0"/>
          <w:numId w:val="10"/>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Dans le cas de la vente sur place, le plus grand risque est de ne pas se faire payer comme prévu  et les prix négociés sont souvent très bas.</w:t>
      </w:r>
    </w:p>
    <w:p w:rsidR="00360191" w:rsidRDefault="00360191" w:rsidP="00003D82">
      <w:pPr>
        <w:numPr>
          <w:ilvl w:val="0"/>
          <w:numId w:val="10"/>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Pour la vente sur un marché, le producteur-vendeur supporte toutes les charges </w:t>
      </w:r>
    </w:p>
    <w:p w:rsidR="003760E6" w:rsidRPr="009D1CF8" w:rsidRDefault="003760E6" w:rsidP="005B6458">
      <w:pPr>
        <w:spacing w:line="240" w:lineRule="atLeast"/>
        <w:ind w:left="720"/>
        <w:rPr>
          <w:rFonts w:ascii="Times New Roman" w:eastAsia="Times New Roman" w:hAnsi="Times New Roman" w:cs="Times New Roman"/>
          <w:sz w:val="24"/>
          <w:szCs w:val="24"/>
        </w:rPr>
      </w:pP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u w:val="single"/>
        </w:rPr>
        <w:t>Mise en marché  collective</w:t>
      </w:r>
    </w:p>
    <w:p w:rsidR="00360191" w:rsidRDefault="00360191" w:rsidP="00C62C9F">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Elle se fait surtout par les associations, coopératives ou Union des organisations de producteurs. </w:t>
      </w:r>
    </w:p>
    <w:p w:rsidR="00360191" w:rsidRPr="009D1CF8" w:rsidRDefault="00360191" w:rsidP="00C62C9F">
      <w:pPr>
        <w:spacing w:before="100" w:beforeAutospacing="1" w:after="100" w:afterAutospacing="1" w:line="240" w:lineRule="auto"/>
        <w:contextualSpacing/>
        <w:outlineLvl w:val="1"/>
        <w:rPr>
          <w:rFonts w:ascii="Times New Roman" w:eastAsia="Times New Roman" w:hAnsi="Times New Roman" w:cs="Times New Roman"/>
          <w:b/>
          <w:bCs/>
          <w:sz w:val="36"/>
          <w:szCs w:val="36"/>
        </w:rPr>
      </w:pPr>
      <w:r w:rsidRPr="009D1CF8">
        <w:rPr>
          <w:rFonts w:ascii="Times New Roman" w:eastAsia="Times New Roman" w:hAnsi="Times New Roman" w:cs="Times New Roman"/>
          <w:b/>
          <w:bCs/>
          <w:i/>
          <w:iCs/>
          <w:sz w:val="24"/>
          <w:szCs w:val="24"/>
        </w:rPr>
        <w:t>Atouts</w:t>
      </w:r>
    </w:p>
    <w:p w:rsidR="00360191" w:rsidRPr="009D1CF8" w:rsidRDefault="00360191" w:rsidP="00003D82">
      <w:pPr>
        <w:numPr>
          <w:ilvl w:val="0"/>
          <w:numId w:val="11"/>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 volume permet de négocier  les prix de vente à la hausse</w:t>
      </w:r>
    </w:p>
    <w:p w:rsidR="00360191" w:rsidRDefault="00360191" w:rsidP="00003D82">
      <w:pPr>
        <w:numPr>
          <w:ilvl w:val="0"/>
          <w:numId w:val="11"/>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paiement immédiat et en espèces</w:t>
      </w:r>
    </w:p>
    <w:p w:rsidR="00360191" w:rsidRPr="009D1CF8" w:rsidRDefault="00360191" w:rsidP="00D1003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i/>
          <w:iCs/>
          <w:sz w:val="24"/>
          <w:szCs w:val="24"/>
        </w:rPr>
        <w:t>Contraintes</w:t>
      </w:r>
    </w:p>
    <w:p w:rsidR="00360191" w:rsidRPr="009D1CF8" w:rsidRDefault="00360191" w:rsidP="00003D82">
      <w:pPr>
        <w:numPr>
          <w:ilvl w:val="0"/>
          <w:numId w:val="11"/>
        </w:numPr>
        <w:spacing w:after="100" w:after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 coût du transport qui reste élevé particulièrement en saison des pluies</w:t>
      </w:r>
    </w:p>
    <w:p w:rsidR="00360191" w:rsidRPr="009D1CF8" w:rsidRDefault="00360191" w:rsidP="00003D82">
      <w:pPr>
        <w:numPr>
          <w:ilvl w:val="0"/>
          <w:numId w:val="11"/>
        </w:numPr>
        <w:spacing w:after="100" w:after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conservation/stockage des invendus</w:t>
      </w:r>
    </w:p>
    <w:p w:rsidR="00360191" w:rsidRPr="003760E6" w:rsidRDefault="00360191" w:rsidP="00C62C9F">
      <w:pPr>
        <w:spacing w:line="240" w:lineRule="auto"/>
        <w:rPr>
          <w:rFonts w:ascii="Times New Roman" w:eastAsia="Times New Roman" w:hAnsi="Times New Roman" w:cs="Times New Roman"/>
          <w:sz w:val="24"/>
          <w:szCs w:val="24"/>
        </w:rPr>
      </w:pPr>
      <w:r w:rsidRPr="003760E6">
        <w:rPr>
          <w:rFonts w:ascii="Times New Roman" w:eastAsia="Times New Roman" w:hAnsi="Times New Roman" w:cs="Times New Roman"/>
          <w:sz w:val="24"/>
          <w:szCs w:val="24"/>
        </w:rPr>
        <w:t> </w:t>
      </w:r>
      <w:r w:rsidRPr="003760E6">
        <w:rPr>
          <w:rFonts w:ascii="Times New Roman" w:eastAsia="Times New Roman" w:hAnsi="Times New Roman" w:cs="Times New Roman"/>
          <w:b/>
          <w:bCs/>
          <w:sz w:val="24"/>
          <w:szCs w:val="24"/>
        </w:rPr>
        <w:t xml:space="preserve">Lieux de vente </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u w:val="single"/>
        </w:rPr>
        <w:t>Vente sur pieds au champ</w:t>
      </w:r>
    </w:p>
    <w:p w:rsidR="00360191" w:rsidRPr="003760E6" w:rsidRDefault="00360191" w:rsidP="003760E6">
      <w:pPr>
        <w:spacing w:line="240" w:lineRule="atLeast"/>
        <w:ind w:left="360"/>
        <w:rPr>
          <w:rFonts w:ascii="Times New Roman" w:eastAsia="Times New Roman" w:hAnsi="Times New Roman" w:cs="Times New Roman"/>
          <w:b/>
          <w:i/>
          <w:sz w:val="24"/>
          <w:szCs w:val="24"/>
        </w:rPr>
      </w:pPr>
      <w:r w:rsidRPr="003760E6">
        <w:rPr>
          <w:rFonts w:ascii="Times New Roman" w:eastAsia="Times New Roman" w:hAnsi="Times New Roman" w:cs="Times New Roman"/>
          <w:b/>
          <w:i/>
          <w:sz w:val="24"/>
          <w:szCs w:val="24"/>
        </w:rPr>
        <w:t>Atouts</w:t>
      </w:r>
    </w:p>
    <w:p w:rsidR="00360191" w:rsidRPr="009D1CF8" w:rsidRDefault="00360191" w:rsidP="00003D82">
      <w:pPr>
        <w:numPr>
          <w:ilvl w:val="0"/>
          <w:numId w:val="12"/>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Aucune charge liée à l’opération de vente</w:t>
      </w:r>
    </w:p>
    <w:p w:rsidR="00360191" w:rsidRPr="009D1CF8" w:rsidRDefault="00360191" w:rsidP="00003D82">
      <w:pPr>
        <w:numPr>
          <w:ilvl w:val="0"/>
          <w:numId w:val="12"/>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Pas besoin d’aller perdre du temps au marché</w:t>
      </w:r>
    </w:p>
    <w:p w:rsidR="00360191" w:rsidRPr="009D1CF8" w:rsidRDefault="00360191" w:rsidP="00003D82">
      <w:pPr>
        <w:numPr>
          <w:ilvl w:val="0"/>
          <w:numId w:val="12"/>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Pas de pertes de produits résultant des invendus</w:t>
      </w:r>
    </w:p>
    <w:p w:rsidR="00360191" w:rsidRPr="003760E6" w:rsidRDefault="00360191" w:rsidP="003760E6">
      <w:pPr>
        <w:spacing w:line="240" w:lineRule="atLeast"/>
        <w:ind w:left="360"/>
        <w:rPr>
          <w:rFonts w:ascii="Times New Roman" w:eastAsia="Times New Roman" w:hAnsi="Times New Roman" w:cs="Times New Roman"/>
          <w:b/>
          <w:i/>
          <w:sz w:val="24"/>
          <w:szCs w:val="24"/>
        </w:rPr>
      </w:pPr>
      <w:r w:rsidRPr="003760E6">
        <w:rPr>
          <w:rFonts w:ascii="Times New Roman" w:eastAsia="Times New Roman" w:hAnsi="Times New Roman" w:cs="Times New Roman"/>
          <w:b/>
          <w:i/>
          <w:sz w:val="24"/>
          <w:szCs w:val="24"/>
        </w:rPr>
        <w:t>Contraintes</w:t>
      </w:r>
    </w:p>
    <w:p w:rsidR="00360191" w:rsidRPr="009D1CF8" w:rsidRDefault="00360191" w:rsidP="00003D82">
      <w:pPr>
        <w:numPr>
          <w:ilvl w:val="0"/>
          <w:numId w:val="12"/>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prix proposés par les acheteurs sont souvent bas</w:t>
      </w:r>
    </w:p>
    <w:p w:rsidR="00360191" w:rsidRPr="009D1CF8" w:rsidRDefault="00360191" w:rsidP="00003D82">
      <w:pPr>
        <w:numPr>
          <w:ilvl w:val="0"/>
          <w:numId w:val="12"/>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Produits vendus à crédit au risque de ne pas se faire payer dans les délais</w:t>
      </w:r>
    </w:p>
    <w:p w:rsidR="00360191" w:rsidRDefault="00360191" w:rsidP="00003D82">
      <w:pPr>
        <w:numPr>
          <w:ilvl w:val="0"/>
          <w:numId w:val="12"/>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Faute de clients réguliers, et de possibilité de conservation/transformation les produits se détériorent en champs </w:t>
      </w:r>
    </w:p>
    <w:p w:rsidR="00360191" w:rsidRPr="009D1CF8" w:rsidRDefault="00360191" w:rsidP="00204A64">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sz w:val="24"/>
          <w:szCs w:val="24"/>
          <w:u w:val="single"/>
        </w:rPr>
        <w:t>Ventes bord champ</w:t>
      </w:r>
    </w:p>
    <w:p w:rsidR="00360191" w:rsidRPr="009D1CF8" w:rsidRDefault="00360191" w:rsidP="00003D82">
      <w:pPr>
        <w:numPr>
          <w:ilvl w:val="0"/>
          <w:numId w:val="13"/>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b/>
          <w:bCs/>
          <w:i/>
          <w:iCs/>
          <w:sz w:val="24"/>
          <w:szCs w:val="24"/>
        </w:rPr>
        <w:t>Atouts</w:t>
      </w:r>
    </w:p>
    <w:p w:rsidR="00360191" w:rsidRPr="009D1CF8" w:rsidRDefault="00360191" w:rsidP="00003D82">
      <w:pPr>
        <w:numPr>
          <w:ilvl w:val="0"/>
          <w:numId w:val="13"/>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Légère majoration des prix</w:t>
      </w:r>
    </w:p>
    <w:p w:rsidR="00360191" w:rsidRPr="009D1CF8" w:rsidRDefault="00360191" w:rsidP="00003D82">
      <w:pPr>
        <w:numPr>
          <w:ilvl w:val="0"/>
          <w:numId w:val="13"/>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Gains substantiels provenant de la  vente en détail</w:t>
      </w:r>
    </w:p>
    <w:p w:rsidR="00360191" w:rsidRPr="009D1CF8" w:rsidRDefault="00360191" w:rsidP="00003D82">
      <w:pPr>
        <w:numPr>
          <w:ilvl w:val="0"/>
          <w:numId w:val="13"/>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b/>
          <w:bCs/>
          <w:i/>
          <w:iCs/>
          <w:sz w:val="24"/>
          <w:szCs w:val="24"/>
        </w:rPr>
        <w:t>Contraintes</w:t>
      </w:r>
    </w:p>
    <w:p w:rsidR="00360191" w:rsidRPr="009D1CF8" w:rsidRDefault="00360191" w:rsidP="00003D82">
      <w:pPr>
        <w:numPr>
          <w:ilvl w:val="0"/>
          <w:numId w:val="13"/>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Sortie des produits des champs souvent difficile pour les exploitations situées en zone marécageuse</w:t>
      </w:r>
    </w:p>
    <w:p w:rsidR="00360191" w:rsidRPr="009D1CF8" w:rsidRDefault="00360191" w:rsidP="00003D82">
      <w:pPr>
        <w:numPr>
          <w:ilvl w:val="0"/>
          <w:numId w:val="13"/>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Conservation/stockage des invendus et des avaries à la fin de la journée</w:t>
      </w:r>
    </w:p>
    <w:p w:rsidR="00D10031" w:rsidRDefault="00D10031" w:rsidP="00360191">
      <w:pPr>
        <w:spacing w:line="240" w:lineRule="auto"/>
        <w:rPr>
          <w:rFonts w:ascii="Times New Roman" w:eastAsia="Times New Roman" w:hAnsi="Times New Roman" w:cs="Times New Roman"/>
          <w:sz w:val="24"/>
          <w:szCs w:val="24"/>
        </w:rPr>
      </w:pPr>
    </w:p>
    <w:p w:rsidR="00360191" w:rsidRPr="009D1CF8"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b/>
          <w:bCs/>
          <w:sz w:val="24"/>
          <w:szCs w:val="24"/>
        </w:rPr>
        <w:t>Commercialisation à l’intérieur de la zone d’étude</w:t>
      </w:r>
    </w:p>
    <w:p w:rsidR="00360191"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lastRenderedPageBreak/>
        <w:t xml:space="preserve">Entre le Cameroun et le Congo Brazzaville, les produits commercialisés sont surtout la tomate et les oignons tandis qu’entre la RDC et le Congo Brazzaville, la RDC vend les aubergines violettes, la tomate, la ciboule et les oignons au Congo. Il revient à dire que le Congo Brazzaville </w:t>
      </w:r>
      <w:r>
        <w:rPr>
          <w:rFonts w:ascii="Times New Roman" w:eastAsia="Times New Roman" w:hAnsi="Times New Roman" w:cs="Times New Roman"/>
          <w:sz w:val="24"/>
          <w:szCs w:val="24"/>
        </w:rPr>
        <w:t>est le principal récepteur parmi ces trois pays.</w:t>
      </w:r>
    </w:p>
    <w:p w:rsidR="005B6458" w:rsidRPr="009D1CF8" w:rsidRDefault="005B6458" w:rsidP="00360191">
      <w:pPr>
        <w:spacing w:line="240" w:lineRule="atLeast"/>
        <w:rPr>
          <w:rFonts w:ascii="Times New Roman" w:eastAsia="Times New Roman" w:hAnsi="Times New Roman" w:cs="Times New Roman"/>
          <w:sz w:val="24"/>
          <w:szCs w:val="24"/>
        </w:rPr>
      </w:pPr>
    </w:p>
    <w:p w:rsidR="00360191" w:rsidRPr="00A67209" w:rsidRDefault="00360191" w:rsidP="00360191">
      <w:pPr>
        <w:spacing w:before="100" w:beforeAutospacing="1" w:line="280" w:lineRule="atLeast"/>
        <w:outlineLvl w:val="2"/>
        <w:rPr>
          <w:rFonts w:ascii="Times New Roman" w:eastAsia="Times New Roman" w:hAnsi="Times New Roman" w:cs="Times New Roman"/>
          <w:b/>
          <w:bCs/>
          <w:sz w:val="24"/>
          <w:szCs w:val="24"/>
        </w:rPr>
      </w:pPr>
      <w:r w:rsidRPr="00A67209">
        <w:rPr>
          <w:rFonts w:ascii="Times New Roman" w:eastAsia="Times New Roman" w:hAnsi="Times New Roman" w:cs="Times New Roman"/>
          <w:b/>
          <w:bCs/>
          <w:sz w:val="24"/>
          <w:szCs w:val="24"/>
        </w:rPr>
        <w:t>Bases de fixation des prix de vente</w:t>
      </w:r>
    </w:p>
    <w:p w:rsidR="00360191" w:rsidRPr="009D1CF8"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 prix de vente des produits maraîchers dépend de :</w:t>
      </w:r>
    </w:p>
    <w:p w:rsidR="00360191" w:rsidRPr="009D1CF8" w:rsidRDefault="00360191" w:rsidP="00003D82">
      <w:pPr>
        <w:numPr>
          <w:ilvl w:val="0"/>
          <w:numId w:val="14"/>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la demande du marché. </w:t>
      </w:r>
    </w:p>
    <w:p w:rsidR="00360191" w:rsidRPr="009D1CF8" w:rsidRDefault="00360191" w:rsidP="00003D82">
      <w:pPr>
        <w:numPr>
          <w:ilvl w:val="0"/>
          <w:numId w:val="14"/>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qualité du produit.</w:t>
      </w:r>
    </w:p>
    <w:p w:rsidR="00360191" w:rsidRPr="009D1CF8" w:rsidRDefault="00360191" w:rsidP="00003D82">
      <w:pPr>
        <w:numPr>
          <w:ilvl w:val="0"/>
          <w:numId w:val="14"/>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Du  coût de production</w:t>
      </w:r>
    </w:p>
    <w:p w:rsidR="00360191" w:rsidRPr="009D1CF8" w:rsidRDefault="00360191" w:rsidP="00360191">
      <w:pPr>
        <w:spacing w:line="240" w:lineRule="auto"/>
        <w:ind w:left="720"/>
        <w:rPr>
          <w:rFonts w:ascii="Times New Roman" w:eastAsia="Times New Roman" w:hAnsi="Times New Roman" w:cs="Times New Roman"/>
          <w:sz w:val="24"/>
          <w:szCs w:val="24"/>
        </w:rPr>
      </w:pPr>
    </w:p>
    <w:p w:rsidR="00360191" w:rsidRPr="00A67209" w:rsidRDefault="00360191" w:rsidP="00360191">
      <w:pPr>
        <w:spacing w:line="280" w:lineRule="atLeast"/>
        <w:rPr>
          <w:rFonts w:ascii="Times New Roman" w:eastAsia="Times New Roman" w:hAnsi="Times New Roman" w:cs="Times New Roman"/>
          <w:sz w:val="24"/>
          <w:szCs w:val="24"/>
        </w:rPr>
      </w:pPr>
      <w:r w:rsidRPr="00A67209">
        <w:rPr>
          <w:rFonts w:ascii="Times New Roman" w:eastAsia="Times New Roman" w:hAnsi="Times New Roman" w:cs="Times New Roman"/>
          <w:b/>
          <w:bCs/>
          <w:sz w:val="24"/>
          <w:szCs w:val="24"/>
        </w:rPr>
        <w:t>Prix moyen de vente des produits</w:t>
      </w:r>
    </w:p>
    <w:p w:rsidR="00360191" w:rsidRPr="009D1CF8" w:rsidRDefault="00360191" w:rsidP="00360191">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prix ci-dessous sont les prix de vente en gros au niveau du champ, les prix au détail sont majorés en moyenne de 30 à 50%.</w:t>
      </w:r>
    </w:p>
    <w:p w:rsidR="00360191" w:rsidRPr="009D1CF8" w:rsidRDefault="00360191" w:rsidP="00360191">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u w:val="single"/>
        </w:rPr>
        <w:t>Grille de prix de vente de différents produits en période d’abondance et de pénurie base juin- juillet 2012</w:t>
      </w:r>
    </w:p>
    <w:tbl>
      <w:tblPr>
        <w:tblW w:w="9045" w:type="dxa"/>
        <w:tblCellMar>
          <w:top w:w="15" w:type="dxa"/>
          <w:left w:w="15" w:type="dxa"/>
          <w:bottom w:w="15" w:type="dxa"/>
          <w:right w:w="15" w:type="dxa"/>
        </w:tblCellMar>
        <w:tblLook w:val="04A0" w:firstRow="1" w:lastRow="0" w:firstColumn="1" w:lastColumn="0" w:noHBand="0" w:noVBand="1"/>
      </w:tblPr>
      <w:tblGrid>
        <w:gridCol w:w="1140"/>
        <w:gridCol w:w="1041"/>
        <w:gridCol w:w="957"/>
        <w:gridCol w:w="1086"/>
        <w:gridCol w:w="1240"/>
        <w:gridCol w:w="907"/>
        <w:gridCol w:w="1086"/>
        <w:gridCol w:w="1588"/>
      </w:tblGrid>
      <w:tr w:rsidR="00360191" w:rsidRPr="009D1CF8" w:rsidTr="0057584E">
        <w:tc>
          <w:tcPr>
            <w:tcW w:w="1140" w:type="dxa"/>
            <w:vMerge w:val="restart"/>
            <w:hideMark/>
          </w:tcPr>
          <w:p w:rsidR="00360191" w:rsidRPr="009D1CF8" w:rsidRDefault="00360191" w:rsidP="0057584E">
            <w:pPr>
              <w:spacing w:line="240" w:lineRule="auto"/>
              <w:rPr>
                <w:rFonts w:ascii="Times New Roman" w:eastAsia="Times New Roman" w:hAnsi="Times New Roman" w:cs="Times New Roman"/>
                <w:sz w:val="24"/>
                <w:szCs w:val="24"/>
              </w:rPr>
            </w:pPr>
            <w:bookmarkStart w:id="1" w:name="0.1_table02"/>
            <w:bookmarkEnd w:id="1"/>
            <w:r w:rsidRPr="009D1CF8">
              <w:rPr>
                <w:rFonts w:ascii="Times New Roman" w:eastAsia="Times New Roman" w:hAnsi="Times New Roman" w:cs="Times New Roman"/>
                <w:b/>
                <w:bCs/>
                <w:sz w:val="20"/>
                <w:szCs w:val="20"/>
              </w:rPr>
              <w:t>Produits</w:t>
            </w:r>
          </w:p>
        </w:tc>
        <w:tc>
          <w:tcPr>
            <w:tcW w:w="840" w:type="dxa"/>
            <w:vMerge w:val="restart"/>
            <w:hideMark/>
          </w:tcPr>
          <w:p w:rsidR="00360191" w:rsidRPr="009D1CF8" w:rsidRDefault="00360191" w:rsidP="0057584E">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sz w:val="20"/>
                <w:szCs w:val="20"/>
              </w:rPr>
              <w:t>Unité de mesure</w:t>
            </w:r>
          </w:p>
        </w:tc>
        <w:tc>
          <w:tcPr>
            <w:tcW w:w="0" w:type="auto"/>
            <w:gridSpan w:val="3"/>
            <w:hideMark/>
          </w:tcPr>
          <w:p w:rsidR="00360191" w:rsidRPr="009D1CF8" w:rsidRDefault="00360191" w:rsidP="0057584E">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sz w:val="20"/>
                <w:szCs w:val="20"/>
              </w:rPr>
              <w:t>Période d’abondance</w:t>
            </w:r>
          </w:p>
        </w:tc>
        <w:tc>
          <w:tcPr>
            <w:tcW w:w="0" w:type="auto"/>
            <w:gridSpan w:val="3"/>
            <w:hideMark/>
          </w:tcPr>
          <w:p w:rsidR="00360191" w:rsidRPr="009D1CF8" w:rsidRDefault="00360191" w:rsidP="0057584E">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sz w:val="20"/>
                <w:szCs w:val="20"/>
              </w:rPr>
              <w:t>Période de pénurie</w:t>
            </w:r>
          </w:p>
        </w:tc>
      </w:tr>
      <w:tr w:rsidR="00360191" w:rsidRPr="009D1CF8" w:rsidTr="0057584E">
        <w:tc>
          <w:tcPr>
            <w:tcW w:w="0" w:type="auto"/>
            <w:vMerge/>
            <w:vAlign w:val="center"/>
            <w:hideMark/>
          </w:tcPr>
          <w:p w:rsidR="00360191" w:rsidRPr="009D1CF8" w:rsidRDefault="00360191" w:rsidP="0057584E">
            <w:pPr>
              <w:spacing w:line="240" w:lineRule="auto"/>
              <w:rPr>
                <w:rFonts w:ascii="Times New Roman" w:eastAsia="Times New Roman" w:hAnsi="Times New Roman" w:cs="Times New Roman"/>
                <w:sz w:val="24"/>
                <w:szCs w:val="24"/>
              </w:rPr>
            </w:pPr>
          </w:p>
        </w:tc>
        <w:tc>
          <w:tcPr>
            <w:tcW w:w="0" w:type="auto"/>
            <w:vMerge/>
            <w:vAlign w:val="center"/>
            <w:hideMark/>
          </w:tcPr>
          <w:p w:rsidR="00360191" w:rsidRPr="009D1CF8" w:rsidRDefault="00360191" w:rsidP="0057584E">
            <w:pPr>
              <w:spacing w:line="240" w:lineRule="auto"/>
              <w:rPr>
                <w:rFonts w:ascii="Times New Roman" w:eastAsia="Times New Roman" w:hAnsi="Times New Roman" w:cs="Times New Roman"/>
                <w:sz w:val="24"/>
                <w:szCs w:val="24"/>
              </w:rPr>
            </w:pP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sz w:val="20"/>
                <w:szCs w:val="20"/>
              </w:rPr>
              <w:t>CMR FCFA </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sz w:val="20"/>
                <w:szCs w:val="20"/>
              </w:rPr>
              <w:t>Congo B FCFA</w:t>
            </w:r>
          </w:p>
        </w:tc>
        <w:tc>
          <w:tcPr>
            <w:tcW w:w="0" w:type="auto"/>
            <w:hideMark/>
          </w:tcPr>
          <w:p w:rsidR="00360191" w:rsidRPr="009D1CF8" w:rsidRDefault="00360191" w:rsidP="0057584E">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sz w:val="20"/>
                <w:szCs w:val="20"/>
              </w:rPr>
              <w:t>RDC</w:t>
            </w:r>
          </w:p>
          <w:p w:rsidR="00360191" w:rsidRPr="009D1CF8" w:rsidRDefault="00360191" w:rsidP="0057584E">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sz w:val="20"/>
                <w:szCs w:val="20"/>
              </w:rPr>
              <w:t>Franc Congolais</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sz w:val="20"/>
                <w:szCs w:val="20"/>
              </w:rPr>
              <w:t>CMR FCFA</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sz w:val="20"/>
                <w:szCs w:val="20"/>
              </w:rPr>
              <w:t>Congo B FCFA</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sz w:val="20"/>
                <w:szCs w:val="20"/>
              </w:rPr>
              <w:t>RDC Franc. Congolais</w:t>
            </w:r>
          </w:p>
        </w:tc>
      </w:tr>
      <w:tr w:rsidR="00360191" w:rsidRPr="009D1CF8" w:rsidTr="0057584E">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Amarante</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Kilogramme</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200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300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420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400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450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607</w:t>
            </w:r>
          </w:p>
        </w:tc>
      </w:tr>
      <w:tr w:rsidR="00360191" w:rsidRPr="009D1CF8" w:rsidTr="0057584E">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Gombo</w:t>
            </w:r>
          </w:p>
        </w:tc>
        <w:tc>
          <w:tcPr>
            <w:tcW w:w="0" w:type="auto"/>
            <w:hideMark/>
          </w:tcPr>
          <w:p w:rsidR="00360191" w:rsidRPr="009D1CF8" w:rsidRDefault="00360191" w:rsidP="0057584E">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150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200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1994</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350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400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2397</w:t>
            </w:r>
          </w:p>
        </w:tc>
      </w:tr>
      <w:tr w:rsidR="00360191" w:rsidRPr="009D1CF8" w:rsidTr="0057584E">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Ciboulette</w:t>
            </w:r>
          </w:p>
        </w:tc>
        <w:tc>
          <w:tcPr>
            <w:tcW w:w="0" w:type="auto"/>
            <w:hideMark/>
          </w:tcPr>
          <w:p w:rsidR="00360191" w:rsidRPr="009D1CF8" w:rsidRDefault="00360191" w:rsidP="0057584E">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ND</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6000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600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ND</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900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1 600</w:t>
            </w:r>
          </w:p>
        </w:tc>
      </w:tr>
      <w:tr w:rsidR="00360191" w:rsidRPr="009D1CF8" w:rsidTr="0057584E">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Tomate</w:t>
            </w:r>
          </w:p>
        </w:tc>
        <w:tc>
          <w:tcPr>
            <w:tcW w:w="0" w:type="auto"/>
            <w:hideMark/>
          </w:tcPr>
          <w:p w:rsidR="00360191" w:rsidRPr="009D1CF8" w:rsidRDefault="00360191" w:rsidP="0057584E">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300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1000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476</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450</w:t>
            </w:r>
          </w:p>
        </w:tc>
        <w:tc>
          <w:tcPr>
            <w:tcW w:w="0" w:type="auto"/>
            <w:hideMark/>
          </w:tcPr>
          <w:p w:rsidR="00360191" w:rsidRPr="009D1CF8" w:rsidRDefault="00360191" w:rsidP="0057584E">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1386</w:t>
            </w:r>
          </w:p>
        </w:tc>
      </w:tr>
      <w:tr w:rsidR="00360191" w:rsidRPr="009D1CF8" w:rsidTr="0057584E">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Oignons</w:t>
            </w:r>
          </w:p>
        </w:tc>
        <w:tc>
          <w:tcPr>
            <w:tcW w:w="0" w:type="auto"/>
            <w:hideMark/>
          </w:tcPr>
          <w:p w:rsidR="00360191" w:rsidRPr="009D1CF8" w:rsidRDefault="00360191" w:rsidP="0057584E">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500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800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1194</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800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1000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1580</w:t>
            </w:r>
          </w:p>
        </w:tc>
      </w:tr>
      <w:tr w:rsidR="00360191" w:rsidRPr="009D1CF8" w:rsidTr="0057584E">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Aubergine</w:t>
            </w:r>
          </w:p>
        </w:tc>
        <w:tc>
          <w:tcPr>
            <w:tcW w:w="0" w:type="auto"/>
            <w:hideMark/>
          </w:tcPr>
          <w:p w:rsidR="00360191" w:rsidRPr="009D1CF8" w:rsidRDefault="00360191" w:rsidP="0057584E">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300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400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527</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550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700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1323</w:t>
            </w:r>
          </w:p>
        </w:tc>
      </w:tr>
      <w:tr w:rsidR="00360191" w:rsidRPr="009D1CF8" w:rsidTr="0057584E">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proofErr w:type="spellStart"/>
            <w:r w:rsidRPr="009D1CF8">
              <w:rPr>
                <w:rFonts w:ascii="Times New Roman" w:eastAsia="Times New Roman" w:hAnsi="Times New Roman" w:cs="Times New Roman"/>
                <w:sz w:val="20"/>
                <w:szCs w:val="20"/>
              </w:rPr>
              <w:t>Corette</w:t>
            </w:r>
            <w:proofErr w:type="spellEnd"/>
          </w:p>
        </w:tc>
        <w:tc>
          <w:tcPr>
            <w:tcW w:w="0" w:type="auto"/>
            <w:hideMark/>
          </w:tcPr>
          <w:p w:rsidR="00360191" w:rsidRPr="009D1CF8" w:rsidRDefault="00360191" w:rsidP="0057584E">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250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ND</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ND</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500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ND</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ND</w:t>
            </w:r>
          </w:p>
        </w:tc>
      </w:tr>
      <w:tr w:rsidR="00360191" w:rsidRPr="009D1CF8" w:rsidTr="0057584E">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Concombre</w:t>
            </w:r>
          </w:p>
        </w:tc>
        <w:tc>
          <w:tcPr>
            <w:tcW w:w="0" w:type="auto"/>
            <w:hideMark/>
          </w:tcPr>
          <w:p w:rsidR="00360191" w:rsidRPr="009D1CF8" w:rsidRDefault="00360191" w:rsidP="0057584E">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300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350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531</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475</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650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689</w:t>
            </w:r>
          </w:p>
        </w:tc>
      </w:tr>
      <w:tr w:rsidR="00360191" w:rsidRPr="009D1CF8" w:rsidTr="0057584E">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Persil</w:t>
            </w:r>
          </w:p>
        </w:tc>
        <w:tc>
          <w:tcPr>
            <w:tcW w:w="0" w:type="auto"/>
            <w:hideMark/>
          </w:tcPr>
          <w:p w:rsidR="00360191" w:rsidRPr="009D1CF8" w:rsidRDefault="00360191" w:rsidP="0057584E">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350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500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600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500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700</w:t>
            </w:r>
          </w:p>
        </w:tc>
        <w:tc>
          <w:tcPr>
            <w:tcW w:w="0" w:type="auto"/>
            <w:hideMark/>
          </w:tcPr>
          <w:p w:rsidR="00360191" w:rsidRPr="009D1CF8" w:rsidRDefault="00360191" w:rsidP="0057584E">
            <w:pPr>
              <w:spacing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0"/>
                <w:szCs w:val="20"/>
              </w:rPr>
              <w:t>800</w:t>
            </w:r>
          </w:p>
        </w:tc>
      </w:tr>
    </w:tbl>
    <w:p w:rsidR="00360191" w:rsidRPr="009D1CF8"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16"/>
          <w:szCs w:val="16"/>
        </w:rPr>
        <w:t xml:space="preserve">Source : producteurs et revendeuses rencontrés, dans chaque pays,, association des grossistes des produits maraichers du Congo, grossistes du marché du </w:t>
      </w:r>
      <w:proofErr w:type="spellStart"/>
      <w:r w:rsidRPr="009D1CF8">
        <w:rPr>
          <w:rFonts w:ascii="Times New Roman" w:eastAsia="Times New Roman" w:hAnsi="Times New Roman" w:cs="Times New Roman"/>
          <w:sz w:val="16"/>
          <w:szCs w:val="16"/>
        </w:rPr>
        <w:t>Mfoundi</w:t>
      </w:r>
      <w:proofErr w:type="spellEnd"/>
      <w:r w:rsidRPr="009D1CF8">
        <w:rPr>
          <w:rFonts w:ascii="Times New Roman" w:eastAsia="Times New Roman" w:hAnsi="Times New Roman" w:cs="Times New Roman"/>
          <w:sz w:val="16"/>
          <w:szCs w:val="16"/>
        </w:rPr>
        <w:t xml:space="preserve"> et du marché 8eme au Cameroun </w:t>
      </w:r>
    </w:p>
    <w:p w:rsidR="00360191" w:rsidRDefault="00360191" w:rsidP="00360191">
      <w:pPr>
        <w:spacing w:before="100" w:beforeAutospacing="1" w:line="240" w:lineRule="auto"/>
        <w:contextualSpacing/>
        <w:rPr>
          <w:rFonts w:ascii="Times New Roman" w:eastAsia="Times New Roman" w:hAnsi="Times New Roman" w:cs="Times New Roman"/>
          <w:sz w:val="24"/>
          <w:szCs w:val="24"/>
        </w:rPr>
      </w:pPr>
    </w:p>
    <w:p w:rsidR="00360191" w:rsidRPr="00A67209" w:rsidRDefault="00360191" w:rsidP="00360191">
      <w:pPr>
        <w:spacing w:before="100" w:beforeAutospacing="1" w:line="240" w:lineRule="auto"/>
        <w:contextualSpacing/>
        <w:rPr>
          <w:rFonts w:ascii="Times New Roman" w:eastAsia="Times New Roman" w:hAnsi="Times New Roman" w:cs="Times New Roman"/>
          <w:sz w:val="24"/>
          <w:szCs w:val="24"/>
        </w:rPr>
      </w:pPr>
      <w:r w:rsidRPr="00A67209">
        <w:rPr>
          <w:rFonts w:ascii="Times New Roman" w:eastAsia="Times New Roman" w:hAnsi="Times New Roman" w:cs="Times New Roman"/>
          <w:sz w:val="24"/>
          <w:szCs w:val="24"/>
        </w:rPr>
        <w:t> </w:t>
      </w:r>
      <w:r w:rsidRPr="00A67209">
        <w:rPr>
          <w:rFonts w:ascii="Times New Roman" w:eastAsia="Times New Roman" w:hAnsi="Times New Roman" w:cs="Times New Roman"/>
          <w:b/>
          <w:bCs/>
          <w:sz w:val="24"/>
          <w:szCs w:val="24"/>
        </w:rPr>
        <w:t>Difficultés rencontrées par les producteurs et les grossistes</w:t>
      </w:r>
    </w:p>
    <w:p w:rsidR="00360191" w:rsidRPr="009D1CF8" w:rsidRDefault="00360191" w:rsidP="00360191">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Les difficultés /contraintes auxquelles sont confrontées les producteurs sont nombreuses cependant l’on peut </w:t>
      </w:r>
      <w:proofErr w:type="spellStart"/>
      <w:r w:rsidRPr="009D1CF8">
        <w:rPr>
          <w:rFonts w:ascii="Times New Roman" w:eastAsia="Times New Roman" w:hAnsi="Times New Roman" w:cs="Times New Roman"/>
          <w:sz w:val="24"/>
          <w:szCs w:val="24"/>
        </w:rPr>
        <w:t>entre</w:t>
      </w:r>
      <w:proofErr w:type="spellEnd"/>
      <w:r w:rsidRPr="009D1CF8">
        <w:rPr>
          <w:rFonts w:ascii="Times New Roman" w:eastAsia="Times New Roman" w:hAnsi="Times New Roman" w:cs="Times New Roman"/>
          <w:sz w:val="24"/>
          <w:szCs w:val="24"/>
        </w:rPr>
        <w:t xml:space="preserve"> autre relever les plus récurrentes sont :</w:t>
      </w:r>
    </w:p>
    <w:p w:rsidR="00360191" w:rsidRPr="009D1CF8" w:rsidRDefault="00360191" w:rsidP="00003D82">
      <w:pPr>
        <w:numPr>
          <w:ilvl w:val="0"/>
          <w:numId w:val="15"/>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pérennisation et sécurisation des exploitations</w:t>
      </w:r>
    </w:p>
    <w:p w:rsidR="00360191" w:rsidRPr="00A67209" w:rsidRDefault="00360191" w:rsidP="00003D82">
      <w:pPr>
        <w:numPr>
          <w:ilvl w:val="0"/>
          <w:numId w:val="15"/>
        </w:numPr>
        <w:spacing w:before="100" w:beforeAutospacing="1" w:line="240" w:lineRule="atLeast"/>
        <w:rPr>
          <w:rFonts w:ascii="Times New Roman" w:eastAsia="Times New Roman" w:hAnsi="Times New Roman" w:cs="Times New Roman"/>
          <w:sz w:val="24"/>
          <w:szCs w:val="24"/>
        </w:rPr>
      </w:pPr>
      <w:r w:rsidRPr="00A67209">
        <w:rPr>
          <w:rFonts w:ascii="Times New Roman" w:eastAsia="Times New Roman" w:hAnsi="Times New Roman" w:cs="Times New Roman"/>
          <w:sz w:val="24"/>
          <w:szCs w:val="24"/>
        </w:rPr>
        <w:t xml:space="preserve">Les inondations pendant les périodes de grandes pluies </w:t>
      </w:r>
    </w:p>
    <w:p w:rsidR="00360191" w:rsidRPr="009D1CF8" w:rsidRDefault="00360191" w:rsidP="00003D82">
      <w:pPr>
        <w:numPr>
          <w:ilvl w:val="0"/>
          <w:numId w:val="15"/>
        </w:numPr>
        <w:spacing w:before="100" w:beforeAutospacing="1" w:line="240" w:lineRule="atLeast"/>
        <w:rPr>
          <w:rFonts w:ascii="Times New Roman" w:eastAsia="Times New Roman" w:hAnsi="Times New Roman" w:cs="Times New Roman"/>
          <w:sz w:val="24"/>
          <w:szCs w:val="24"/>
        </w:rPr>
      </w:pPr>
      <w:r w:rsidRPr="00A67209">
        <w:rPr>
          <w:rFonts w:ascii="Times New Roman" w:eastAsia="Times New Roman" w:hAnsi="Times New Roman" w:cs="Times New Roman"/>
          <w:sz w:val="24"/>
          <w:szCs w:val="24"/>
        </w:rPr>
        <w:t xml:space="preserve">L’accès aux semences </w:t>
      </w:r>
    </w:p>
    <w:p w:rsidR="00360191" w:rsidRPr="009D1CF8" w:rsidRDefault="00360191" w:rsidP="00003D82">
      <w:pPr>
        <w:numPr>
          <w:ilvl w:val="0"/>
          <w:numId w:val="15"/>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L’accès aux  engrais</w:t>
      </w:r>
    </w:p>
    <w:p w:rsidR="00360191" w:rsidRPr="009D1CF8" w:rsidRDefault="00360191" w:rsidP="00003D82">
      <w:pPr>
        <w:numPr>
          <w:ilvl w:val="0"/>
          <w:numId w:val="15"/>
        </w:numPr>
        <w:spacing w:before="100" w:before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 financement de l’activité</w:t>
      </w:r>
    </w:p>
    <w:p w:rsidR="00360191" w:rsidRPr="009D1CF8" w:rsidRDefault="00360191" w:rsidP="00003D82">
      <w:pPr>
        <w:numPr>
          <w:ilvl w:val="0"/>
          <w:numId w:val="15"/>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L’ignorance des procédés de conservation et  de transformation des produits  </w:t>
      </w:r>
    </w:p>
    <w:p w:rsidR="00360191" w:rsidRPr="009D1CF8" w:rsidRDefault="00360191" w:rsidP="00003D82">
      <w:pPr>
        <w:numPr>
          <w:ilvl w:val="0"/>
          <w:numId w:val="15"/>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L’absence d’aires adéquates de stockage au sein des groupements et des marchés</w:t>
      </w:r>
    </w:p>
    <w:p w:rsidR="00360191" w:rsidRPr="009D1CF8" w:rsidRDefault="00360191" w:rsidP="00003D82">
      <w:pPr>
        <w:numPr>
          <w:ilvl w:val="0"/>
          <w:numId w:val="15"/>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 cout élevé du stockage qui est d’au moins 500 FCFA par colis</w:t>
      </w:r>
    </w:p>
    <w:p w:rsidR="00360191" w:rsidRPr="00A67209" w:rsidRDefault="00360191" w:rsidP="00360191">
      <w:pPr>
        <w:spacing w:before="100" w:beforeAutospacing="1" w:line="240" w:lineRule="auto"/>
        <w:rPr>
          <w:rFonts w:ascii="Times New Roman" w:eastAsia="Times New Roman" w:hAnsi="Times New Roman" w:cs="Times New Roman"/>
          <w:sz w:val="24"/>
          <w:szCs w:val="24"/>
        </w:rPr>
      </w:pPr>
      <w:r w:rsidRPr="00A67209">
        <w:rPr>
          <w:rFonts w:ascii="Times New Roman" w:eastAsia="Times New Roman" w:hAnsi="Times New Roman" w:cs="Times New Roman"/>
          <w:sz w:val="24"/>
          <w:szCs w:val="24"/>
        </w:rPr>
        <w:t> </w:t>
      </w:r>
      <w:r w:rsidRPr="00A67209">
        <w:rPr>
          <w:rFonts w:ascii="Times New Roman" w:eastAsia="Times New Roman" w:hAnsi="Times New Roman" w:cs="Times New Roman"/>
          <w:b/>
          <w:bCs/>
          <w:sz w:val="24"/>
          <w:szCs w:val="24"/>
        </w:rPr>
        <w:t xml:space="preserve">Appui aux producteurs /conseil agricole </w:t>
      </w:r>
    </w:p>
    <w:p w:rsidR="00360191" w:rsidRPr="009D1CF8"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Cet appui peut être assuré par :</w:t>
      </w:r>
    </w:p>
    <w:p w:rsidR="00360191" w:rsidRPr="009D1CF8" w:rsidRDefault="00360191" w:rsidP="00003D82">
      <w:pPr>
        <w:numPr>
          <w:ilvl w:val="0"/>
          <w:numId w:val="16"/>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Les organisations de producteurs </w:t>
      </w:r>
    </w:p>
    <w:p w:rsidR="00360191" w:rsidRPr="009D1CF8" w:rsidRDefault="00360191" w:rsidP="00003D82">
      <w:pPr>
        <w:numPr>
          <w:ilvl w:val="0"/>
          <w:numId w:val="16"/>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Les Gouvernements/  </w:t>
      </w:r>
    </w:p>
    <w:p w:rsidR="00360191" w:rsidRPr="009D1CF8" w:rsidRDefault="00360191" w:rsidP="00003D82">
      <w:pPr>
        <w:numPr>
          <w:ilvl w:val="0"/>
          <w:numId w:val="16"/>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Etats au niveau de :</w:t>
      </w:r>
    </w:p>
    <w:p w:rsidR="00360191" w:rsidRPr="009D1CF8" w:rsidRDefault="00360191" w:rsidP="00003D82">
      <w:pPr>
        <w:numPr>
          <w:ilvl w:val="0"/>
          <w:numId w:val="16"/>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lastRenderedPageBreak/>
        <w:t>Les ONG qui apportent un encadrement technique, organisationnel, managérial aux producteurs par le renforcement de leurs capacités et de l’appui conseil.</w:t>
      </w:r>
    </w:p>
    <w:p w:rsidR="00360191" w:rsidRPr="009D1CF8" w:rsidRDefault="00360191" w:rsidP="00003D82">
      <w:pPr>
        <w:numPr>
          <w:ilvl w:val="0"/>
          <w:numId w:val="16"/>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structures telles que la FAO, le PNUD, qui mènent des programmes de recherche appliquée en zone urbaine, dans divers pays suivant les priorités et la législation de chaque pays.</w:t>
      </w:r>
    </w:p>
    <w:p w:rsidR="00360191" w:rsidRDefault="00360191" w:rsidP="00360191">
      <w:pPr>
        <w:spacing w:line="240" w:lineRule="auto"/>
        <w:rPr>
          <w:rFonts w:ascii="Times New Roman" w:eastAsia="Times New Roman" w:hAnsi="Times New Roman" w:cs="Times New Roman"/>
          <w:sz w:val="24"/>
          <w:szCs w:val="24"/>
        </w:rPr>
      </w:pPr>
    </w:p>
    <w:p w:rsidR="00C43224" w:rsidRPr="00BE4222" w:rsidRDefault="00360191" w:rsidP="00C43224">
      <w:pPr>
        <w:autoSpaceDE w:val="0"/>
        <w:autoSpaceDN w:val="0"/>
        <w:adjustRightInd w:val="0"/>
        <w:spacing w:line="240" w:lineRule="auto"/>
        <w:jc w:val="center"/>
        <w:rPr>
          <w:rFonts w:ascii="Times New Roman" w:hAnsi="Times New Roman"/>
          <w:b/>
          <w:bCs/>
          <w:sz w:val="24"/>
          <w:szCs w:val="24"/>
        </w:rPr>
      </w:pPr>
      <w:r w:rsidRPr="009D1CF8">
        <w:rPr>
          <w:rFonts w:ascii="Times New Roman" w:eastAsia="Times New Roman" w:hAnsi="Times New Roman" w:cs="Times New Roman"/>
          <w:sz w:val="24"/>
          <w:szCs w:val="24"/>
        </w:rPr>
        <w:t> </w:t>
      </w:r>
      <w:r w:rsidR="00C43224">
        <w:rPr>
          <w:rFonts w:ascii="Times New Roman" w:hAnsi="Times New Roman"/>
          <w:b/>
          <w:bCs/>
          <w:sz w:val="24"/>
          <w:szCs w:val="24"/>
        </w:rPr>
        <w:t>RECOMMANDATIONS POUR LES SUJETS/QUESTIONS DE RECHERCHE</w:t>
      </w:r>
    </w:p>
    <w:p w:rsidR="00C43224" w:rsidRDefault="00C43224" w:rsidP="00C43224">
      <w:pPr>
        <w:spacing w:line="240" w:lineRule="auto"/>
        <w:rPr>
          <w:rFonts w:ascii="Times New Roman" w:hAnsi="Times New Roman"/>
          <w:sz w:val="24"/>
          <w:szCs w:val="24"/>
        </w:rPr>
      </w:pPr>
      <w:r>
        <w:rPr>
          <w:rFonts w:ascii="Times New Roman" w:hAnsi="Times New Roman"/>
          <w:sz w:val="24"/>
          <w:szCs w:val="24"/>
        </w:rPr>
        <w:t xml:space="preserve">Au terme de cette étude outre les soucis fonciers, l’accès aux semences de bonne qualité,  fort est de constater que les préoccupations des producteurs, des consommateurs et des vendeurs sont à quelques variantes près les mêmes. </w:t>
      </w:r>
    </w:p>
    <w:p w:rsidR="00C43224" w:rsidRPr="00BE4222" w:rsidRDefault="00C43224" w:rsidP="00C43224">
      <w:pPr>
        <w:spacing w:line="240" w:lineRule="auto"/>
        <w:rPr>
          <w:rFonts w:ascii="Times New Roman" w:hAnsi="Times New Roman"/>
          <w:sz w:val="24"/>
          <w:szCs w:val="24"/>
        </w:rPr>
      </w:pPr>
    </w:p>
    <w:p w:rsidR="00C43224" w:rsidRPr="00CA19F3" w:rsidRDefault="00C43224" w:rsidP="00003D82">
      <w:pPr>
        <w:pStyle w:val="Lijstalinea"/>
        <w:numPr>
          <w:ilvl w:val="0"/>
          <w:numId w:val="58"/>
        </w:numPr>
        <w:spacing w:after="200" w:line="240" w:lineRule="auto"/>
        <w:ind w:left="360"/>
        <w:rPr>
          <w:rFonts w:ascii="Times New Roman" w:hAnsi="Times New Roman"/>
          <w:sz w:val="24"/>
          <w:szCs w:val="24"/>
        </w:rPr>
      </w:pPr>
      <w:r w:rsidRPr="00CA19F3">
        <w:rPr>
          <w:rFonts w:ascii="Times New Roman" w:hAnsi="Times New Roman"/>
          <w:sz w:val="24"/>
          <w:szCs w:val="24"/>
        </w:rPr>
        <w:t>le producteur souhaite améliorer qualitativement et quantitativement sa production (itinéraires techniques)</w:t>
      </w:r>
    </w:p>
    <w:p w:rsidR="00C43224" w:rsidRPr="00BE4222" w:rsidRDefault="00C43224" w:rsidP="00C43224">
      <w:pPr>
        <w:pStyle w:val="Lijstalinea"/>
        <w:spacing w:after="200" w:line="240" w:lineRule="auto"/>
        <w:ind w:left="0" w:firstLine="60"/>
        <w:rPr>
          <w:rFonts w:ascii="Times New Roman" w:hAnsi="Times New Roman"/>
          <w:sz w:val="24"/>
          <w:szCs w:val="24"/>
        </w:rPr>
      </w:pPr>
    </w:p>
    <w:p w:rsidR="00C43224" w:rsidRPr="00CA19F3" w:rsidRDefault="00C43224" w:rsidP="00003D82">
      <w:pPr>
        <w:pStyle w:val="Lijstalinea"/>
        <w:numPr>
          <w:ilvl w:val="0"/>
          <w:numId w:val="58"/>
        </w:numPr>
        <w:spacing w:after="200" w:line="240" w:lineRule="auto"/>
        <w:ind w:left="360"/>
        <w:rPr>
          <w:rFonts w:ascii="Times New Roman" w:hAnsi="Times New Roman"/>
          <w:sz w:val="24"/>
          <w:szCs w:val="24"/>
        </w:rPr>
      </w:pPr>
      <w:r>
        <w:rPr>
          <w:rFonts w:ascii="Times New Roman" w:hAnsi="Times New Roman"/>
          <w:sz w:val="24"/>
          <w:szCs w:val="24"/>
        </w:rPr>
        <w:t xml:space="preserve">Le producteur, le grossiste, le détaillant </w:t>
      </w:r>
      <w:r w:rsidRPr="00CA19F3">
        <w:rPr>
          <w:rFonts w:ascii="Times New Roman" w:hAnsi="Times New Roman"/>
          <w:sz w:val="24"/>
          <w:szCs w:val="24"/>
        </w:rPr>
        <w:t>s’intéresse</w:t>
      </w:r>
      <w:r>
        <w:rPr>
          <w:rFonts w:ascii="Times New Roman" w:hAnsi="Times New Roman"/>
          <w:sz w:val="24"/>
          <w:szCs w:val="24"/>
        </w:rPr>
        <w:t xml:space="preserve">nt </w:t>
      </w:r>
      <w:r w:rsidRPr="00CA19F3">
        <w:rPr>
          <w:rFonts w:ascii="Times New Roman" w:hAnsi="Times New Roman"/>
          <w:sz w:val="24"/>
          <w:szCs w:val="24"/>
        </w:rPr>
        <w:t xml:space="preserve"> à la réduction des pertes et des avaries  consécutives aux invendus ;</w:t>
      </w:r>
    </w:p>
    <w:p w:rsidR="00C43224" w:rsidRPr="00CA19F3" w:rsidRDefault="00C43224" w:rsidP="00C43224">
      <w:pPr>
        <w:pStyle w:val="Lijstalinea"/>
        <w:ind w:left="0"/>
        <w:rPr>
          <w:rFonts w:ascii="Times New Roman" w:hAnsi="Times New Roman"/>
          <w:sz w:val="24"/>
          <w:szCs w:val="24"/>
        </w:rPr>
      </w:pPr>
    </w:p>
    <w:p w:rsidR="00C43224" w:rsidRDefault="00C43224" w:rsidP="00003D82">
      <w:pPr>
        <w:pStyle w:val="Lijstalinea"/>
        <w:numPr>
          <w:ilvl w:val="0"/>
          <w:numId w:val="58"/>
        </w:numPr>
        <w:spacing w:after="200" w:line="240" w:lineRule="auto"/>
        <w:ind w:left="360"/>
        <w:rPr>
          <w:rFonts w:ascii="Times New Roman" w:hAnsi="Times New Roman"/>
          <w:sz w:val="24"/>
          <w:szCs w:val="24"/>
        </w:rPr>
      </w:pPr>
      <w:r w:rsidRPr="00CA19F3">
        <w:rPr>
          <w:rFonts w:ascii="Times New Roman" w:hAnsi="Times New Roman"/>
          <w:sz w:val="24"/>
          <w:szCs w:val="24"/>
        </w:rPr>
        <w:t>le consommateur souhaite avoir en permanence des produits maraichers frais sans avoir à retourner chaque jour au marché pour les acheter.</w:t>
      </w:r>
    </w:p>
    <w:p w:rsidR="00C43224" w:rsidRPr="001F0E6A" w:rsidRDefault="00C43224" w:rsidP="00C43224">
      <w:pPr>
        <w:pStyle w:val="Lijstalinea"/>
        <w:rPr>
          <w:rFonts w:ascii="Times New Roman" w:hAnsi="Times New Roman"/>
          <w:sz w:val="24"/>
          <w:szCs w:val="24"/>
        </w:rPr>
      </w:pPr>
    </w:p>
    <w:p w:rsidR="00C43224" w:rsidRDefault="00C43224" w:rsidP="00C43224">
      <w:pPr>
        <w:spacing w:line="240" w:lineRule="auto"/>
        <w:rPr>
          <w:rFonts w:ascii="Times New Roman" w:hAnsi="Times New Roman"/>
          <w:sz w:val="24"/>
          <w:szCs w:val="24"/>
        </w:rPr>
      </w:pPr>
      <w:r>
        <w:rPr>
          <w:rFonts w:ascii="Times New Roman" w:hAnsi="Times New Roman"/>
          <w:sz w:val="24"/>
          <w:szCs w:val="24"/>
        </w:rPr>
        <w:t>I</w:t>
      </w:r>
      <w:r>
        <w:rPr>
          <w:rFonts w:ascii="Times New Roman" w:eastAsia="Times New Roman" w:hAnsi="Times New Roman" w:cs="Times New Roman"/>
          <w:sz w:val="24"/>
          <w:szCs w:val="24"/>
        </w:rPr>
        <w:t xml:space="preserve">l se pose ici deux problèmes celui de la </w:t>
      </w:r>
      <w:r>
        <w:rPr>
          <w:rFonts w:ascii="Times New Roman" w:eastAsia="Times New Roman" w:hAnsi="Times New Roman" w:cs="Times New Roman"/>
          <w:b/>
          <w:sz w:val="24"/>
          <w:szCs w:val="24"/>
        </w:rPr>
        <w:t xml:space="preserve">conservation </w:t>
      </w:r>
      <w:r>
        <w:rPr>
          <w:rFonts w:ascii="Times New Roman" w:eastAsia="Times New Roman" w:hAnsi="Times New Roman" w:cs="Times New Roman"/>
          <w:sz w:val="24"/>
          <w:szCs w:val="24"/>
        </w:rPr>
        <w:t xml:space="preserve">et celui de la </w:t>
      </w:r>
      <w:r>
        <w:rPr>
          <w:rFonts w:ascii="Times New Roman" w:eastAsia="Times New Roman" w:hAnsi="Times New Roman" w:cs="Times New Roman"/>
          <w:b/>
          <w:sz w:val="24"/>
          <w:szCs w:val="24"/>
        </w:rPr>
        <w:t>transformation</w:t>
      </w:r>
      <w:r>
        <w:rPr>
          <w:rFonts w:ascii="Times New Roman" w:eastAsia="Times New Roman" w:hAnsi="Times New Roman" w:cs="Times New Roman"/>
          <w:sz w:val="24"/>
          <w:szCs w:val="24"/>
        </w:rPr>
        <w:t xml:space="preserve">. </w:t>
      </w:r>
    </w:p>
    <w:p w:rsidR="00C43224" w:rsidRDefault="00C43224" w:rsidP="00C43224">
      <w:pPr>
        <w:spacing w:line="240" w:lineRule="auto"/>
        <w:rPr>
          <w:rFonts w:ascii="Times New Roman" w:hAnsi="Times New Roman"/>
          <w:sz w:val="24"/>
          <w:szCs w:val="24"/>
        </w:rPr>
      </w:pPr>
    </w:p>
    <w:p w:rsidR="00C43224" w:rsidRPr="00C43224" w:rsidRDefault="00C43224" w:rsidP="00003D82">
      <w:pPr>
        <w:pStyle w:val="Lijstalinea"/>
        <w:numPr>
          <w:ilvl w:val="0"/>
          <w:numId w:val="74"/>
        </w:numPr>
        <w:spacing w:line="240" w:lineRule="auto"/>
        <w:rPr>
          <w:rFonts w:ascii="Times New Roman" w:eastAsia="Times New Roman" w:hAnsi="Times New Roman" w:cs="Times New Roman"/>
          <w:sz w:val="24"/>
          <w:szCs w:val="24"/>
        </w:rPr>
      </w:pPr>
      <w:r w:rsidRPr="00C43224">
        <w:rPr>
          <w:rFonts w:ascii="Times New Roman" w:eastAsia="Times New Roman" w:hAnsi="Times New Roman" w:cs="Times New Roman"/>
          <w:b/>
          <w:sz w:val="24"/>
          <w:szCs w:val="24"/>
        </w:rPr>
        <w:t xml:space="preserve">En ce qui concerne la conservation, </w:t>
      </w:r>
      <w:r w:rsidRPr="00C43224">
        <w:rPr>
          <w:rFonts w:ascii="Times New Roman" w:eastAsia="Times New Roman" w:hAnsi="Times New Roman" w:cs="Times New Roman"/>
          <w:sz w:val="24"/>
          <w:szCs w:val="24"/>
        </w:rPr>
        <w:t xml:space="preserve">la recherche devrait y apporter une réponse </w:t>
      </w:r>
    </w:p>
    <w:p w:rsidR="00C43224" w:rsidRDefault="00C43224" w:rsidP="00C43224">
      <w:pPr>
        <w:spacing w:line="240" w:lineRule="auto"/>
        <w:rPr>
          <w:rFonts w:ascii="Times New Roman" w:hAnsi="Times New Roman"/>
          <w:sz w:val="24"/>
          <w:szCs w:val="24"/>
        </w:rPr>
      </w:pPr>
      <w:r>
        <w:rPr>
          <w:rFonts w:ascii="Times New Roman" w:eastAsia="Times New Roman" w:hAnsi="Times New Roman" w:cs="Times New Roman"/>
          <w:sz w:val="24"/>
          <w:szCs w:val="24"/>
        </w:rPr>
        <w:t xml:space="preserve">concrète à chaque niveau de la chaine de valeur pour les produits à forte consommation comme la tomate, les légumes feuilles, les oignons. Ceci signifie : </w:t>
      </w:r>
    </w:p>
    <w:p w:rsidR="00C43224" w:rsidRPr="00BE4222" w:rsidRDefault="00C43224" w:rsidP="00C43224">
      <w:pPr>
        <w:spacing w:line="240" w:lineRule="auto"/>
        <w:rPr>
          <w:rFonts w:ascii="Times New Roman" w:eastAsia="Times New Roman" w:hAnsi="Times New Roman" w:cs="Times New Roman"/>
          <w:sz w:val="24"/>
          <w:szCs w:val="24"/>
        </w:rPr>
      </w:pPr>
    </w:p>
    <w:p w:rsidR="00C43224" w:rsidRPr="00BE4222" w:rsidRDefault="00C43224" w:rsidP="00003D82">
      <w:pPr>
        <w:pStyle w:val="Lijstalinea"/>
        <w:numPr>
          <w:ilvl w:val="0"/>
          <w:numId w:val="6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identifier pour les consommateurs</w:t>
      </w:r>
      <w:r>
        <w:rPr>
          <w:rFonts w:ascii="Times New Roman" w:eastAsia="Times New Roman" w:hAnsi="Times New Roman" w:cs="Times New Roman"/>
          <w:sz w:val="24"/>
          <w:szCs w:val="24"/>
        </w:rPr>
        <w:t>, en fonction de leurs habitudes alimentaires, le lieu de résidence, le niveau de revenus, le procédé de conservation le plus adéquat c'est-à-dire moins cher et accessible techniquement et technologiquement ;</w:t>
      </w:r>
    </w:p>
    <w:p w:rsidR="00C43224" w:rsidRPr="00BE4222" w:rsidRDefault="00C43224" w:rsidP="00C43224">
      <w:pPr>
        <w:pStyle w:val="Lijstalinea"/>
        <w:spacing w:line="240" w:lineRule="auto"/>
        <w:rPr>
          <w:rFonts w:ascii="Times New Roman" w:eastAsia="Times New Roman" w:hAnsi="Times New Roman" w:cs="Times New Roman"/>
          <w:sz w:val="24"/>
          <w:szCs w:val="24"/>
        </w:rPr>
      </w:pPr>
    </w:p>
    <w:p w:rsidR="00C43224" w:rsidRPr="00BE4222" w:rsidRDefault="00C43224" w:rsidP="00003D82">
      <w:pPr>
        <w:pStyle w:val="Lijstalinea"/>
        <w:numPr>
          <w:ilvl w:val="0"/>
          <w:numId w:val="6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définir avec les grossistes</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les semis grossistes et les détaillants</w:t>
      </w:r>
      <w:r>
        <w:rPr>
          <w:rFonts w:ascii="Times New Roman" w:eastAsia="Times New Roman" w:hAnsi="Times New Roman" w:cs="Times New Roman"/>
          <w:sz w:val="24"/>
          <w:szCs w:val="24"/>
        </w:rPr>
        <w:t xml:space="preserve"> les exigences des consommateurs et les méthodes de conservation qui n’altéreraient pas la qualité des produits et permettraient de réduire le taux de pertes et avaries tout en maintenant voire augmentant les volumes de vente</w:t>
      </w:r>
    </w:p>
    <w:p w:rsidR="00C43224" w:rsidRPr="00BE4222" w:rsidRDefault="00C43224" w:rsidP="00C43224">
      <w:pPr>
        <w:pStyle w:val="Lijstalinea"/>
        <w:rPr>
          <w:rFonts w:ascii="Times New Roman" w:eastAsia="Times New Roman" w:hAnsi="Times New Roman" w:cs="Times New Roman"/>
          <w:sz w:val="24"/>
          <w:szCs w:val="24"/>
        </w:rPr>
      </w:pPr>
    </w:p>
    <w:p w:rsidR="00C43224" w:rsidRPr="00BE4222" w:rsidRDefault="00C43224" w:rsidP="00003D82">
      <w:pPr>
        <w:pStyle w:val="Lijstalinea"/>
        <w:numPr>
          <w:ilvl w:val="0"/>
          <w:numId w:val="6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Sensibiliser, informer les transporteurs</w:t>
      </w:r>
      <w:r>
        <w:rPr>
          <w:rFonts w:ascii="Times New Roman" w:eastAsia="Times New Roman" w:hAnsi="Times New Roman" w:cs="Times New Roman"/>
          <w:sz w:val="24"/>
          <w:szCs w:val="24"/>
        </w:rPr>
        <w:t xml:space="preserve"> sur le  rangement  adéquat des produits à l’intérieur du moyen de transport utilisé pour éviter une détérioration importante tout au long du voyage</w:t>
      </w:r>
    </w:p>
    <w:p w:rsidR="00C43224" w:rsidRPr="00BE4222" w:rsidRDefault="00C43224" w:rsidP="00C43224">
      <w:pPr>
        <w:pStyle w:val="Lijstalinea"/>
        <w:rPr>
          <w:rFonts w:ascii="Times New Roman" w:eastAsia="Times New Roman" w:hAnsi="Times New Roman" w:cs="Times New Roman"/>
          <w:sz w:val="24"/>
          <w:szCs w:val="24"/>
        </w:rPr>
      </w:pPr>
    </w:p>
    <w:p w:rsidR="00C43224" w:rsidRDefault="00C43224" w:rsidP="00003D82">
      <w:pPr>
        <w:pStyle w:val="Lijstalinea"/>
        <w:numPr>
          <w:ilvl w:val="0"/>
          <w:numId w:val="66"/>
        </w:numPr>
        <w:spacing w:line="240" w:lineRule="auto"/>
        <w:rPr>
          <w:rFonts w:ascii="Times New Roman" w:hAnsi="Times New Roman"/>
          <w:sz w:val="24"/>
          <w:szCs w:val="24"/>
        </w:rPr>
      </w:pPr>
      <w:r>
        <w:rPr>
          <w:rFonts w:ascii="Times New Roman" w:eastAsia="Times New Roman" w:hAnsi="Times New Roman" w:cs="Times New Roman"/>
          <w:b/>
          <w:i/>
          <w:sz w:val="24"/>
          <w:szCs w:val="24"/>
        </w:rPr>
        <w:t xml:space="preserve">  Déterminer avec les producteurs, les grossistes et surtout les emballeurs</w:t>
      </w:r>
      <w:r>
        <w:rPr>
          <w:rFonts w:ascii="Times New Roman" w:eastAsia="Times New Roman" w:hAnsi="Times New Roman" w:cs="Times New Roman"/>
          <w:sz w:val="24"/>
          <w:szCs w:val="24"/>
        </w:rPr>
        <w:t xml:space="preserve"> les conditionnements les mieux adaptés pour le transport de chaque type de produits en réponse à la réduction des pertes encourues pendant le transport </w:t>
      </w:r>
    </w:p>
    <w:p w:rsidR="00C43224" w:rsidRPr="00067240" w:rsidRDefault="00C43224" w:rsidP="00C43224">
      <w:pPr>
        <w:pStyle w:val="Lijstalinea"/>
        <w:rPr>
          <w:rFonts w:ascii="Times New Roman" w:hAnsi="Times New Roman"/>
          <w:b/>
          <w:i/>
          <w:sz w:val="24"/>
          <w:szCs w:val="24"/>
        </w:rPr>
      </w:pPr>
    </w:p>
    <w:p w:rsidR="00C43224" w:rsidRPr="00BE4222" w:rsidRDefault="00C43224" w:rsidP="00003D82">
      <w:pPr>
        <w:pStyle w:val="Lijstalinea"/>
        <w:numPr>
          <w:ilvl w:val="0"/>
          <w:numId w:val="66"/>
        </w:numPr>
        <w:spacing w:line="240" w:lineRule="auto"/>
        <w:rPr>
          <w:rFonts w:ascii="Times New Roman" w:eastAsia="Times New Roman" w:hAnsi="Times New Roman" w:cs="Times New Roman"/>
          <w:sz w:val="24"/>
          <w:szCs w:val="24"/>
        </w:rPr>
      </w:pPr>
      <w:r w:rsidRPr="00067240">
        <w:rPr>
          <w:rFonts w:ascii="Times New Roman" w:hAnsi="Times New Roman"/>
          <w:b/>
          <w:i/>
          <w:sz w:val="24"/>
          <w:szCs w:val="24"/>
        </w:rPr>
        <w:t>Définir pour les artisans les caractéristiques techniques</w:t>
      </w:r>
      <w:r>
        <w:rPr>
          <w:rFonts w:ascii="Times New Roman" w:hAnsi="Times New Roman"/>
          <w:sz w:val="24"/>
          <w:szCs w:val="24"/>
        </w:rPr>
        <w:t xml:space="preserve"> du matériel approprié afin qu’ils puissent le fabriquer </w:t>
      </w:r>
    </w:p>
    <w:p w:rsidR="00C43224" w:rsidRPr="00067240" w:rsidRDefault="00C43224" w:rsidP="00C43224">
      <w:pPr>
        <w:spacing w:line="240" w:lineRule="auto"/>
        <w:rPr>
          <w:rFonts w:ascii="Times New Roman" w:eastAsia="Times New Roman" w:hAnsi="Times New Roman" w:cs="Times New Roman"/>
          <w:sz w:val="24"/>
          <w:szCs w:val="24"/>
        </w:rPr>
      </w:pPr>
    </w:p>
    <w:p w:rsidR="00C43224" w:rsidRPr="00067240" w:rsidRDefault="00C43224" w:rsidP="00003D82">
      <w:pPr>
        <w:pStyle w:val="Lijstalinea"/>
        <w:numPr>
          <w:ilvl w:val="0"/>
          <w:numId w:val="68"/>
        </w:numPr>
        <w:spacing w:line="240" w:lineRule="auto"/>
        <w:rPr>
          <w:rFonts w:ascii="Times New Roman" w:eastAsia="Times New Roman" w:hAnsi="Times New Roman" w:cs="Times New Roman"/>
          <w:b/>
          <w:sz w:val="24"/>
          <w:szCs w:val="24"/>
        </w:rPr>
      </w:pPr>
      <w:r w:rsidRPr="00067240">
        <w:rPr>
          <w:rFonts w:ascii="Times New Roman" w:eastAsia="Times New Roman" w:hAnsi="Times New Roman" w:cs="Times New Roman"/>
          <w:b/>
          <w:sz w:val="24"/>
          <w:szCs w:val="24"/>
        </w:rPr>
        <w:t>Pour ce qui est de la transformation,</w:t>
      </w:r>
    </w:p>
    <w:p w:rsidR="00C43224" w:rsidRPr="00BE4222" w:rsidRDefault="00C43224" w:rsidP="00C4322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Cette question nécessite d’être étudier en profondeur. C'est-à-dire que la recherche et les autres parties prenantes devront, en s’appuyant sur  la demande actuelle et potentielle du </w:t>
      </w:r>
      <w:r>
        <w:rPr>
          <w:rFonts w:ascii="Times New Roman" w:eastAsia="Times New Roman" w:hAnsi="Times New Roman" w:cs="Times New Roman"/>
          <w:sz w:val="24"/>
          <w:szCs w:val="24"/>
        </w:rPr>
        <w:lastRenderedPageBreak/>
        <w:t>marché, les habitudes alimentaires des consommateurs et, pour éviter de se retrouver avec des produits sans preneurs axée leur réflexion sur les  questions fondamentales suivantes :</w:t>
      </w:r>
    </w:p>
    <w:p w:rsidR="00C43224" w:rsidRPr="00BE4222" w:rsidRDefault="00C43224" w:rsidP="00003D82">
      <w:pPr>
        <w:pStyle w:val="Lijstalinea"/>
        <w:numPr>
          <w:ilvl w:val="0"/>
          <w:numId w:val="67"/>
        </w:num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Quel type de transformation</w:t>
      </w:r>
    </w:p>
    <w:p w:rsidR="00C43224" w:rsidRPr="00BE4222" w:rsidRDefault="00C43224" w:rsidP="00003D82">
      <w:pPr>
        <w:pStyle w:val="Lijstalinea"/>
        <w:numPr>
          <w:ilvl w:val="0"/>
          <w:numId w:val="67"/>
        </w:num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pour quels produits  </w:t>
      </w:r>
    </w:p>
    <w:p w:rsidR="00C43224" w:rsidRPr="00BE4222" w:rsidRDefault="00C43224" w:rsidP="00003D82">
      <w:pPr>
        <w:pStyle w:val="Lijstalinea"/>
        <w:numPr>
          <w:ilvl w:val="0"/>
          <w:numId w:val="67"/>
        </w:num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pour quels marchés ?</w:t>
      </w:r>
    </w:p>
    <w:p w:rsidR="00C43224" w:rsidRDefault="00C43224" w:rsidP="00C43224">
      <w:pPr>
        <w:spacing w:line="240" w:lineRule="auto"/>
        <w:rPr>
          <w:rFonts w:ascii="Times New Roman" w:hAnsi="Times New Roman"/>
          <w:sz w:val="24"/>
          <w:szCs w:val="24"/>
        </w:rPr>
      </w:pPr>
    </w:p>
    <w:p w:rsidR="00C43224" w:rsidRDefault="00C43224" w:rsidP="00C43224">
      <w:pPr>
        <w:spacing w:line="240" w:lineRule="auto"/>
        <w:rPr>
          <w:rFonts w:ascii="Times New Roman" w:hAnsi="Times New Roman"/>
          <w:sz w:val="24"/>
          <w:szCs w:val="24"/>
        </w:rPr>
      </w:pPr>
      <w:r>
        <w:rPr>
          <w:rFonts w:ascii="Times New Roman" w:hAnsi="Times New Roman"/>
          <w:sz w:val="24"/>
          <w:szCs w:val="24"/>
        </w:rPr>
        <w:t xml:space="preserve">Au vu de ce qui précède, dans chacun des pays cibles les représentants  des différents acteurs de la filière  ont recommandé de se pencher sur les problématiques ci-dessous : </w:t>
      </w:r>
    </w:p>
    <w:p w:rsidR="00C43224" w:rsidRDefault="00C43224" w:rsidP="00C43224">
      <w:pPr>
        <w:spacing w:line="240" w:lineRule="auto"/>
        <w:rPr>
          <w:rFonts w:ascii="Times New Roman" w:eastAsia="Times New Roman" w:hAnsi="Times New Roman" w:cs="Times New Roman"/>
          <w:sz w:val="24"/>
          <w:szCs w:val="24"/>
        </w:rPr>
      </w:pPr>
    </w:p>
    <w:p w:rsidR="00C43224" w:rsidRPr="008D1B97" w:rsidRDefault="00C43224" w:rsidP="00C43224">
      <w:pPr>
        <w:spacing w:line="240" w:lineRule="auto"/>
        <w:rPr>
          <w:rFonts w:ascii="Times New Roman" w:hAnsi="Times New Roman"/>
          <w:sz w:val="24"/>
          <w:szCs w:val="24"/>
        </w:rPr>
      </w:pPr>
      <w:r>
        <w:rPr>
          <w:rFonts w:ascii="Times New Roman" w:hAnsi="Times New Roman"/>
          <w:b/>
          <w:bCs/>
          <w:sz w:val="24"/>
          <w:szCs w:val="24"/>
        </w:rPr>
        <w:t xml:space="preserve">En </w:t>
      </w:r>
      <w:r w:rsidRPr="008D1B97">
        <w:rPr>
          <w:rFonts w:ascii="Times New Roman" w:hAnsi="Times New Roman"/>
          <w:b/>
          <w:bCs/>
          <w:sz w:val="24"/>
          <w:szCs w:val="24"/>
        </w:rPr>
        <w:t xml:space="preserve">République Démocratique </w:t>
      </w:r>
      <w:r>
        <w:rPr>
          <w:rFonts w:ascii="Times New Roman" w:hAnsi="Times New Roman"/>
          <w:b/>
          <w:bCs/>
          <w:sz w:val="24"/>
          <w:szCs w:val="24"/>
        </w:rPr>
        <w:t>d</w:t>
      </w:r>
      <w:r w:rsidRPr="008D1B97">
        <w:rPr>
          <w:rFonts w:ascii="Times New Roman" w:hAnsi="Times New Roman"/>
          <w:b/>
          <w:bCs/>
          <w:sz w:val="24"/>
          <w:szCs w:val="24"/>
        </w:rPr>
        <w:t>u Congo</w:t>
      </w:r>
      <w:r>
        <w:rPr>
          <w:rFonts w:ascii="Times New Roman" w:hAnsi="Times New Roman"/>
          <w:b/>
          <w:bCs/>
          <w:sz w:val="24"/>
          <w:szCs w:val="24"/>
        </w:rPr>
        <w:t xml:space="preserve"> les  préoccupations tournent autour de : </w:t>
      </w:r>
    </w:p>
    <w:p w:rsidR="00C43224" w:rsidRPr="00067240" w:rsidRDefault="00C43224" w:rsidP="00003D82">
      <w:pPr>
        <w:pStyle w:val="Lijstalinea"/>
        <w:numPr>
          <w:ilvl w:val="0"/>
          <w:numId w:val="69"/>
        </w:numPr>
        <w:spacing w:line="240" w:lineRule="auto"/>
        <w:rPr>
          <w:rFonts w:ascii="Times New Roman" w:hAnsi="Times New Roman"/>
          <w:sz w:val="24"/>
          <w:szCs w:val="24"/>
        </w:rPr>
      </w:pPr>
      <w:r w:rsidRPr="00067240">
        <w:rPr>
          <w:rFonts w:ascii="Times New Roman" w:hAnsi="Times New Roman"/>
          <w:sz w:val="24"/>
          <w:szCs w:val="24"/>
        </w:rPr>
        <w:t>L’Organisation et structuration de la filière</w:t>
      </w:r>
    </w:p>
    <w:p w:rsidR="00C43224" w:rsidRPr="00067240" w:rsidRDefault="00C43224" w:rsidP="00003D82">
      <w:pPr>
        <w:pStyle w:val="Lijstalinea"/>
        <w:numPr>
          <w:ilvl w:val="0"/>
          <w:numId w:val="69"/>
        </w:numPr>
        <w:spacing w:line="240" w:lineRule="auto"/>
        <w:rPr>
          <w:rFonts w:ascii="Times New Roman" w:hAnsi="Times New Roman"/>
          <w:sz w:val="24"/>
          <w:szCs w:val="24"/>
        </w:rPr>
      </w:pPr>
      <w:r w:rsidRPr="00067240">
        <w:rPr>
          <w:rFonts w:ascii="Times New Roman" w:hAnsi="Times New Roman"/>
          <w:sz w:val="24"/>
          <w:szCs w:val="24"/>
        </w:rPr>
        <w:t>La conservation, stockage et transformation</w:t>
      </w:r>
    </w:p>
    <w:p w:rsidR="00C43224" w:rsidRDefault="00C43224" w:rsidP="00003D82">
      <w:pPr>
        <w:pStyle w:val="Lijstalinea"/>
        <w:numPr>
          <w:ilvl w:val="0"/>
          <w:numId w:val="69"/>
        </w:numPr>
        <w:spacing w:line="240" w:lineRule="auto"/>
        <w:rPr>
          <w:rFonts w:ascii="Times New Roman" w:hAnsi="Times New Roman"/>
          <w:sz w:val="24"/>
          <w:szCs w:val="24"/>
        </w:rPr>
      </w:pPr>
      <w:r w:rsidRPr="00067240">
        <w:rPr>
          <w:rFonts w:ascii="Times New Roman" w:hAnsi="Times New Roman"/>
          <w:sz w:val="24"/>
          <w:szCs w:val="24"/>
        </w:rPr>
        <w:t>Les itinéraires techniques, production et commercialisation (certification)</w:t>
      </w:r>
    </w:p>
    <w:p w:rsidR="00C43224" w:rsidRPr="00067240" w:rsidRDefault="00C43224" w:rsidP="00C43224">
      <w:pPr>
        <w:pStyle w:val="Lijstalinea"/>
        <w:spacing w:line="240" w:lineRule="auto"/>
        <w:rPr>
          <w:rFonts w:ascii="Times New Roman" w:hAnsi="Times New Roman"/>
          <w:sz w:val="24"/>
          <w:szCs w:val="24"/>
        </w:rPr>
      </w:pPr>
    </w:p>
    <w:p w:rsidR="00C43224" w:rsidRPr="008D1B97" w:rsidRDefault="00C43224" w:rsidP="00C43224">
      <w:pPr>
        <w:spacing w:line="240" w:lineRule="auto"/>
        <w:rPr>
          <w:rFonts w:ascii="Times New Roman" w:hAnsi="Times New Roman"/>
          <w:sz w:val="24"/>
          <w:szCs w:val="24"/>
        </w:rPr>
      </w:pPr>
      <w:r>
        <w:rPr>
          <w:rFonts w:ascii="Times New Roman" w:hAnsi="Times New Roman"/>
          <w:sz w:val="24"/>
          <w:szCs w:val="24"/>
        </w:rPr>
        <w:t xml:space="preserve">Au </w:t>
      </w:r>
      <w:r w:rsidRPr="008D1B97">
        <w:rPr>
          <w:rFonts w:ascii="Times New Roman" w:hAnsi="Times New Roman"/>
          <w:b/>
          <w:bCs/>
          <w:sz w:val="24"/>
          <w:szCs w:val="24"/>
        </w:rPr>
        <w:t>Congo Brazzaville</w:t>
      </w:r>
      <w:r>
        <w:rPr>
          <w:rFonts w:ascii="Times New Roman" w:hAnsi="Times New Roman"/>
          <w:b/>
          <w:bCs/>
          <w:sz w:val="24"/>
          <w:szCs w:val="24"/>
        </w:rPr>
        <w:t xml:space="preserve"> les intérêts portent sur :</w:t>
      </w:r>
    </w:p>
    <w:p w:rsidR="00C43224" w:rsidRPr="00067240" w:rsidRDefault="00C43224" w:rsidP="00003D82">
      <w:pPr>
        <w:pStyle w:val="Lijstalinea"/>
        <w:numPr>
          <w:ilvl w:val="0"/>
          <w:numId w:val="70"/>
        </w:numPr>
        <w:spacing w:line="240" w:lineRule="auto"/>
        <w:rPr>
          <w:rFonts w:ascii="Times New Roman" w:hAnsi="Times New Roman"/>
          <w:sz w:val="24"/>
          <w:szCs w:val="24"/>
        </w:rPr>
      </w:pPr>
      <w:r>
        <w:rPr>
          <w:rFonts w:ascii="Times New Roman" w:hAnsi="Times New Roman"/>
          <w:sz w:val="24"/>
          <w:szCs w:val="24"/>
        </w:rPr>
        <w:t>Le d</w:t>
      </w:r>
      <w:r w:rsidRPr="00067240">
        <w:rPr>
          <w:rFonts w:ascii="Times New Roman" w:hAnsi="Times New Roman"/>
          <w:sz w:val="24"/>
          <w:szCs w:val="24"/>
        </w:rPr>
        <w:t>éveloppement de la production de la fumure organique comme principal engrais</w:t>
      </w:r>
    </w:p>
    <w:p w:rsidR="00C43224" w:rsidRPr="00067240" w:rsidRDefault="00C43224" w:rsidP="00003D82">
      <w:pPr>
        <w:pStyle w:val="Lijstalinea"/>
        <w:numPr>
          <w:ilvl w:val="0"/>
          <w:numId w:val="70"/>
        </w:numPr>
        <w:spacing w:line="240" w:lineRule="auto"/>
        <w:rPr>
          <w:rFonts w:ascii="Times New Roman" w:hAnsi="Times New Roman"/>
          <w:sz w:val="24"/>
          <w:szCs w:val="24"/>
        </w:rPr>
      </w:pPr>
      <w:r>
        <w:rPr>
          <w:rFonts w:ascii="Times New Roman" w:hAnsi="Times New Roman"/>
          <w:sz w:val="24"/>
          <w:szCs w:val="24"/>
        </w:rPr>
        <w:t xml:space="preserve">La </w:t>
      </w:r>
      <w:r w:rsidRPr="00067240">
        <w:rPr>
          <w:rFonts w:ascii="Times New Roman" w:hAnsi="Times New Roman"/>
          <w:sz w:val="24"/>
          <w:szCs w:val="24"/>
        </w:rPr>
        <w:t>Conservation, stockage, transformation</w:t>
      </w:r>
      <w:r w:rsidRPr="00067240">
        <w:rPr>
          <w:rFonts w:ascii="Times New Roman" w:hAnsi="Times New Roman"/>
          <w:b/>
          <w:i/>
          <w:sz w:val="24"/>
          <w:szCs w:val="24"/>
        </w:rPr>
        <w:t xml:space="preserve"> </w:t>
      </w:r>
    </w:p>
    <w:p w:rsidR="00C43224" w:rsidRPr="00067240" w:rsidRDefault="00C43224" w:rsidP="00003D82">
      <w:pPr>
        <w:pStyle w:val="Lijstalinea"/>
        <w:numPr>
          <w:ilvl w:val="0"/>
          <w:numId w:val="70"/>
        </w:numPr>
        <w:spacing w:line="240" w:lineRule="auto"/>
        <w:rPr>
          <w:rFonts w:ascii="Times New Roman" w:hAnsi="Times New Roman"/>
          <w:sz w:val="24"/>
          <w:szCs w:val="24"/>
        </w:rPr>
      </w:pPr>
      <w:r>
        <w:rPr>
          <w:rFonts w:ascii="Times New Roman" w:hAnsi="Times New Roman"/>
          <w:sz w:val="24"/>
          <w:szCs w:val="24"/>
        </w:rPr>
        <w:t>La maitrise des i</w:t>
      </w:r>
      <w:r w:rsidRPr="00067240">
        <w:rPr>
          <w:rFonts w:ascii="Times New Roman" w:hAnsi="Times New Roman"/>
          <w:sz w:val="24"/>
          <w:szCs w:val="24"/>
        </w:rPr>
        <w:t>tinéraire</w:t>
      </w:r>
      <w:r>
        <w:rPr>
          <w:rFonts w:ascii="Times New Roman" w:hAnsi="Times New Roman"/>
          <w:sz w:val="24"/>
          <w:szCs w:val="24"/>
        </w:rPr>
        <w:t>s</w:t>
      </w:r>
      <w:r w:rsidRPr="00067240">
        <w:rPr>
          <w:rFonts w:ascii="Times New Roman" w:hAnsi="Times New Roman"/>
          <w:sz w:val="24"/>
          <w:szCs w:val="24"/>
        </w:rPr>
        <w:t xml:space="preserve"> technique</w:t>
      </w:r>
      <w:r>
        <w:rPr>
          <w:rFonts w:ascii="Times New Roman" w:hAnsi="Times New Roman"/>
          <w:sz w:val="24"/>
          <w:szCs w:val="24"/>
        </w:rPr>
        <w:t>s</w:t>
      </w:r>
      <w:r w:rsidRPr="00067240">
        <w:rPr>
          <w:rFonts w:ascii="Times New Roman" w:hAnsi="Times New Roman"/>
          <w:sz w:val="24"/>
          <w:szCs w:val="24"/>
        </w:rPr>
        <w:t xml:space="preserve">, </w:t>
      </w:r>
      <w:r>
        <w:rPr>
          <w:rFonts w:ascii="Times New Roman" w:hAnsi="Times New Roman"/>
          <w:sz w:val="24"/>
          <w:szCs w:val="24"/>
        </w:rPr>
        <w:t>(</w:t>
      </w:r>
      <w:r w:rsidRPr="00067240">
        <w:rPr>
          <w:rFonts w:ascii="Times New Roman" w:hAnsi="Times New Roman"/>
          <w:sz w:val="24"/>
          <w:szCs w:val="24"/>
        </w:rPr>
        <w:t>production et commercialisation</w:t>
      </w:r>
      <w:r>
        <w:rPr>
          <w:rFonts w:ascii="Times New Roman" w:hAnsi="Times New Roman"/>
          <w:sz w:val="24"/>
          <w:szCs w:val="24"/>
        </w:rPr>
        <w:t>)</w:t>
      </w:r>
    </w:p>
    <w:p w:rsidR="00C43224" w:rsidRDefault="00C43224" w:rsidP="00C43224">
      <w:pPr>
        <w:spacing w:line="240" w:lineRule="auto"/>
        <w:rPr>
          <w:rFonts w:ascii="Times New Roman" w:hAnsi="Times New Roman"/>
          <w:sz w:val="24"/>
          <w:szCs w:val="24"/>
        </w:rPr>
      </w:pPr>
    </w:p>
    <w:p w:rsidR="00C43224" w:rsidRPr="008D1B97" w:rsidRDefault="00C43224" w:rsidP="00C43224">
      <w:pPr>
        <w:spacing w:line="240" w:lineRule="auto"/>
        <w:rPr>
          <w:rFonts w:ascii="Times New Roman" w:hAnsi="Times New Roman"/>
          <w:sz w:val="24"/>
          <w:szCs w:val="24"/>
        </w:rPr>
      </w:pPr>
      <w:r>
        <w:rPr>
          <w:rFonts w:ascii="Times New Roman" w:hAnsi="Times New Roman"/>
          <w:b/>
          <w:bCs/>
          <w:sz w:val="24"/>
          <w:szCs w:val="24"/>
        </w:rPr>
        <w:t xml:space="preserve">Au </w:t>
      </w:r>
      <w:r w:rsidRPr="008D1B97">
        <w:rPr>
          <w:rFonts w:ascii="Times New Roman" w:hAnsi="Times New Roman"/>
          <w:b/>
          <w:bCs/>
          <w:sz w:val="24"/>
          <w:szCs w:val="24"/>
        </w:rPr>
        <w:t>C</w:t>
      </w:r>
      <w:r>
        <w:rPr>
          <w:rFonts w:ascii="Times New Roman" w:hAnsi="Times New Roman"/>
          <w:b/>
          <w:bCs/>
          <w:sz w:val="24"/>
          <w:szCs w:val="24"/>
        </w:rPr>
        <w:t>ameroun les problématiques sont ;</w:t>
      </w:r>
    </w:p>
    <w:p w:rsidR="00C43224" w:rsidRPr="00067240" w:rsidRDefault="00C43224" w:rsidP="00003D82">
      <w:pPr>
        <w:pStyle w:val="Lijstalinea"/>
        <w:numPr>
          <w:ilvl w:val="0"/>
          <w:numId w:val="71"/>
        </w:numPr>
        <w:spacing w:line="240" w:lineRule="auto"/>
        <w:rPr>
          <w:rFonts w:ascii="Times New Roman" w:hAnsi="Times New Roman"/>
          <w:sz w:val="24"/>
          <w:szCs w:val="24"/>
        </w:rPr>
      </w:pPr>
      <w:r w:rsidRPr="00067240">
        <w:rPr>
          <w:rFonts w:ascii="Times New Roman" w:hAnsi="Times New Roman"/>
          <w:sz w:val="24"/>
          <w:szCs w:val="24"/>
        </w:rPr>
        <w:t>L’organisation et structuration de la filière (coopérative)</w:t>
      </w:r>
    </w:p>
    <w:p w:rsidR="00C43224" w:rsidRPr="00067240" w:rsidRDefault="00C43224" w:rsidP="00003D82">
      <w:pPr>
        <w:pStyle w:val="Lijstalinea"/>
        <w:numPr>
          <w:ilvl w:val="0"/>
          <w:numId w:val="71"/>
        </w:numPr>
        <w:spacing w:line="240" w:lineRule="auto"/>
        <w:rPr>
          <w:rFonts w:ascii="Times New Roman" w:hAnsi="Times New Roman"/>
          <w:sz w:val="24"/>
          <w:szCs w:val="24"/>
        </w:rPr>
      </w:pPr>
      <w:r w:rsidRPr="00067240">
        <w:rPr>
          <w:rFonts w:ascii="Times New Roman" w:hAnsi="Times New Roman"/>
          <w:sz w:val="24"/>
          <w:szCs w:val="24"/>
        </w:rPr>
        <w:t>La maitrise des itinéraires techniques (production, conservation stockage, transformation</w:t>
      </w:r>
      <w:r w:rsidRPr="00067240">
        <w:rPr>
          <w:rFonts w:ascii="Times New Roman" w:hAnsi="Times New Roman"/>
          <w:b/>
          <w:i/>
          <w:sz w:val="24"/>
          <w:szCs w:val="24"/>
        </w:rPr>
        <w:t xml:space="preserve"> </w:t>
      </w:r>
      <w:r w:rsidRPr="00067240">
        <w:rPr>
          <w:rFonts w:ascii="Times New Roman" w:hAnsi="Times New Roman"/>
          <w:sz w:val="24"/>
          <w:szCs w:val="24"/>
        </w:rPr>
        <w:t>Commercialisation)</w:t>
      </w:r>
    </w:p>
    <w:p w:rsidR="00C43224" w:rsidRPr="00067240" w:rsidRDefault="00C43224" w:rsidP="00003D82">
      <w:pPr>
        <w:pStyle w:val="Lijstalinea"/>
        <w:numPr>
          <w:ilvl w:val="0"/>
          <w:numId w:val="71"/>
        </w:numPr>
        <w:spacing w:line="240" w:lineRule="auto"/>
        <w:rPr>
          <w:rFonts w:ascii="Times New Roman" w:hAnsi="Times New Roman"/>
          <w:sz w:val="24"/>
          <w:szCs w:val="24"/>
        </w:rPr>
      </w:pPr>
      <w:r w:rsidRPr="00067240">
        <w:rPr>
          <w:rFonts w:ascii="Times New Roman" w:hAnsi="Times New Roman"/>
          <w:sz w:val="24"/>
          <w:szCs w:val="24"/>
        </w:rPr>
        <w:t>L’Accès au financement</w:t>
      </w:r>
    </w:p>
    <w:p w:rsidR="00C43224" w:rsidRDefault="00C43224" w:rsidP="00C43224">
      <w:pPr>
        <w:spacing w:line="240" w:lineRule="auto"/>
        <w:rPr>
          <w:rFonts w:ascii="Times New Roman" w:hAnsi="Times New Roman"/>
          <w:sz w:val="24"/>
          <w:szCs w:val="24"/>
        </w:rPr>
      </w:pPr>
    </w:p>
    <w:p w:rsidR="00C43224" w:rsidRDefault="00C43224" w:rsidP="00C43224">
      <w:pPr>
        <w:spacing w:line="240" w:lineRule="auto"/>
        <w:rPr>
          <w:rFonts w:ascii="Times New Roman" w:hAnsi="Times New Roman"/>
          <w:sz w:val="24"/>
          <w:szCs w:val="24"/>
        </w:rPr>
      </w:pPr>
    </w:p>
    <w:p w:rsidR="00C43224" w:rsidRPr="008D1B97" w:rsidRDefault="00C43224" w:rsidP="00C43224">
      <w:pPr>
        <w:spacing w:line="240" w:lineRule="auto"/>
        <w:rPr>
          <w:rFonts w:ascii="Times New Roman" w:hAnsi="Times New Roman"/>
          <w:sz w:val="24"/>
          <w:szCs w:val="24"/>
        </w:rPr>
      </w:pPr>
      <w:r>
        <w:rPr>
          <w:rFonts w:ascii="Times New Roman" w:hAnsi="Times New Roman"/>
          <w:sz w:val="24"/>
          <w:szCs w:val="24"/>
        </w:rPr>
        <w:t>Le thème sur lequel portera la recherche sera défini lors de l’atelier sous régional prévu à Brazzaville en Janvier 2013.</w:t>
      </w:r>
    </w:p>
    <w:p w:rsidR="00360191" w:rsidRPr="009D1CF8" w:rsidRDefault="00360191" w:rsidP="00360191">
      <w:pPr>
        <w:spacing w:before="100" w:beforeAutospacing="1" w:after="100" w:afterAutospacing="1" w:line="240" w:lineRule="auto"/>
        <w:rPr>
          <w:rFonts w:ascii="Times New Roman" w:eastAsia="Times New Roman" w:hAnsi="Times New Roman" w:cs="Times New Roman"/>
          <w:sz w:val="24"/>
          <w:szCs w:val="24"/>
        </w:rPr>
      </w:pPr>
    </w:p>
    <w:p w:rsidR="00360191" w:rsidRDefault="00360191" w:rsidP="00360191">
      <w:pPr>
        <w:spacing w:before="100" w:beforeAutospacing="1"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p>
    <w:p w:rsidR="00360191" w:rsidRDefault="00360191" w:rsidP="0036019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0191" w:rsidRPr="009D1CF8" w:rsidRDefault="00360191" w:rsidP="00360191">
      <w:pPr>
        <w:spacing w:before="100" w:beforeAutospacing="1" w:line="280" w:lineRule="atLeast"/>
        <w:rPr>
          <w:rFonts w:ascii="Times New Roman" w:eastAsia="Times New Roman" w:hAnsi="Times New Roman" w:cs="Times New Roman"/>
          <w:sz w:val="24"/>
          <w:szCs w:val="24"/>
        </w:rPr>
      </w:pPr>
      <w:r w:rsidRPr="009D1CF8">
        <w:rPr>
          <w:rFonts w:ascii="Times New Roman" w:eastAsia="Times New Roman" w:hAnsi="Times New Roman" w:cs="Times New Roman"/>
          <w:b/>
          <w:bCs/>
          <w:sz w:val="28"/>
          <w:szCs w:val="28"/>
        </w:rPr>
        <w:lastRenderedPageBreak/>
        <w:t>1-CONTEXTE</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 présent travail intervient dans le cadre de la mise en œuvre des partenariats innovants dont le but est de promouvoir la qualité et la pertinence d’une recherche ; la diffusion de la recherche, l’établissement des priorités de recherche. Ce qui nécessite l’identification de partenaires intéressés à s’investir dans des partenariats novateurs ,particulièrement des acteurs qui ne sont pas directement issus du monde de la recherche tout cela dans un espace structuré qu’est  la  plateforme pour le partenariat Afrique -  Europe en recherche agricole pour le développement(PAEPARD). En effet, PAEPARD soutient la mise en place des partenariats multi-acteurs équilibrés pour s’engager dans une recherche collaborative en innovation agricole.</w:t>
      </w:r>
    </w:p>
    <w:p w:rsidR="00360191"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Pour faciliter la création et le développement  de partenariats pertinents et durables dans le cadre du PAEPARD, il a été développé une nouvelle procédure appelée  procédure de courtage qui met l’accent sur les utilisateurs de la recherche, en particulier les OP comme leader du partenariat. Cette procédure a pour objectif  de :</w:t>
      </w:r>
    </w:p>
    <w:p w:rsidR="00360191" w:rsidRPr="00C447D1" w:rsidRDefault="00360191" w:rsidP="00003D82">
      <w:pPr>
        <w:pStyle w:val="Lijstalinea"/>
        <w:numPr>
          <w:ilvl w:val="0"/>
          <w:numId w:val="24"/>
        </w:numPr>
        <w:spacing w:line="240" w:lineRule="atLeast"/>
        <w:rPr>
          <w:rFonts w:ascii="Times New Roman" w:eastAsia="Times New Roman" w:hAnsi="Times New Roman" w:cs="Times New Roman"/>
          <w:sz w:val="24"/>
          <w:szCs w:val="24"/>
        </w:rPr>
      </w:pPr>
      <w:r w:rsidRPr="00C447D1">
        <w:rPr>
          <w:rFonts w:ascii="Times New Roman" w:eastAsia="Times New Roman" w:hAnsi="Times New Roman" w:cs="Times New Roman"/>
          <w:sz w:val="24"/>
          <w:szCs w:val="24"/>
        </w:rPr>
        <w:t>Renforcer les dynamiques existantes au niveau national/régional</w:t>
      </w:r>
    </w:p>
    <w:p w:rsidR="00360191" w:rsidRPr="00C447D1" w:rsidRDefault="00360191" w:rsidP="00003D82">
      <w:pPr>
        <w:pStyle w:val="Lijstalinea"/>
        <w:numPr>
          <w:ilvl w:val="0"/>
          <w:numId w:val="24"/>
        </w:numPr>
        <w:spacing w:after="100" w:afterAutospacing="1" w:line="240" w:lineRule="auto"/>
        <w:rPr>
          <w:rFonts w:ascii="Times New Roman" w:eastAsia="Times New Roman" w:hAnsi="Times New Roman" w:cs="Times New Roman"/>
          <w:sz w:val="24"/>
          <w:szCs w:val="24"/>
        </w:rPr>
      </w:pPr>
      <w:r w:rsidRPr="00C447D1">
        <w:rPr>
          <w:rFonts w:ascii="Times New Roman" w:eastAsia="Times New Roman" w:hAnsi="Times New Roman" w:cs="Times New Roman"/>
          <w:sz w:val="24"/>
          <w:szCs w:val="24"/>
        </w:rPr>
        <w:t xml:space="preserve">Améliorer les partenariats existants entre OP, acteurs de la recherche et les autres acteurs </w:t>
      </w:r>
    </w:p>
    <w:p w:rsidR="00360191" w:rsidRPr="00C447D1" w:rsidRDefault="00360191" w:rsidP="00003D82">
      <w:pPr>
        <w:pStyle w:val="Lijstalinea"/>
        <w:numPr>
          <w:ilvl w:val="0"/>
          <w:numId w:val="24"/>
        </w:numPr>
        <w:spacing w:line="240" w:lineRule="auto"/>
        <w:rPr>
          <w:rFonts w:ascii="Times New Roman" w:eastAsia="Times New Roman" w:hAnsi="Times New Roman" w:cs="Times New Roman"/>
          <w:sz w:val="24"/>
          <w:szCs w:val="24"/>
        </w:rPr>
      </w:pPr>
      <w:r w:rsidRPr="00C447D1">
        <w:rPr>
          <w:rFonts w:ascii="Times New Roman" w:eastAsia="Times New Roman" w:hAnsi="Times New Roman" w:cs="Times New Roman"/>
          <w:sz w:val="24"/>
          <w:szCs w:val="24"/>
        </w:rPr>
        <w:t>Approfondir les questions en suspens et les solutions potentielles</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Par-dessus tout, la nouvelle procédure vise à assurer la durabilité des résultats au-delà  du projet PAEPARD, d’où la nécessité de renforcer les compétences nécessaires au niveau des OP.  Au niveau de l’Afrique centrale, le processus sera porté par la  Plateforme </w:t>
      </w:r>
      <w:proofErr w:type="spellStart"/>
      <w:r w:rsidRPr="009D1CF8">
        <w:rPr>
          <w:rFonts w:ascii="Times New Roman" w:eastAsia="Times New Roman" w:hAnsi="Times New Roman" w:cs="Times New Roman"/>
          <w:sz w:val="24"/>
          <w:szCs w:val="24"/>
        </w:rPr>
        <w:t>sous-Régionale</w:t>
      </w:r>
      <w:proofErr w:type="spellEnd"/>
      <w:r w:rsidRPr="009D1CF8">
        <w:rPr>
          <w:rFonts w:ascii="Times New Roman" w:eastAsia="Times New Roman" w:hAnsi="Times New Roman" w:cs="Times New Roman"/>
          <w:sz w:val="24"/>
          <w:szCs w:val="24"/>
        </w:rPr>
        <w:t xml:space="preserve"> des Organisations Paysannes de l’Afrique Centrale.</w:t>
      </w:r>
    </w:p>
    <w:p w:rsidR="00360191" w:rsidRPr="009D1CF8" w:rsidRDefault="00360191" w:rsidP="00360191">
      <w:pPr>
        <w:spacing w:before="100" w:before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b/>
          <w:bCs/>
          <w:sz w:val="24"/>
          <w:szCs w:val="24"/>
        </w:rPr>
        <w:t>1.1 PRESENTATION DE LA PROPAC ORGANISATION DE REFERENCE POUR L’ETUDE</w:t>
      </w:r>
    </w:p>
    <w:p w:rsidR="00360191" w:rsidRPr="0089141E" w:rsidRDefault="00360191" w:rsidP="00360191">
      <w:pPr>
        <w:spacing w:line="240" w:lineRule="auto"/>
        <w:rPr>
          <w:rFonts w:ascii="Times New Roman" w:eastAsia="Times New Roman" w:hAnsi="Times New Roman" w:cs="Times New Roman"/>
          <w:sz w:val="24"/>
          <w:szCs w:val="24"/>
        </w:rPr>
      </w:pPr>
      <w:r w:rsidRPr="0089141E">
        <w:rPr>
          <w:rFonts w:ascii="Times New Roman" w:eastAsia="Times New Roman" w:hAnsi="Times New Roman" w:cs="Times New Roman"/>
          <w:sz w:val="24"/>
          <w:szCs w:val="24"/>
        </w:rPr>
        <w:t xml:space="preserve">La Plateforme </w:t>
      </w:r>
      <w:proofErr w:type="spellStart"/>
      <w:r w:rsidRPr="0089141E">
        <w:rPr>
          <w:rFonts w:ascii="Times New Roman" w:eastAsia="Times New Roman" w:hAnsi="Times New Roman" w:cs="Times New Roman"/>
          <w:sz w:val="24"/>
          <w:szCs w:val="24"/>
        </w:rPr>
        <w:t>sous-Régionale</w:t>
      </w:r>
      <w:proofErr w:type="spellEnd"/>
      <w:r w:rsidRPr="0089141E">
        <w:rPr>
          <w:rFonts w:ascii="Times New Roman" w:eastAsia="Times New Roman" w:hAnsi="Times New Roman" w:cs="Times New Roman"/>
          <w:sz w:val="24"/>
          <w:szCs w:val="24"/>
        </w:rPr>
        <w:t xml:space="preserve"> des Organisations Paysannes de l’Afrique Centrale </w:t>
      </w:r>
      <w:r w:rsidRPr="0089141E">
        <w:rPr>
          <w:rFonts w:ascii="Times New Roman" w:eastAsia="Times New Roman" w:hAnsi="Times New Roman" w:cs="Times New Roman"/>
          <w:b/>
          <w:bCs/>
          <w:sz w:val="24"/>
          <w:szCs w:val="24"/>
        </w:rPr>
        <w:t xml:space="preserve">(PROPAC) </w:t>
      </w:r>
      <w:r w:rsidRPr="0089141E">
        <w:rPr>
          <w:rFonts w:ascii="Times New Roman" w:eastAsia="Times New Roman" w:hAnsi="Times New Roman" w:cs="Times New Roman"/>
          <w:sz w:val="24"/>
          <w:szCs w:val="24"/>
        </w:rPr>
        <w:t xml:space="preserve">réunit les organisations paysannes des dix pays de la zone CEAC/CEMAC : </w:t>
      </w:r>
    </w:p>
    <w:p w:rsidR="00360191" w:rsidRPr="00C447D1" w:rsidRDefault="00360191" w:rsidP="00003D82">
      <w:pPr>
        <w:pStyle w:val="Lijstalinea"/>
        <w:numPr>
          <w:ilvl w:val="0"/>
          <w:numId w:val="25"/>
        </w:numPr>
        <w:spacing w:line="240" w:lineRule="atLeast"/>
        <w:rPr>
          <w:rFonts w:ascii="Times New Roman" w:eastAsia="Times New Roman" w:hAnsi="Times New Roman" w:cs="Times New Roman"/>
          <w:sz w:val="24"/>
          <w:szCs w:val="24"/>
        </w:rPr>
      </w:pPr>
      <w:r w:rsidRPr="00C447D1">
        <w:rPr>
          <w:rFonts w:ascii="Times New Roman" w:eastAsia="Times New Roman" w:hAnsi="Times New Roman" w:cs="Times New Roman"/>
          <w:b/>
          <w:bCs/>
          <w:iCs/>
          <w:sz w:val="24"/>
          <w:szCs w:val="24"/>
        </w:rPr>
        <w:t>Angola</w:t>
      </w:r>
      <w:r w:rsidRPr="00C447D1">
        <w:rPr>
          <w:rFonts w:ascii="Times New Roman" w:eastAsia="Times New Roman" w:hAnsi="Times New Roman" w:cs="Times New Roman"/>
          <w:iCs/>
          <w:sz w:val="24"/>
          <w:szCs w:val="24"/>
        </w:rPr>
        <w:t xml:space="preserve">, UNACA </w:t>
      </w:r>
      <w:proofErr w:type="spellStart"/>
      <w:r w:rsidRPr="00C447D1">
        <w:rPr>
          <w:rFonts w:ascii="Times New Roman" w:eastAsia="Times New Roman" w:hAnsi="Times New Roman" w:cs="Times New Roman"/>
          <w:iCs/>
          <w:sz w:val="24"/>
          <w:szCs w:val="24"/>
        </w:rPr>
        <w:t>Confederaçao</w:t>
      </w:r>
      <w:proofErr w:type="spellEnd"/>
      <w:r>
        <w:rPr>
          <w:rFonts w:ascii="Times New Roman" w:eastAsia="Times New Roman" w:hAnsi="Times New Roman" w:cs="Times New Roman"/>
          <w:iCs/>
          <w:sz w:val="24"/>
          <w:szCs w:val="24"/>
        </w:rPr>
        <w:t xml:space="preserve"> </w:t>
      </w:r>
      <w:proofErr w:type="spellStart"/>
      <w:r w:rsidRPr="00C447D1">
        <w:rPr>
          <w:rFonts w:ascii="Times New Roman" w:eastAsia="Times New Roman" w:hAnsi="Times New Roman" w:cs="Times New Roman"/>
          <w:iCs/>
          <w:sz w:val="24"/>
          <w:szCs w:val="24"/>
        </w:rPr>
        <w:t>das</w:t>
      </w:r>
      <w:proofErr w:type="spellEnd"/>
      <w:r>
        <w:rPr>
          <w:rFonts w:ascii="Times New Roman" w:eastAsia="Times New Roman" w:hAnsi="Times New Roman" w:cs="Times New Roman"/>
          <w:iCs/>
          <w:sz w:val="24"/>
          <w:szCs w:val="24"/>
        </w:rPr>
        <w:t xml:space="preserve"> </w:t>
      </w:r>
      <w:proofErr w:type="spellStart"/>
      <w:r w:rsidRPr="00C447D1">
        <w:rPr>
          <w:rFonts w:ascii="Times New Roman" w:eastAsia="Times New Roman" w:hAnsi="Times New Roman" w:cs="Times New Roman"/>
          <w:iCs/>
          <w:sz w:val="24"/>
          <w:szCs w:val="24"/>
        </w:rPr>
        <w:t>associacoes</w:t>
      </w:r>
      <w:proofErr w:type="spellEnd"/>
      <w:r w:rsidRPr="00C447D1">
        <w:rPr>
          <w:rFonts w:ascii="Times New Roman" w:eastAsia="Times New Roman" w:hAnsi="Times New Roman" w:cs="Times New Roman"/>
          <w:iCs/>
          <w:sz w:val="24"/>
          <w:szCs w:val="24"/>
        </w:rPr>
        <w:t xml:space="preserve"> de </w:t>
      </w:r>
      <w:proofErr w:type="spellStart"/>
      <w:r w:rsidRPr="00C447D1">
        <w:rPr>
          <w:rFonts w:ascii="Times New Roman" w:eastAsia="Times New Roman" w:hAnsi="Times New Roman" w:cs="Times New Roman"/>
          <w:iCs/>
          <w:sz w:val="24"/>
          <w:szCs w:val="24"/>
        </w:rPr>
        <w:t>camponeses</w:t>
      </w:r>
      <w:proofErr w:type="spellEnd"/>
    </w:p>
    <w:p w:rsidR="00360191" w:rsidRPr="00C447D1" w:rsidRDefault="00360191" w:rsidP="00003D82">
      <w:pPr>
        <w:pStyle w:val="Lijstalinea"/>
        <w:numPr>
          <w:ilvl w:val="0"/>
          <w:numId w:val="25"/>
        </w:numPr>
        <w:spacing w:line="240" w:lineRule="atLeast"/>
        <w:rPr>
          <w:rFonts w:ascii="Times New Roman" w:eastAsia="Times New Roman" w:hAnsi="Times New Roman" w:cs="Times New Roman"/>
          <w:sz w:val="24"/>
          <w:szCs w:val="24"/>
        </w:rPr>
      </w:pPr>
      <w:r w:rsidRPr="00C447D1">
        <w:rPr>
          <w:rFonts w:ascii="Times New Roman" w:eastAsia="Times New Roman" w:hAnsi="Times New Roman" w:cs="Times New Roman"/>
          <w:b/>
          <w:bCs/>
          <w:iCs/>
          <w:sz w:val="24"/>
          <w:szCs w:val="24"/>
        </w:rPr>
        <w:t>Burund</w:t>
      </w:r>
      <w:r w:rsidRPr="00C447D1">
        <w:rPr>
          <w:rFonts w:ascii="Times New Roman" w:eastAsia="Times New Roman" w:hAnsi="Times New Roman" w:cs="Times New Roman"/>
          <w:iCs/>
          <w:sz w:val="24"/>
          <w:szCs w:val="24"/>
        </w:rPr>
        <w:t>i, CNOP BURUNDI Confédération nationale des organisations paysannes du Burundi</w:t>
      </w:r>
    </w:p>
    <w:p w:rsidR="00360191" w:rsidRPr="00C447D1" w:rsidRDefault="00360191" w:rsidP="00003D82">
      <w:pPr>
        <w:pStyle w:val="Lijstalinea"/>
        <w:numPr>
          <w:ilvl w:val="0"/>
          <w:numId w:val="25"/>
        </w:numPr>
        <w:spacing w:before="100" w:beforeAutospacing="1" w:after="100" w:afterAutospacing="1" w:line="240" w:lineRule="atLeast"/>
        <w:rPr>
          <w:rFonts w:ascii="Times New Roman" w:eastAsia="Times New Roman" w:hAnsi="Times New Roman" w:cs="Times New Roman"/>
          <w:sz w:val="24"/>
          <w:szCs w:val="24"/>
        </w:rPr>
      </w:pPr>
      <w:r w:rsidRPr="00C447D1">
        <w:rPr>
          <w:rFonts w:ascii="Times New Roman" w:eastAsia="Times New Roman" w:hAnsi="Times New Roman" w:cs="Times New Roman"/>
          <w:b/>
          <w:bCs/>
          <w:iCs/>
          <w:sz w:val="24"/>
          <w:szCs w:val="24"/>
        </w:rPr>
        <w:t>Cameroun</w:t>
      </w:r>
      <w:r w:rsidRPr="00C447D1">
        <w:rPr>
          <w:rFonts w:ascii="Times New Roman" w:eastAsia="Times New Roman" w:hAnsi="Times New Roman" w:cs="Times New Roman"/>
          <w:iCs/>
          <w:sz w:val="24"/>
          <w:szCs w:val="24"/>
        </w:rPr>
        <w:t xml:space="preserve">, CNOP CAMEROUN Confédération nationale des organisations paysannes du Cameroun </w:t>
      </w:r>
    </w:p>
    <w:p w:rsidR="00360191" w:rsidRPr="00C447D1" w:rsidRDefault="00360191" w:rsidP="00003D82">
      <w:pPr>
        <w:pStyle w:val="Lijstalinea"/>
        <w:numPr>
          <w:ilvl w:val="0"/>
          <w:numId w:val="25"/>
        </w:numPr>
        <w:spacing w:before="100" w:beforeAutospacing="1" w:after="100" w:afterAutospacing="1" w:line="240" w:lineRule="atLeast"/>
        <w:rPr>
          <w:rFonts w:ascii="Times New Roman" w:eastAsia="Times New Roman" w:hAnsi="Times New Roman" w:cs="Times New Roman"/>
          <w:sz w:val="24"/>
          <w:szCs w:val="24"/>
        </w:rPr>
      </w:pPr>
      <w:r w:rsidRPr="00C447D1">
        <w:rPr>
          <w:rFonts w:ascii="Times New Roman" w:eastAsia="Times New Roman" w:hAnsi="Times New Roman" w:cs="Times New Roman"/>
          <w:b/>
          <w:bCs/>
          <w:iCs/>
          <w:sz w:val="24"/>
          <w:szCs w:val="24"/>
        </w:rPr>
        <w:t>Congo Brazzaville</w:t>
      </w:r>
      <w:r w:rsidRPr="00C447D1">
        <w:rPr>
          <w:rFonts w:ascii="Times New Roman" w:eastAsia="Times New Roman" w:hAnsi="Times New Roman" w:cs="Times New Roman"/>
          <w:iCs/>
          <w:sz w:val="24"/>
          <w:szCs w:val="24"/>
        </w:rPr>
        <w:t>, CNOP CONGO Confédération nationale des organisations paysannes du Congo Brazzaville</w:t>
      </w:r>
    </w:p>
    <w:p w:rsidR="00360191" w:rsidRPr="00C447D1" w:rsidRDefault="00360191" w:rsidP="00003D82">
      <w:pPr>
        <w:pStyle w:val="Lijstalinea"/>
        <w:numPr>
          <w:ilvl w:val="0"/>
          <w:numId w:val="25"/>
        </w:numPr>
        <w:spacing w:before="100" w:beforeAutospacing="1" w:after="100" w:afterAutospacing="1" w:line="240" w:lineRule="atLeast"/>
        <w:rPr>
          <w:rFonts w:ascii="Times New Roman" w:eastAsia="Times New Roman" w:hAnsi="Times New Roman" w:cs="Times New Roman"/>
          <w:sz w:val="24"/>
          <w:szCs w:val="24"/>
        </w:rPr>
      </w:pPr>
      <w:r w:rsidRPr="00C447D1">
        <w:rPr>
          <w:rFonts w:ascii="Times New Roman" w:eastAsia="Times New Roman" w:hAnsi="Times New Roman" w:cs="Times New Roman"/>
          <w:b/>
          <w:bCs/>
          <w:iCs/>
          <w:sz w:val="24"/>
          <w:szCs w:val="24"/>
        </w:rPr>
        <w:t>Gabon,</w:t>
      </w:r>
      <w:r w:rsidRPr="00C447D1">
        <w:rPr>
          <w:rFonts w:ascii="Times New Roman" w:eastAsia="Times New Roman" w:hAnsi="Times New Roman" w:cs="Times New Roman"/>
          <w:iCs/>
          <w:sz w:val="24"/>
          <w:szCs w:val="24"/>
        </w:rPr>
        <w:t xml:space="preserve"> CNOP GABON Confédération nationale des organisations paysannes du GABON</w:t>
      </w:r>
    </w:p>
    <w:p w:rsidR="00360191" w:rsidRPr="00C447D1" w:rsidRDefault="00360191" w:rsidP="00003D82">
      <w:pPr>
        <w:pStyle w:val="Lijstalinea"/>
        <w:numPr>
          <w:ilvl w:val="0"/>
          <w:numId w:val="25"/>
        </w:numPr>
        <w:spacing w:before="100" w:beforeAutospacing="1" w:after="100" w:afterAutospacing="1" w:line="240" w:lineRule="atLeast"/>
        <w:rPr>
          <w:rFonts w:ascii="Times New Roman" w:eastAsia="Times New Roman" w:hAnsi="Times New Roman" w:cs="Times New Roman"/>
          <w:sz w:val="24"/>
          <w:szCs w:val="24"/>
        </w:rPr>
      </w:pPr>
      <w:r w:rsidRPr="00C447D1">
        <w:rPr>
          <w:rFonts w:ascii="Times New Roman" w:eastAsia="Times New Roman" w:hAnsi="Times New Roman" w:cs="Times New Roman"/>
          <w:b/>
          <w:bCs/>
          <w:iCs/>
          <w:sz w:val="24"/>
          <w:szCs w:val="24"/>
        </w:rPr>
        <w:t>Guinée Equatoriale</w:t>
      </w:r>
      <w:r w:rsidRPr="00C447D1">
        <w:rPr>
          <w:rFonts w:ascii="Times New Roman" w:eastAsia="Times New Roman" w:hAnsi="Times New Roman" w:cs="Times New Roman"/>
          <w:iCs/>
          <w:sz w:val="24"/>
          <w:szCs w:val="24"/>
        </w:rPr>
        <w:t xml:space="preserve">, FENOCGE Fédération nationale de las </w:t>
      </w:r>
      <w:proofErr w:type="spellStart"/>
      <w:r w:rsidRPr="00C447D1">
        <w:rPr>
          <w:rFonts w:ascii="Times New Roman" w:eastAsia="Times New Roman" w:hAnsi="Times New Roman" w:cs="Times New Roman"/>
          <w:iCs/>
          <w:sz w:val="24"/>
          <w:szCs w:val="24"/>
        </w:rPr>
        <w:t>Organisacionas</w:t>
      </w:r>
      <w:proofErr w:type="spellEnd"/>
      <w:r>
        <w:rPr>
          <w:rFonts w:ascii="Times New Roman" w:eastAsia="Times New Roman" w:hAnsi="Times New Roman" w:cs="Times New Roman"/>
          <w:iCs/>
          <w:sz w:val="24"/>
          <w:szCs w:val="24"/>
        </w:rPr>
        <w:t xml:space="preserve"> </w:t>
      </w:r>
      <w:proofErr w:type="spellStart"/>
      <w:r w:rsidRPr="00C447D1">
        <w:rPr>
          <w:rFonts w:ascii="Times New Roman" w:eastAsia="Times New Roman" w:hAnsi="Times New Roman" w:cs="Times New Roman"/>
          <w:iCs/>
          <w:sz w:val="24"/>
          <w:szCs w:val="24"/>
        </w:rPr>
        <w:t>campecinas</w:t>
      </w:r>
      <w:proofErr w:type="spellEnd"/>
      <w:r w:rsidRPr="00C447D1">
        <w:rPr>
          <w:rFonts w:ascii="Times New Roman" w:eastAsia="Times New Roman" w:hAnsi="Times New Roman" w:cs="Times New Roman"/>
          <w:iCs/>
          <w:sz w:val="24"/>
          <w:szCs w:val="24"/>
        </w:rPr>
        <w:t xml:space="preserve"> de </w:t>
      </w:r>
      <w:proofErr w:type="spellStart"/>
      <w:r w:rsidRPr="00C447D1">
        <w:rPr>
          <w:rFonts w:ascii="Times New Roman" w:eastAsia="Times New Roman" w:hAnsi="Times New Roman" w:cs="Times New Roman"/>
          <w:iCs/>
          <w:sz w:val="24"/>
          <w:szCs w:val="24"/>
        </w:rPr>
        <w:t>Guinea</w:t>
      </w:r>
      <w:proofErr w:type="spellEnd"/>
      <w:r w:rsidRPr="00C447D1">
        <w:rPr>
          <w:rFonts w:ascii="Times New Roman" w:eastAsia="Times New Roman" w:hAnsi="Times New Roman" w:cs="Times New Roman"/>
          <w:iCs/>
          <w:sz w:val="24"/>
          <w:szCs w:val="24"/>
        </w:rPr>
        <w:t xml:space="preserve"> Equatoriale</w:t>
      </w:r>
    </w:p>
    <w:p w:rsidR="00360191" w:rsidRPr="00C447D1" w:rsidRDefault="00360191" w:rsidP="00003D82">
      <w:pPr>
        <w:pStyle w:val="Lijstalinea"/>
        <w:numPr>
          <w:ilvl w:val="0"/>
          <w:numId w:val="25"/>
        </w:numPr>
        <w:spacing w:before="100" w:beforeAutospacing="1" w:after="100" w:afterAutospacing="1" w:line="240" w:lineRule="atLeast"/>
        <w:rPr>
          <w:rFonts w:ascii="Times New Roman" w:eastAsia="Times New Roman" w:hAnsi="Times New Roman" w:cs="Times New Roman"/>
          <w:sz w:val="24"/>
          <w:szCs w:val="24"/>
        </w:rPr>
      </w:pPr>
      <w:r w:rsidRPr="00C447D1">
        <w:rPr>
          <w:rFonts w:ascii="Times New Roman" w:eastAsia="Times New Roman" w:hAnsi="Times New Roman" w:cs="Times New Roman"/>
          <w:b/>
          <w:bCs/>
          <w:iCs/>
          <w:sz w:val="24"/>
          <w:szCs w:val="24"/>
        </w:rPr>
        <w:t>République Centre Africaine</w:t>
      </w:r>
      <w:r w:rsidRPr="00C447D1">
        <w:rPr>
          <w:rFonts w:ascii="Times New Roman" w:eastAsia="Times New Roman" w:hAnsi="Times New Roman" w:cs="Times New Roman"/>
          <w:iCs/>
          <w:sz w:val="24"/>
          <w:szCs w:val="24"/>
        </w:rPr>
        <w:t>, CNOP CAF Confédération nationale des organisations paysannes de la Centrafrique</w:t>
      </w:r>
    </w:p>
    <w:p w:rsidR="00360191" w:rsidRPr="00C447D1" w:rsidRDefault="00360191" w:rsidP="00003D82">
      <w:pPr>
        <w:pStyle w:val="Lijstalinea"/>
        <w:numPr>
          <w:ilvl w:val="0"/>
          <w:numId w:val="25"/>
        </w:numPr>
        <w:spacing w:before="100" w:beforeAutospacing="1" w:after="100" w:afterAutospacing="1" w:line="240" w:lineRule="atLeast"/>
        <w:rPr>
          <w:rFonts w:ascii="Times New Roman" w:eastAsia="Times New Roman" w:hAnsi="Times New Roman" w:cs="Times New Roman"/>
          <w:sz w:val="24"/>
          <w:szCs w:val="24"/>
        </w:rPr>
      </w:pPr>
      <w:r w:rsidRPr="00C447D1">
        <w:rPr>
          <w:rFonts w:ascii="Times New Roman" w:eastAsia="Times New Roman" w:hAnsi="Times New Roman" w:cs="Times New Roman"/>
          <w:b/>
          <w:bCs/>
          <w:iCs/>
          <w:sz w:val="24"/>
          <w:szCs w:val="24"/>
        </w:rPr>
        <w:t>République Démocratique du Congo</w:t>
      </w:r>
      <w:r w:rsidRPr="00C447D1">
        <w:rPr>
          <w:rFonts w:ascii="Times New Roman" w:eastAsia="Times New Roman" w:hAnsi="Times New Roman" w:cs="Times New Roman"/>
          <w:iCs/>
          <w:sz w:val="24"/>
          <w:szCs w:val="24"/>
        </w:rPr>
        <w:t xml:space="preserve">, COPACO-PRP Confédération nationale des organisations paysannes du Congo </w:t>
      </w:r>
    </w:p>
    <w:p w:rsidR="00360191" w:rsidRPr="00C447D1" w:rsidRDefault="00360191" w:rsidP="00003D82">
      <w:pPr>
        <w:pStyle w:val="Lijstalinea"/>
        <w:numPr>
          <w:ilvl w:val="0"/>
          <w:numId w:val="25"/>
        </w:numPr>
        <w:spacing w:before="100" w:beforeAutospacing="1" w:after="100" w:afterAutospacing="1" w:line="240" w:lineRule="atLeast"/>
        <w:rPr>
          <w:rFonts w:ascii="Times New Roman" w:eastAsia="Times New Roman" w:hAnsi="Times New Roman" w:cs="Times New Roman"/>
          <w:sz w:val="24"/>
          <w:szCs w:val="24"/>
        </w:rPr>
      </w:pPr>
      <w:r w:rsidRPr="00C447D1">
        <w:rPr>
          <w:rFonts w:ascii="Times New Roman" w:eastAsia="Times New Roman" w:hAnsi="Times New Roman" w:cs="Times New Roman"/>
          <w:b/>
          <w:bCs/>
          <w:iCs/>
          <w:sz w:val="24"/>
          <w:szCs w:val="24"/>
        </w:rPr>
        <w:t xml:space="preserve">Sao Tomé  et Principe </w:t>
      </w:r>
      <w:r w:rsidRPr="00C447D1">
        <w:rPr>
          <w:rFonts w:ascii="Times New Roman" w:eastAsia="Times New Roman" w:hAnsi="Times New Roman" w:cs="Times New Roman"/>
          <w:iCs/>
          <w:sz w:val="24"/>
          <w:szCs w:val="24"/>
        </w:rPr>
        <w:t>FENAPA/STP Fédération nationale des petits agriculteurs</w:t>
      </w:r>
      <w:r w:rsidRPr="00C447D1">
        <w:rPr>
          <w:rFonts w:ascii="Times New Roman" w:eastAsia="Times New Roman" w:hAnsi="Times New Roman" w:cs="Times New Roman"/>
          <w:sz w:val="24"/>
          <w:szCs w:val="24"/>
        </w:rPr>
        <w:t xml:space="preserve"> de Sao Tome et Principe</w:t>
      </w:r>
    </w:p>
    <w:p w:rsidR="00360191" w:rsidRPr="00C447D1" w:rsidRDefault="00360191" w:rsidP="00003D82">
      <w:pPr>
        <w:pStyle w:val="Lijstalinea"/>
        <w:numPr>
          <w:ilvl w:val="0"/>
          <w:numId w:val="25"/>
        </w:numPr>
        <w:spacing w:line="240" w:lineRule="atLeast"/>
        <w:rPr>
          <w:rFonts w:ascii="Times New Roman" w:eastAsia="Times New Roman" w:hAnsi="Times New Roman" w:cs="Times New Roman"/>
          <w:sz w:val="24"/>
          <w:szCs w:val="24"/>
        </w:rPr>
      </w:pPr>
      <w:r w:rsidRPr="00C447D1">
        <w:rPr>
          <w:rFonts w:ascii="Times New Roman" w:eastAsia="Times New Roman" w:hAnsi="Times New Roman" w:cs="Times New Roman"/>
          <w:b/>
          <w:bCs/>
          <w:iCs/>
          <w:sz w:val="24"/>
          <w:szCs w:val="24"/>
        </w:rPr>
        <w:t>Tchad</w:t>
      </w:r>
      <w:r w:rsidRPr="00C447D1">
        <w:rPr>
          <w:rFonts w:ascii="Times New Roman" w:eastAsia="Times New Roman" w:hAnsi="Times New Roman" w:cs="Times New Roman"/>
          <w:sz w:val="24"/>
          <w:szCs w:val="24"/>
        </w:rPr>
        <w:t>. CNCPRT Conseil national de concertation des producteurs ruraux du Tchad</w:t>
      </w:r>
    </w:p>
    <w:p w:rsidR="00360191" w:rsidRDefault="00360191" w:rsidP="00360191">
      <w:pPr>
        <w:spacing w:line="240" w:lineRule="auto"/>
        <w:ind w:firstLine="840"/>
        <w:rPr>
          <w:rFonts w:ascii="Times New Roman" w:eastAsia="Times New Roman" w:hAnsi="Times New Roman" w:cs="Times New Roman"/>
          <w:sz w:val="24"/>
          <w:szCs w:val="24"/>
        </w:rPr>
      </w:pPr>
    </w:p>
    <w:p w:rsidR="00360191" w:rsidRPr="009D1CF8" w:rsidRDefault="00360191" w:rsidP="00360191">
      <w:pPr>
        <w:spacing w:line="240" w:lineRule="auto"/>
        <w:ind w:firstLine="840"/>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Elle  a été créée suite à plusieurs évènements et concertations entre leaders paysans de l‘Afrique Centrale dont la première en 1998 fut baptisé « l’appel d’</w:t>
      </w:r>
      <w:proofErr w:type="spellStart"/>
      <w:r w:rsidRPr="009D1CF8">
        <w:rPr>
          <w:rFonts w:ascii="Times New Roman" w:eastAsia="Times New Roman" w:hAnsi="Times New Roman" w:cs="Times New Roman"/>
          <w:sz w:val="24"/>
          <w:szCs w:val="24"/>
        </w:rPr>
        <w:t>Ebolowa</w:t>
      </w:r>
      <w:proofErr w:type="spellEnd"/>
      <w:r w:rsidRPr="009D1CF8">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En 2002, la </w:t>
      </w:r>
      <w:r w:rsidRPr="009D1CF8">
        <w:rPr>
          <w:rFonts w:ascii="Times New Roman" w:eastAsia="Times New Roman" w:hAnsi="Times New Roman" w:cs="Times New Roman"/>
          <w:sz w:val="24"/>
          <w:szCs w:val="24"/>
        </w:rPr>
        <w:t xml:space="preserve"> </w:t>
      </w:r>
      <w:r w:rsidRPr="009D1CF8">
        <w:rPr>
          <w:rFonts w:ascii="Times New Roman" w:eastAsia="Times New Roman" w:hAnsi="Times New Roman" w:cs="Times New Roman"/>
          <w:sz w:val="24"/>
          <w:szCs w:val="24"/>
        </w:rPr>
        <w:lastRenderedPageBreak/>
        <w:t xml:space="preserve">CNOP CAM </w:t>
      </w:r>
      <w:r>
        <w:rPr>
          <w:rFonts w:ascii="Times New Roman" w:eastAsia="Times New Roman" w:hAnsi="Times New Roman" w:cs="Times New Roman"/>
          <w:sz w:val="24"/>
          <w:szCs w:val="24"/>
        </w:rPr>
        <w:t xml:space="preserve">a été désigné </w:t>
      </w:r>
      <w:r w:rsidRPr="009D1CF8">
        <w:rPr>
          <w:rFonts w:ascii="Times New Roman" w:eastAsia="Times New Roman" w:hAnsi="Times New Roman" w:cs="Times New Roman"/>
          <w:sz w:val="24"/>
          <w:szCs w:val="24"/>
        </w:rPr>
        <w:t>comme point focal chargé de conduire le processus de structuration des Organisations Paysannes en Afrique Centrale.</w:t>
      </w:r>
    </w:p>
    <w:p w:rsidR="00360191" w:rsidRPr="009D1CF8" w:rsidRDefault="00204A64" w:rsidP="00204A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La </w:t>
      </w:r>
      <w:r w:rsidR="00360191" w:rsidRPr="009D1CF8">
        <w:rPr>
          <w:rFonts w:ascii="Times New Roman" w:eastAsia="Times New Roman" w:hAnsi="Times New Roman" w:cs="Times New Roman"/>
          <w:b/>
          <w:bCs/>
          <w:i/>
          <w:iCs/>
          <w:sz w:val="24"/>
          <w:szCs w:val="24"/>
        </w:rPr>
        <w:t>vision générale</w:t>
      </w:r>
      <w:r w:rsidR="00360191" w:rsidRPr="009D1CF8">
        <w:rPr>
          <w:rFonts w:ascii="Times New Roman" w:eastAsia="Times New Roman" w:hAnsi="Times New Roman" w:cs="Times New Roman"/>
          <w:sz w:val="24"/>
          <w:szCs w:val="24"/>
        </w:rPr>
        <w:t xml:space="preserve"> </w:t>
      </w:r>
      <w:r w:rsidRPr="009D1CF8">
        <w:rPr>
          <w:rFonts w:ascii="Times New Roman" w:eastAsia="Times New Roman" w:hAnsi="Times New Roman" w:cs="Times New Roman"/>
          <w:b/>
          <w:bCs/>
          <w:i/>
          <w:iCs/>
          <w:sz w:val="24"/>
          <w:szCs w:val="24"/>
        </w:rPr>
        <w:t>PROPAC</w:t>
      </w:r>
      <w:r>
        <w:rPr>
          <w:rFonts w:ascii="Times New Roman" w:eastAsia="Times New Roman" w:hAnsi="Times New Roman" w:cs="Times New Roman"/>
          <w:sz w:val="24"/>
          <w:szCs w:val="24"/>
        </w:rPr>
        <w:t xml:space="preserve"> est </w:t>
      </w:r>
      <w:r w:rsidR="00360191" w:rsidRPr="009D1CF8">
        <w:rPr>
          <w:rFonts w:ascii="Times New Roman" w:eastAsia="Times New Roman" w:hAnsi="Times New Roman" w:cs="Times New Roman"/>
          <w:sz w:val="24"/>
          <w:szCs w:val="24"/>
        </w:rPr>
        <w:t xml:space="preserve">de promouvoir une agriculture familiale entreprenante, moderne et durable ; assurant les fonctions économiques, sociales, culturelles et écologiques, pour la sécurité alimentaire. La finalité ici étant d’harmoniser les stratégies et les actions des organisations paysannes nationales d’Afrique Centrale afin de faire prendre en compte leurs préoccupations dans l’élaboration, la mise en œuvre et l’évaluation des politiques et stratégies de développement agricole et rural au niveau national, régional et international pour une amélioration durable des conditions de vies des petits producteurs et des populations rurales. </w:t>
      </w:r>
    </w:p>
    <w:p w:rsidR="00360191" w:rsidRPr="009D1CF8"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i/>
          <w:iCs/>
          <w:sz w:val="24"/>
          <w:szCs w:val="24"/>
        </w:rPr>
        <w:t>Pour parvenir à ses fins la PROPAC a pour stratégie :</w:t>
      </w:r>
    </w:p>
    <w:p w:rsidR="00360191" w:rsidRPr="009D1CF8" w:rsidRDefault="00360191" w:rsidP="00003D82">
      <w:pPr>
        <w:numPr>
          <w:ilvl w:val="0"/>
          <w:numId w:val="17"/>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L’appui à la structuration des organisations paysannes et des producteurs agricoles, à la planification stratégique et à la communication aux niveaux local, national et régional.</w:t>
      </w:r>
    </w:p>
    <w:p w:rsidR="00360191" w:rsidRPr="009D1CF8" w:rsidRDefault="00360191" w:rsidP="00003D82">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 Renforcement des capacités institutionnelles et stratégiques des OP et des producteurs agricoles dans l’élaboration, la mise en œuvre et l’évaluation des politiques et programmes en direction du monde rural.</w:t>
      </w:r>
    </w:p>
    <w:p w:rsidR="00360191" w:rsidRPr="009D1CF8" w:rsidRDefault="00360191" w:rsidP="00003D82">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Promotion du leadership féminin, de la formation professionnelle agricole des jeunes, leur emploi et auto- emploi et l’auto promotion des minorités.</w:t>
      </w:r>
    </w:p>
    <w:p w:rsidR="00360191" w:rsidRDefault="00360191" w:rsidP="00360191">
      <w:pPr>
        <w:spacing w:before="100" w:before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La PROPAC dispose comme moyens : les ressources humaines, les contributions des membres, les prestations diverses, et le développement des partenariats. Parmi ces derniers on compte :</w:t>
      </w:r>
    </w:p>
    <w:p w:rsidR="00360191" w:rsidRPr="0089141E" w:rsidRDefault="00360191" w:rsidP="00003D82">
      <w:pPr>
        <w:pStyle w:val="Lijstalinea"/>
        <w:numPr>
          <w:ilvl w:val="0"/>
          <w:numId w:val="26"/>
        </w:numPr>
        <w:spacing w:line="240" w:lineRule="auto"/>
        <w:rPr>
          <w:rFonts w:ascii="Times New Roman" w:eastAsia="Times New Roman" w:hAnsi="Times New Roman" w:cs="Times New Roman"/>
          <w:sz w:val="24"/>
          <w:szCs w:val="24"/>
        </w:rPr>
      </w:pPr>
      <w:r w:rsidRPr="0089141E">
        <w:rPr>
          <w:rFonts w:ascii="Times New Roman" w:eastAsia="Times New Roman" w:hAnsi="Times New Roman" w:cs="Times New Roman"/>
          <w:sz w:val="24"/>
          <w:szCs w:val="24"/>
        </w:rPr>
        <w:t>Les gouvernements et leurs services sectoriels,</w:t>
      </w:r>
    </w:p>
    <w:p w:rsidR="00360191" w:rsidRPr="009D1CF8" w:rsidRDefault="00360191" w:rsidP="00003D82">
      <w:pPr>
        <w:numPr>
          <w:ilvl w:val="0"/>
          <w:numId w:val="18"/>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institutions panafricaines : Union Africaine, NEPAD (et leurs institutions spécialisées),</w:t>
      </w:r>
    </w:p>
    <w:p w:rsidR="00360191" w:rsidRPr="009D1CF8" w:rsidRDefault="00360191" w:rsidP="00003D82">
      <w:pPr>
        <w:numPr>
          <w:ilvl w:val="0"/>
          <w:numId w:val="18"/>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communautés économiques régionales (CEMAC et CEEAC) et leurs institutions spécialisées : PRASAC</w:t>
      </w:r>
    </w:p>
    <w:p w:rsidR="00360191" w:rsidRPr="009D1CF8" w:rsidRDefault="00360191" w:rsidP="00003D82">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organisations internationales (Banque Mondiale, FAO, FIDA …),</w:t>
      </w:r>
    </w:p>
    <w:p w:rsidR="00360191" w:rsidRPr="009D1CF8" w:rsidRDefault="00360191" w:rsidP="00003D82">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organisations à coopération bilatérale et multilatérale (UE, CTA, GIZ, Coopération Française, Fonds Norvégiens…),</w:t>
      </w:r>
    </w:p>
    <w:p w:rsidR="00360191" w:rsidRPr="009D1CF8" w:rsidRDefault="00360191" w:rsidP="00003D82">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institutions de recherches (FARA, CORAF, BECA-NET…),</w:t>
      </w:r>
    </w:p>
    <w:p w:rsidR="00360191" w:rsidRPr="009D1CF8" w:rsidRDefault="00360191" w:rsidP="00003D82">
      <w:pPr>
        <w:numPr>
          <w:ilvl w:val="0"/>
          <w:numId w:val="18"/>
        </w:numPr>
        <w:spacing w:before="100" w:beforeAutospacing="1" w:after="100" w:afterAutospacing="1" w:line="240" w:lineRule="auto"/>
        <w:rPr>
          <w:rFonts w:ascii="Times New Roman" w:eastAsia="Times New Roman" w:hAnsi="Times New Roman" w:cs="Times New Roman"/>
          <w:sz w:val="24"/>
          <w:szCs w:val="24"/>
          <w:lang w:val="en-US"/>
        </w:rPr>
      </w:pPr>
      <w:r w:rsidRPr="009D1CF8">
        <w:rPr>
          <w:rFonts w:ascii="Times New Roman" w:eastAsia="Times New Roman" w:hAnsi="Times New Roman" w:cs="Times New Roman"/>
          <w:sz w:val="24"/>
          <w:szCs w:val="24"/>
          <w:lang w:val="en-US"/>
        </w:rPr>
        <w:t>Les ONG internationals (More and better Terra-</w:t>
      </w:r>
      <w:proofErr w:type="spellStart"/>
      <w:r w:rsidRPr="009D1CF8">
        <w:rPr>
          <w:rFonts w:ascii="Times New Roman" w:eastAsia="Times New Roman" w:hAnsi="Times New Roman" w:cs="Times New Roman"/>
          <w:sz w:val="24"/>
          <w:szCs w:val="24"/>
          <w:lang w:val="en-US"/>
        </w:rPr>
        <w:t>Nuova</w:t>
      </w:r>
      <w:proofErr w:type="spellEnd"/>
      <w:r w:rsidRPr="009D1CF8">
        <w:rPr>
          <w:rFonts w:ascii="Times New Roman" w:eastAsia="Times New Roman" w:hAnsi="Times New Roman" w:cs="Times New Roman"/>
          <w:sz w:val="24"/>
          <w:szCs w:val="24"/>
          <w:lang w:val="en-US"/>
        </w:rPr>
        <w:t>, UK foods),</w:t>
      </w:r>
    </w:p>
    <w:p w:rsidR="00360191" w:rsidRPr="009D1CF8" w:rsidRDefault="00360191" w:rsidP="00003D82">
      <w:pPr>
        <w:numPr>
          <w:ilvl w:val="0"/>
          <w:numId w:val="18"/>
        </w:num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plateformes régionales et sous régionales africaines d’OP (PAFO, EAFF, ROPPA, SACAU, UMAGRI).</w:t>
      </w:r>
    </w:p>
    <w:p w:rsidR="00360191"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présente étude concerne le Cameroun, le Congo Brazzaville et la République Démocratique du Congo qui sont les pays où la culture maraichère représente une activité importante en termes de production et de revenus.</w:t>
      </w:r>
    </w:p>
    <w:p w:rsidR="00204A64" w:rsidRDefault="00204A64" w:rsidP="00360191">
      <w:pPr>
        <w:spacing w:line="240" w:lineRule="auto"/>
        <w:rPr>
          <w:rFonts w:ascii="Times New Roman" w:eastAsia="Times New Roman" w:hAnsi="Times New Roman" w:cs="Times New Roman"/>
          <w:b/>
          <w:bCs/>
          <w:sz w:val="24"/>
          <w:szCs w:val="24"/>
        </w:rPr>
      </w:pPr>
    </w:p>
    <w:p w:rsidR="00360191" w:rsidRPr="009D1CF8"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sz w:val="24"/>
          <w:szCs w:val="24"/>
        </w:rPr>
        <w:t>1.2 OBJECTIFS DE L’ETUDE</w:t>
      </w:r>
    </w:p>
    <w:p w:rsidR="00360191" w:rsidRPr="009D1CF8" w:rsidRDefault="00360191" w:rsidP="00360191">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présente étude qui se veut surtout une étude documentaire  contribuera à une meilleure connaissance de la filière maraichère dans les pays concernés.</w:t>
      </w:r>
    </w:p>
    <w:p w:rsidR="00360191" w:rsidRPr="009D1CF8" w:rsidRDefault="00360191" w:rsidP="00360191">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De ce fait, elle permettra de :</w:t>
      </w:r>
    </w:p>
    <w:p w:rsidR="00360191" w:rsidRPr="009D1CF8" w:rsidRDefault="00360191" w:rsidP="00003D82">
      <w:pPr>
        <w:numPr>
          <w:ilvl w:val="0"/>
          <w:numId w:val="19"/>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Répertorier et consulter la documentation sur la filière maraichère</w:t>
      </w:r>
    </w:p>
    <w:p w:rsidR="00360191" w:rsidRPr="009D1CF8" w:rsidRDefault="00360191" w:rsidP="00003D82">
      <w:pPr>
        <w:numPr>
          <w:ilvl w:val="0"/>
          <w:numId w:val="19"/>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Faire une analyse globale de la filière maraichère afin d’en dégager les atouts, contraintes, forces et faiblesses</w:t>
      </w:r>
    </w:p>
    <w:p w:rsidR="00360191" w:rsidRPr="009D1CF8" w:rsidRDefault="00360191" w:rsidP="00003D82">
      <w:pPr>
        <w:numPr>
          <w:ilvl w:val="0"/>
          <w:numId w:val="19"/>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Identifier une contrainte majeure qui pourrait faire l’objet d’un thème de recherche </w:t>
      </w:r>
    </w:p>
    <w:p w:rsidR="00360191" w:rsidRDefault="00360191" w:rsidP="00360191">
      <w:pPr>
        <w:spacing w:before="100" w:beforeAutospacing="1" w:after="100" w:afterAutospacing="1"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p>
    <w:p w:rsidR="00C06269" w:rsidRDefault="00C06269" w:rsidP="00360191">
      <w:pPr>
        <w:spacing w:before="100" w:beforeAutospacing="1" w:after="100" w:afterAutospacing="1" w:line="240" w:lineRule="auto"/>
        <w:rPr>
          <w:rFonts w:ascii="Times New Roman" w:eastAsia="Times New Roman" w:hAnsi="Times New Roman" w:cs="Times New Roman"/>
          <w:sz w:val="24"/>
          <w:szCs w:val="24"/>
        </w:rPr>
      </w:pPr>
    </w:p>
    <w:p w:rsidR="00C06269" w:rsidRPr="009D1CF8" w:rsidRDefault="00C06269" w:rsidP="00360191">
      <w:pPr>
        <w:spacing w:before="100" w:beforeAutospacing="1" w:after="100" w:afterAutospacing="1" w:line="240" w:lineRule="auto"/>
        <w:rPr>
          <w:rFonts w:ascii="Times New Roman" w:eastAsia="Times New Roman" w:hAnsi="Times New Roman" w:cs="Times New Roman"/>
          <w:sz w:val="24"/>
          <w:szCs w:val="24"/>
        </w:rPr>
      </w:pPr>
    </w:p>
    <w:p w:rsidR="00D303A3" w:rsidRDefault="00D303A3" w:rsidP="00360191">
      <w:pPr>
        <w:spacing w:line="240" w:lineRule="atLeas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1.3 </w:t>
      </w:r>
      <w:r w:rsidR="00976307">
        <w:rPr>
          <w:rFonts w:ascii="Times New Roman" w:eastAsia="Times New Roman" w:hAnsi="Times New Roman" w:cs="Times New Roman"/>
          <w:b/>
          <w:bCs/>
          <w:sz w:val="24"/>
          <w:szCs w:val="24"/>
        </w:rPr>
        <w:t>MOTIVATIONS DU CHOIX DU THEME FEDERATEUR</w:t>
      </w:r>
    </w:p>
    <w:p w:rsidR="00D303A3" w:rsidRPr="00F347F3" w:rsidRDefault="00D303A3" w:rsidP="00360191">
      <w:pPr>
        <w:spacing w:line="240" w:lineRule="atLeast"/>
        <w:rPr>
          <w:rFonts w:ascii="Times New Roman" w:eastAsia="Times New Roman" w:hAnsi="Times New Roman" w:cs="Times New Roman"/>
          <w:bCs/>
          <w:sz w:val="24"/>
          <w:szCs w:val="24"/>
        </w:rPr>
      </w:pPr>
      <w:r w:rsidRPr="00F347F3">
        <w:rPr>
          <w:rFonts w:ascii="Times New Roman" w:eastAsia="Times New Roman" w:hAnsi="Times New Roman" w:cs="Times New Roman"/>
          <w:bCs/>
          <w:sz w:val="24"/>
          <w:szCs w:val="24"/>
        </w:rPr>
        <w:t>Le choix de la filière maraichère comme thème de réflexion pour les trois pays ciblés se justifie par :</w:t>
      </w:r>
    </w:p>
    <w:p w:rsidR="00AA3E3D" w:rsidRDefault="00D303A3" w:rsidP="00360191">
      <w:pPr>
        <w:spacing w:line="240" w:lineRule="atLeast"/>
        <w:rPr>
          <w:rFonts w:ascii="Times New Roman" w:eastAsia="Times New Roman" w:hAnsi="Times New Roman" w:cs="Times New Roman"/>
          <w:bCs/>
          <w:sz w:val="24"/>
          <w:szCs w:val="24"/>
        </w:rPr>
      </w:pPr>
      <w:r w:rsidRPr="00F347F3">
        <w:rPr>
          <w:rFonts w:ascii="Times New Roman" w:eastAsia="Times New Roman" w:hAnsi="Times New Roman" w:cs="Times New Roman"/>
          <w:b/>
          <w:bCs/>
          <w:i/>
          <w:sz w:val="24"/>
          <w:szCs w:val="24"/>
        </w:rPr>
        <w:t xml:space="preserve"> Leurs habitudes alimentaires</w:t>
      </w:r>
      <w:r>
        <w:rPr>
          <w:rFonts w:ascii="Times New Roman" w:eastAsia="Times New Roman" w:hAnsi="Times New Roman" w:cs="Times New Roman"/>
          <w:b/>
          <w:bCs/>
          <w:sz w:val="24"/>
          <w:szCs w:val="24"/>
        </w:rPr>
        <w:t xml:space="preserve"> : </w:t>
      </w:r>
      <w:r w:rsidRPr="00F347F3">
        <w:rPr>
          <w:rFonts w:ascii="Times New Roman" w:eastAsia="Times New Roman" w:hAnsi="Times New Roman" w:cs="Times New Roman"/>
          <w:bCs/>
          <w:sz w:val="24"/>
          <w:szCs w:val="24"/>
        </w:rPr>
        <w:t xml:space="preserve">En effet que ce soit au Cameroun, au Congo Brazzaville ou en RDC, la consommation des légumes feuilles , la tomate, les oignons, les condiments feuilles est </w:t>
      </w:r>
      <w:r w:rsidR="009864EB">
        <w:rPr>
          <w:rFonts w:ascii="Times New Roman" w:eastAsia="Times New Roman" w:hAnsi="Times New Roman" w:cs="Times New Roman"/>
          <w:bCs/>
          <w:sz w:val="24"/>
          <w:szCs w:val="24"/>
        </w:rPr>
        <w:t>régulière soit en moyenne 1 à 2 fois par mois pour les amarantes, 1 fois par semaine pour les feuilles de patates(RDC).</w:t>
      </w:r>
      <w:r w:rsidR="00AA3E3D">
        <w:rPr>
          <w:rFonts w:ascii="Times New Roman" w:eastAsia="Times New Roman" w:hAnsi="Times New Roman" w:cs="Times New Roman"/>
          <w:bCs/>
          <w:sz w:val="24"/>
          <w:szCs w:val="24"/>
        </w:rPr>
        <w:t xml:space="preserve"> </w:t>
      </w:r>
      <w:r w:rsidR="009864EB">
        <w:rPr>
          <w:rFonts w:ascii="Times New Roman" w:eastAsia="Times New Roman" w:hAnsi="Times New Roman" w:cs="Times New Roman"/>
          <w:bCs/>
          <w:sz w:val="24"/>
          <w:szCs w:val="24"/>
        </w:rPr>
        <w:t xml:space="preserve">Pour ce qui est de la tomate et des oignons </w:t>
      </w:r>
      <w:r w:rsidR="00AA3E3D">
        <w:rPr>
          <w:rFonts w:ascii="Times New Roman" w:eastAsia="Times New Roman" w:hAnsi="Times New Roman" w:cs="Times New Roman"/>
          <w:bCs/>
          <w:sz w:val="24"/>
          <w:szCs w:val="24"/>
        </w:rPr>
        <w:t>ils interviennent dans les repas quotidien pour donner du gout et de la couleur aux sauces.</w:t>
      </w:r>
    </w:p>
    <w:p w:rsidR="00F347F3" w:rsidRDefault="00AA3E3D" w:rsidP="00360191">
      <w:pPr>
        <w:spacing w:line="240" w:lineRule="atLeast"/>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Par ailleurs  les légumes fruits à l’exemple des poivrons ont vu leur production se développée dans les trois pays pour répondre à une demande des expatriés ou des élites. La culture de ces produits a été introduite par les missionnaires dans les parcelles des paroisses puis vulgarisée.</w:t>
      </w:r>
      <w:r>
        <w:rPr>
          <w:rFonts w:ascii="Times New Roman" w:eastAsia="Times New Roman" w:hAnsi="Times New Roman" w:cs="Times New Roman"/>
          <w:b/>
          <w:bCs/>
          <w:sz w:val="24"/>
          <w:szCs w:val="24"/>
        </w:rPr>
        <w:t xml:space="preserve"> </w:t>
      </w:r>
    </w:p>
    <w:p w:rsidR="00AA3E3D" w:rsidRPr="001B4E67" w:rsidRDefault="00AA3E3D" w:rsidP="00360191">
      <w:pPr>
        <w:spacing w:line="240" w:lineRule="atLeast"/>
        <w:rPr>
          <w:rFonts w:ascii="Times New Roman" w:eastAsia="Times New Roman" w:hAnsi="Times New Roman" w:cs="Times New Roman"/>
          <w:b/>
          <w:bCs/>
          <w:sz w:val="16"/>
          <w:szCs w:val="16"/>
        </w:rPr>
      </w:pPr>
    </w:p>
    <w:p w:rsidR="00F347F3" w:rsidRDefault="00F347F3" w:rsidP="00360191">
      <w:pPr>
        <w:spacing w:line="240" w:lineRule="atLeast"/>
        <w:rPr>
          <w:rFonts w:ascii="Times New Roman" w:eastAsia="Times New Roman" w:hAnsi="Times New Roman" w:cs="Times New Roman"/>
          <w:bCs/>
          <w:sz w:val="24"/>
          <w:szCs w:val="24"/>
        </w:rPr>
      </w:pPr>
      <w:r w:rsidRPr="001B4E67">
        <w:rPr>
          <w:rFonts w:ascii="Times New Roman" w:eastAsia="Times New Roman" w:hAnsi="Times New Roman" w:cs="Times New Roman"/>
          <w:b/>
          <w:bCs/>
          <w:i/>
          <w:sz w:val="24"/>
          <w:szCs w:val="24"/>
        </w:rPr>
        <w:t>La</w:t>
      </w:r>
      <w:r w:rsidR="001B4E67">
        <w:rPr>
          <w:rFonts w:ascii="Times New Roman" w:eastAsia="Times New Roman" w:hAnsi="Times New Roman" w:cs="Times New Roman"/>
          <w:b/>
          <w:bCs/>
          <w:i/>
          <w:sz w:val="24"/>
          <w:szCs w:val="24"/>
        </w:rPr>
        <w:t xml:space="preserve"> libre </w:t>
      </w:r>
      <w:r w:rsidRPr="001B4E67">
        <w:rPr>
          <w:rFonts w:ascii="Times New Roman" w:eastAsia="Times New Roman" w:hAnsi="Times New Roman" w:cs="Times New Roman"/>
          <w:b/>
          <w:bCs/>
          <w:i/>
          <w:sz w:val="24"/>
          <w:szCs w:val="24"/>
        </w:rPr>
        <w:t>circulation des personnes et des biens  entre ces pays</w:t>
      </w:r>
      <w:r w:rsidR="00AA3E3D" w:rsidRPr="00F347F3">
        <w:rPr>
          <w:rFonts w:ascii="Times New Roman" w:eastAsia="Times New Roman" w:hAnsi="Times New Roman" w:cs="Times New Roman"/>
          <w:bCs/>
          <w:sz w:val="24"/>
          <w:szCs w:val="24"/>
        </w:rPr>
        <w:t xml:space="preserve">. </w:t>
      </w:r>
      <w:r w:rsidR="00AA3E3D">
        <w:rPr>
          <w:rFonts w:ascii="Times New Roman" w:eastAsia="Times New Roman" w:hAnsi="Times New Roman" w:cs="Times New Roman"/>
          <w:bCs/>
          <w:sz w:val="24"/>
          <w:szCs w:val="24"/>
        </w:rPr>
        <w:t>Pour se rendre au Congo Brazzaville, les camerounais n’ont pas besoin de visa et vice versa. Il en est de même entre le Congo Kinshasa et le Congo Brazzaville. C’est entre le Cameroun et la RDC que le visa</w:t>
      </w:r>
      <w:r w:rsidR="0036058C">
        <w:rPr>
          <w:rFonts w:ascii="Times New Roman" w:eastAsia="Times New Roman" w:hAnsi="Times New Roman" w:cs="Times New Roman"/>
          <w:bCs/>
          <w:sz w:val="24"/>
          <w:szCs w:val="24"/>
        </w:rPr>
        <w:t xml:space="preserve"> </w:t>
      </w:r>
      <w:r w:rsidR="00AA3E3D">
        <w:rPr>
          <w:rFonts w:ascii="Times New Roman" w:eastAsia="Times New Roman" w:hAnsi="Times New Roman" w:cs="Times New Roman"/>
          <w:bCs/>
          <w:sz w:val="24"/>
          <w:szCs w:val="24"/>
        </w:rPr>
        <w:t xml:space="preserve">d’entrée </w:t>
      </w:r>
      <w:r w:rsidR="0036058C">
        <w:rPr>
          <w:rFonts w:ascii="Times New Roman" w:eastAsia="Times New Roman" w:hAnsi="Times New Roman" w:cs="Times New Roman"/>
          <w:bCs/>
          <w:sz w:val="24"/>
          <w:szCs w:val="24"/>
        </w:rPr>
        <w:t xml:space="preserve">est </w:t>
      </w:r>
      <w:r w:rsidR="00AA3E3D">
        <w:rPr>
          <w:rFonts w:ascii="Times New Roman" w:eastAsia="Times New Roman" w:hAnsi="Times New Roman" w:cs="Times New Roman"/>
          <w:bCs/>
          <w:sz w:val="24"/>
          <w:szCs w:val="24"/>
        </w:rPr>
        <w:t xml:space="preserve"> exigé</w:t>
      </w:r>
      <w:r w:rsidRPr="00F347F3">
        <w:rPr>
          <w:rFonts w:ascii="Times New Roman" w:eastAsia="Times New Roman" w:hAnsi="Times New Roman" w:cs="Times New Roman"/>
          <w:bCs/>
          <w:sz w:val="24"/>
          <w:szCs w:val="24"/>
        </w:rPr>
        <w:t>.</w:t>
      </w:r>
    </w:p>
    <w:p w:rsidR="00AA3E3D" w:rsidRPr="001B4E67" w:rsidRDefault="00AA3E3D" w:rsidP="00360191">
      <w:pPr>
        <w:spacing w:line="240" w:lineRule="atLeast"/>
        <w:rPr>
          <w:rFonts w:ascii="Times New Roman" w:eastAsia="Times New Roman" w:hAnsi="Times New Roman" w:cs="Times New Roman"/>
          <w:bCs/>
          <w:sz w:val="16"/>
          <w:szCs w:val="16"/>
        </w:rPr>
      </w:pPr>
    </w:p>
    <w:p w:rsidR="00AA3E3D" w:rsidRDefault="00AA3E3D" w:rsidP="00AA3E3D">
      <w:pPr>
        <w:spacing w:line="240" w:lineRule="atLeast"/>
        <w:rPr>
          <w:rFonts w:ascii="Times New Roman" w:eastAsia="Times New Roman" w:hAnsi="Times New Roman" w:cs="Times New Roman"/>
          <w:bCs/>
          <w:sz w:val="24"/>
          <w:szCs w:val="24"/>
        </w:rPr>
      </w:pPr>
      <w:r w:rsidRPr="001B4E67">
        <w:rPr>
          <w:rFonts w:ascii="Times New Roman" w:eastAsia="Times New Roman" w:hAnsi="Times New Roman" w:cs="Times New Roman"/>
          <w:b/>
          <w:bCs/>
          <w:i/>
          <w:sz w:val="24"/>
          <w:szCs w:val="24"/>
        </w:rPr>
        <w:t>Les i</w:t>
      </w:r>
      <w:r w:rsidR="000B7A87" w:rsidRPr="001B4E67">
        <w:rPr>
          <w:rFonts w:ascii="Times New Roman" w:eastAsia="Times New Roman" w:hAnsi="Times New Roman" w:cs="Times New Roman"/>
          <w:b/>
          <w:bCs/>
          <w:i/>
          <w:sz w:val="24"/>
          <w:szCs w:val="24"/>
        </w:rPr>
        <w:t xml:space="preserve">nfrastructures transfrontalières de transport disponibles </w:t>
      </w:r>
      <w:r w:rsidRPr="0036058C">
        <w:rPr>
          <w:rFonts w:ascii="Times New Roman" w:eastAsia="Times New Roman" w:hAnsi="Times New Roman" w:cs="Times New Roman"/>
          <w:bCs/>
          <w:sz w:val="24"/>
          <w:szCs w:val="24"/>
        </w:rPr>
        <w:t xml:space="preserve">Que ce soit par la route, la mer ou les airs, les infrastructures de transport existent et sont </w:t>
      </w:r>
      <w:r w:rsidR="0036058C" w:rsidRPr="0036058C">
        <w:rPr>
          <w:rFonts w:ascii="Times New Roman" w:eastAsia="Times New Roman" w:hAnsi="Times New Roman" w:cs="Times New Roman"/>
          <w:bCs/>
          <w:sz w:val="24"/>
          <w:szCs w:val="24"/>
        </w:rPr>
        <w:t>régulièrement empruntées par les populations ou les commerçants.</w:t>
      </w:r>
    </w:p>
    <w:p w:rsidR="00C06269" w:rsidRDefault="00C06269" w:rsidP="00AA3E3D">
      <w:pPr>
        <w:spacing w:line="240" w:lineRule="atLeast"/>
        <w:rPr>
          <w:rFonts w:ascii="Times New Roman" w:eastAsia="Times New Roman" w:hAnsi="Times New Roman" w:cs="Times New Roman"/>
          <w:bCs/>
          <w:sz w:val="24"/>
          <w:szCs w:val="24"/>
        </w:rPr>
      </w:pPr>
    </w:p>
    <w:p w:rsidR="00C06269" w:rsidRPr="00C06269" w:rsidRDefault="00C06269" w:rsidP="00C06269">
      <w:pPr>
        <w:spacing w:line="240" w:lineRule="atLeast"/>
        <w:rPr>
          <w:rFonts w:ascii="Times New Roman" w:eastAsia="Times New Roman" w:hAnsi="Times New Roman" w:cs="Times New Roman"/>
          <w:bCs/>
          <w:sz w:val="24"/>
          <w:szCs w:val="24"/>
        </w:rPr>
      </w:pPr>
      <w:r w:rsidRPr="00C06269">
        <w:rPr>
          <w:rFonts w:ascii="Times New Roman" w:eastAsia="Times New Roman" w:hAnsi="Times New Roman" w:cs="Times New Roman"/>
          <w:b/>
          <w:bCs/>
          <w:i/>
          <w:sz w:val="24"/>
          <w:szCs w:val="24"/>
        </w:rPr>
        <w:t>Le cycle de production</w:t>
      </w:r>
      <w:r>
        <w:rPr>
          <w:rFonts w:ascii="Times New Roman" w:eastAsia="Times New Roman" w:hAnsi="Times New Roman" w:cs="Times New Roman"/>
          <w:bCs/>
          <w:sz w:val="24"/>
          <w:szCs w:val="24"/>
        </w:rPr>
        <w:t xml:space="preserve"> est court soit  2 à 6 semaines pour les légumes feuilles et </w:t>
      </w:r>
      <w:r w:rsidR="008D3F74">
        <w:rPr>
          <w:rFonts w:ascii="Times New Roman" w:eastAsia="Times New Roman" w:hAnsi="Times New Roman" w:cs="Times New Roman"/>
          <w:bCs/>
          <w:sz w:val="24"/>
          <w:szCs w:val="24"/>
        </w:rPr>
        <w:t>fruits,</w:t>
      </w:r>
      <w:r>
        <w:rPr>
          <w:rFonts w:ascii="Times New Roman" w:eastAsia="Times New Roman" w:hAnsi="Times New Roman" w:cs="Times New Roman"/>
          <w:bCs/>
          <w:sz w:val="24"/>
          <w:szCs w:val="24"/>
        </w:rPr>
        <w:t xml:space="preserve"> </w:t>
      </w:r>
      <w:r w:rsidRPr="00C06269">
        <w:rPr>
          <w:rFonts w:ascii="Times New Roman" w:eastAsia="Times New Roman" w:hAnsi="Times New Roman" w:cs="Times New Roman"/>
          <w:bCs/>
          <w:sz w:val="24"/>
          <w:szCs w:val="24"/>
        </w:rPr>
        <w:t>a l’exception de la tomate et des oignons dont la production s’étalent sur au moins 3 mois</w:t>
      </w:r>
    </w:p>
    <w:p w:rsidR="00C06269" w:rsidRPr="008D3F74" w:rsidRDefault="00C06269" w:rsidP="00AA3E3D">
      <w:pPr>
        <w:spacing w:line="240" w:lineRule="atLeast"/>
        <w:rPr>
          <w:rFonts w:ascii="Times New Roman" w:eastAsia="Times New Roman" w:hAnsi="Times New Roman" w:cs="Times New Roman"/>
          <w:b/>
          <w:bCs/>
          <w:i/>
          <w:sz w:val="24"/>
          <w:szCs w:val="24"/>
        </w:rPr>
      </w:pPr>
    </w:p>
    <w:p w:rsidR="00C06269" w:rsidRDefault="00C06269" w:rsidP="00AA3E3D">
      <w:pPr>
        <w:spacing w:line="240" w:lineRule="atLeast"/>
        <w:rPr>
          <w:rFonts w:ascii="Times New Roman" w:eastAsia="Times New Roman" w:hAnsi="Times New Roman" w:cs="Times New Roman"/>
          <w:bCs/>
          <w:sz w:val="24"/>
          <w:szCs w:val="24"/>
        </w:rPr>
      </w:pPr>
      <w:r w:rsidRPr="008D3F74">
        <w:rPr>
          <w:rFonts w:ascii="Times New Roman" w:eastAsia="Times New Roman" w:hAnsi="Times New Roman" w:cs="Times New Roman"/>
          <w:b/>
          <w:bCs/>
          <w:i/>
          <w:sz w:val="24"/>
          <w:szCs w:val="24"/>
        </w:rPr>
        <w:t>Les superficies  nécessaire</w:t>
      </w:r>
      <w:r w:rsidRPr="00C0626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à </w:t>
      </w:r>
      <w:r w:rsidRPr="00C06269">
        <w:rPr>
          <w:rFonts w:ascii="Times New Roman" w:eastAsia="Times New Roman" w:hAnsi="Times New Roman" w:cs="Times New Roman"/>
          <w:bCs/>
          <w:sz w:val="24"/>
          <w:szCs w:val="24"/>
        </w:rPr>
        <w:t xml:space="preserve">la </w:t>
      </w:r>
      <w:r w:rsidR="008D3F74" w:rsidRPr="00C06269">
        <w:rPr>
          <w:rFonts w:ascii="Times New Roman" w:eastAsia="Times New Roman" w:hAnsi="Times New Roman" w:cs="Times New Roman"/>
          <w:bCs/>
          <w:sz w:val="24"/>
          <w:szCs w:val="24"/>
        </w:rPr>
        <w:t>production</w:t>
      </w:r>
      <w:r w:rsidR="008D3F74">
        <w:rPr>
          <w:rFonts w:ascii="Times New Roman" w:eastAsia="Times New Roman" w:hAnsi="Times New Roman" w:cs="Times New Roman"/>
          <w:bCs/>
          <w:sz w:val="24"/>
          <w:szCs w:val="24"/>
        </w:rPr>
        <w:t xml:space="preserve"> ( à partir de 15 à 20m2 pour une planche)</w:t>
      </w:r>
      <w:r w:rsidRPr="00C06269">
        <w:rPr>
          <w:rFonts w:ascii="Times New Roman" w:eastAsia="Times New Roman" w:hAnsi="Times New Roman" w:cs="Times New Roman"/>
          <w:bCs/>
          <w:sz w:val="24"/>
          <w:szCs w:val="24"/>
        </w:rPr>
        <w:t xml:space="preserve"> </w:t>
      </w:r>
      <w:r w:rsidR="008D3F74">
        <w:rPr>
          <w:rFonts w:ascii="Times New Roman" w:eastAsia="Times New Roman" w:hAnsi="Times New Roman" w:cs="Times New Roman"/>
          <w:bCs/>
          <w:sz w:val="24"/>
          <w:szCs w:val="24"/>
        </w:rPr>
        <w:t xml:space="preserve">sont </w:t>
      </w:r>
      <w:r w:rsidRPr="00C06269">
        <w:rPr>
          <w:rFonts w:ascii="Times New Roman" w:eastAsia="Times New Roman" w:hAnsi="Times New Roman" w:cs="Times New Roman"/>
          <w:bCs/>
          <w:sz w:val="24"/>
          <w:szCs w:val="24"/>
        </w:rPr>
        <w:t>accessible</w:t>
      </w:r>
      <w:r w:rsidR="008D3F74">
        <w:rPr>
          <w:rFonts w:ascii="Times New Roman" w:eastAsia="Times New Roman" w:hAnsi="Times New Roman" w:cs="Times New Roman"/>
          <w:bCs/>
          <w:sz w:val="24"/>
          <w:szCs w:val="24"/>
        </w:rPr>
        <w:t>s</w:t>
      </w:r>
      <w:r w:rsidRPr="00C06269">
        <w:rPr>
          <w:rFonts w:ascii="Times New Roman" w:eastAsia="Times New Roman" w:hAnsi="Times New Roman" w:cs="Times New Roman"/>
          <w:bCs/>
          <w:sz w:val="24"/>
          <w:szCs w:val="24"/>
        </w:rPr>
        <w:t xml:space="preserve"> </w:t>
      </w:r>
      <w:r w:rsidR="008D3F74">
        <w:rPr>
          <w:rFonts w:ascii="Times New Roman" w:eastAsia="Times New Roman" w:hAnsi="Times New Roman" w:cs="Times New Roman"/>
          <w:bCs/>
          <w:sz w:val="24"/>
          <w:szCs w:val="24"/>
        </w:rPr>
        <w:t>à</w:t>
      </w:r>
      <w:r w:rsidRPr="00C06269">
        <w:rPr>
          <w:rFonts w:ascii="Times New Roman" w:eastAsia="Times New Roman" w:hAnsi="Times New Roman" w:cs="Times New Roman"/>
          <w:bCs/>
          <w:sz w:val="24"/>
          <w:szCs w:val="24"/>
        </w:rPr>
        <w:t xml:space="preserve"> un grand nombre de  producteurs</w:t>
      </w:r>
      <w:r w:rsidR="008D3F74">
        <w:rPr>
          <w:rFonts w:ascii="Times New Roman" w:eastAsia="Times New Roman" w:hAnsi="Times New Roman" w:cs="Times New Roman"/>
          <w:bCs/>
          <w:sz w:val="24"/>
          <w:szCs w:val="24"/>
        </w:rPr>
        <w:t xml:space="preserve"> </w:t>
      </w:r>
    </w:p>
    <w:p w:rsidR="008D3F74" w:rsidRDefault="008D3F74" w:rsidP="00AA3E3D">
      <w:pPr>
        <w:spacing w:line="240" w:lineRule="atLeast"/>
        <w:rPr>
          <w:rFonts w:ascii="Times New Roman" w:eastAsia="Times New Roman" w:hAnsi="Times New Roman" w:cs="Times New Roman"/>
          <w:bCs/>
          <w:sz w:val="24"/>
          <w:szCs w:val="24"/>
        </w:rPr>
      </w:pPr>
    </w:p>
    <w:p w:rsidR="008D3F74" w:rsidRDefault="008D3F74" w:rsidP="00AA3E3D">
      <w:pPr>
        <w:spacing w:line="240" w:lineRule="atLeas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L’investissement requit n’est pas couteux ; houe, machette, arrosoirs, semences,</w:t>
      </w:r>
    </w:p>
    <w:p w:rsidR="00C06269" w:rsidRDefault="00C06269" w:rsidP="00AA3E3D">
      <w:pPr>
        <w:spacing w:line="240" w:lineRule="atLeast"/>
        <w:rPr>
          <w:rFonts w:ascii="Times New Roman" w:eastAsia="Times New Roman" w:hAnsi="Times New Roman" w:cs="Times New Roman"/>
          <w:bCs/>
          <w:sz w:val="24"/>
          <w:szCs w:val="24"/>
        </w:rPr>
      </w:pPr>
    </w:p>
    <w:p w:rsidR="002164E9" w:rsidRPr="008D3F74" w:rsidRDefault="008D3F74" w:rsidP="008D3F74">
      <w:pPr>
        <w:spacing w:line="240" w:lineRule="atLeast"/>
        <w:rPr>
          <w:rFonts w:ascii="Times New Roman" w:eastAsia="Times New Roman" w:hAnsi="Times New Roman" w:cs="Times New Roman"/>
          <w:bCs/>
          <w:sz w:val="24"/>
          <w:szCs w:val="24"/>
        </w:rPr>
      </w:pPr>
      <w:r w:rsidRPr="008D3F74">
        <w:rPr>
          <w:rFonts w:ascii="Times New Roman" w:eastAsia="Times New Roman" w:hAnsi="Times New Roman" w:cs="Times New Roman"/>
          <w:b/>
          <w:bCs/>
          <w:i/>
          <w:sz w:val="24"/>
          <w:szCs w:val="24"/>
        </w:rPr>
        <w:t xml:space="preserve">La culture maraichère </w:t>
      </w:r>
      <w:r w:rsidR="00D303A3" w:rsidRPr="008D3F74">
        <w:rPr>
          <w:rFonts w:ascii="Times New Roman" w:eastAsia="Times New Roman" w:hAnsi="Times New Roman" w:cs="Times New Roman"/>
          <w:b/>
          <w:bCs/>
          <w:i/>
          <w:sz w:val="24"/>
          <w:szCs w:val="24"/>
        </w:rPr>
        <w:t xml:space="preserve"> </w:t>
      </w:r>
      <w:r w:rsidRPr="008D3F74">
        <w:rPr>
          <w:rFonts w:ascii="Times New Roman" w:eastAsia="Times New Roman" w:hAnsi="Times New Roman" w:cs="Times New Roman"/>
          <w:b/>
          <w:bCs/>
          <w:i/>
          <w:sz w:val="24"/>
          <w:szCs w:val="24"/>
        </w:rPr>
        <w:t>r</w:t>
      </w:r>
      <w:r w:rsidR="00023B3B" w:rsidRPr="008D3F74">
        <w:rPr>
          <w:rFonts w:ascii="Times New Roman" w:eastAsia="Times New Roman" w:hAnsi="Times New Roman" w:cs="Times New Roman"/>
          <w:b/>
          <w:bCs/>
          <w:i/>
          <w:sz w:val="24"/>
          <w:szCs w:val="24"/>
        </w:rPr>
        <w:t>écupère</w:t>
      </w:r>
      <w:r w:rsidR="00023B3B" w:rsidRPr="008D3F74">
        <w:rPr>
          <w:rFonts w:ascii="Times New Roman" w:eastAsia="Times New Roman" w:hAnsi="Times New Roman" w:cs="Times New Roman"/>
          <w:b/>
          <w:bCs/>
          <w:sz w:val="24"/>
          <w:szCs w:val="24"/>
        </w:rPr>
        <w:t xml:space="preserve"> </w:t>
      </w:r>
      <w:r w:rsidR="00023B3B" w:rsidRPr="008D3F74">
        <w:rPr>
          <w:rFonts w:ascii="Times New Roman" w:eastAsia="Times New Roman" w:hAnsi="Times New Roman" w:cs="Times New Roman"/>
          <w:b/>
          <w:bCs/>
          <w:i/>
          <w:sz w:val="24"/>
          <w:szCs w:val="24"/>
        </w:rPr>
        <w:t xml:space="preserve">en moyenne 20% de la main d’œuvre </w:t>
      </w:r>
      <w:r w:rsidRPr="008D3F74">
        <w:rPr>
          <w:rFonts w:ascii="Times New Roman" w:eastAsia="Times New Roman" w:hAnsi="Times New Roman" w:cs="Times New Roman"/>
          <w:b/>
          <w:bCs/>
          <w:i/>
          <w:sz w:val="24"/>
          <w:szCs w:val="24"/>
        </w:rPr>
        <w:t>locale</w:t>
      </w:r>
      <w:r w:rsidRPr="008D3F74">
        <w:rPr>
          <w:rFonts w:ascii="Times New Roman" w:eastAsia="Times New Roman" w:hAnsi="Times New Roman" w:cs="Times New Roman"/>
          <w:b/>
          <w:bCs/>
          <w:sz w:val="24"/>
          <w:szCs w:val="24"/>
        </w:rPr>
        <w:t xml:space="preserve"> (</w:t>
      </w:r>
      <w:r w:rsidR="00023B3B" w:rsidRPr="008D3F74">
        <w:rPr>
          <w:rFonts w:ascii="Times New Roman" w:eastAsia="Times New Roman" w:hAnsi="Times New Roman" w:cs="Times New Roman"/>
          <w:bCs/>
          <w:sz w:val="24"/>
          <w:szCs w:val="24"/>
        </w:rPr>
        <w:t>jeunes et femmes)</w:t>
      </w:r>
      <w:r w:rsidRPr="008D3F74">
        <w:rPr>
          <w:rFonts w:ascii="Times New Roman" w:eastAsia="Times New Roman" w:hAnsi="Times New Roman" w:cs="Times New Roman"/>
          <w:bCs/>
          <w:sz w:val="24"/>
          <w:szCs w:val="24"/>
        </w:rPr>
        <w:t xml:space="preserve"> dans les zones périurbaines créant ainsi des emplois temporaires parfois pour une longue période</w:t>
      </w:r>
    </w:p>
    <w:p w:rsidR="008D3F74" w:rsidRPr="008D3F74" w:rsidRDefault="008D3F74" w:rsidP="008D3F74">
      <w:pPr>
        <w:spacing w:line="240" w:lineRule="atLeast"/>
        <w:rPr>
          <w:rFonts w:ascii="Times New Roman" w:eastAsia="Times New Roman" w:hAnsi="Times New Roman" w:cs="Times New Roman"/>
          <w:b/>
          <w:bCs/>
          <w:i/>
          <w:sz w:val="24"/>
          <w:szCs w:val="24"/>
        </w:rPr>
      </w:pPr>
    </w:p>
    <w:p w:rsidR="002164E9" w:rsidRPr="008D3F74" w:rsidRDefault="008D3F74" w:rsidP="008D3F74">
      <w:pPr>
        <w:spacing w:line="240" w:lineRule="atLeast"/>
        <w:rPr>
          <w:rFonts w:ascii="Times New Roman" w:eastAsia="Times New Roman" w:hAnsi="Times New Roman" w:cs="Times New Roman"/>
          <w:b/>
          <w:bCs/>
          <w:sz w:val="24"/>
          <w:szCs w:val="24"/>
        </w:rPr>
      </w:pPr>
      <w:r w:rsidRPr="008D3F74">
        <w:rPr>
          <w:rFonts w:ascii="Times New Roman" w:eastAsia="Times New Roman" w:hAnsi="Times New Roman" w:cs="Times New Roman"/>
          <w:b/>
          <w:bCs/>
          <w:i/>
          <w:sz w:val="24"/>
          <w:szCs w:val="24"/>
        </w:rPr>
        <w:t>La d</w:t>
      </w:r>
      <w:r w:rsidR="00023B3B" w:rsidRPr="008D3F74">
        <w:rPr>
          <w:rFonts w:ascii="Times New Roman" w:eastAsia="Times New Roman" w:hAnsi="Times New Roman" w:cs="Times New Roman"/>
          <w:b/>
          <w:bCs/>
          <w:i/>
          <w:sz w:val="24"/>
          <w:szCs w:val="24"/>
        </w:rPr>
        <w:t xml:space="preserve">emande existe et </w:t>
      </w:r>
      <w:r w:rsidRPr="008D3F74">
        <w:rPr>
          <w:rFonts w:ascii="Times New Roman" w:eastAsia="Times New Roman" w:hAnsi="Times New Roman" w:cs="Times New Roman"/>
          <w:b/>
          <w:bCs/>
          <w:i/>
          <w:sz w:val="24"/>
          <w:szCs w:val="24"/>
        </w:rPr>
        <w:t>ne cesse de croître</w:t>
      </w:r>
      <w:r>
        <w:rPr>
          <w:rFonts w:ascii="Times New Roman" w:eastAsia="Times New Roman" w:hAnsi="Times New Roman" w:cs="Times New Roman"/>
          <w:b/>
          <w:bCs/>
          <w:sz w:val="24"/>
          <w:szCs w:val="24"/>
        </w:rPr>
        <w:t xml:space="preserve"> </w:t>
      </w:r>
      <w:r w:rsidRPr="008D3F74">
        <w:rPr>
          <w:rFonts w:ascii="Times New Roman" w:eastAsia="Times New Roman" w:hAnsi="Times New Roman" w:cs="Times New Roman"/>
          <w:bCs/>
          <w:sz w:val="24"/>
          <w:szCs w:val="24"/>
        </w:rPr>
        <w:t>suite à un exode rural massif</w:t>
      </w:r>
      <w:r>
        <w:rPr>
          <w:rFonts w:ascii="Times New Roman" w:eastAsia="Times New Roman" w:hAnsi="Times New Roman" w:cs="Times New Roman"/>
          <w:b/>
          <w:bCs/>
          <w:sz w:val="24"/>
          <w:szCs w:val="24"/>
        </w:rPr>
        <w:t xml:space="preserve">  </w:t>
      </w:r>
      <w:r w:rsidRPr="008D3F74">
        <w:rPr>
          <w:rFonts w:ascii="Times New Roman" w:eastAsia="Times New Roman" w:hAnsi="Times New Roman" w:cs="Times New Roman"/>
          <w:bCs/>
          <w:sz w:val="24"/>
          <w:szCs w:val="24"/>
        </w:rPr>
        <w:t>dans les pays ciblés</w:t>
      </w:r>
    </w:p>
    <w:p w:rsidR="00D303A3" w:rsidRDefault="00D303A3" w:rsidP="00360191">
      <w:pPr>
        <w:spacing w:line="240" w:lineRule="atLeas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b/>
          <w:bCs/>
          <w:sz w:val="24"/>
          <w:szCs w:val="24"/>
        </w:rPr>
        <w:t>1.</w:t>
      </w:r>
      <w:r w:rsidR="001B4E67">
        <w:rPr>
          <w:rFonts w:ascii="Times New Roman" w:eastAsia="Times New Roman" w:hAnsi="Times New Roman" w:cs="Times New Roman"/>
          <w:b/>
          <w:bCs/>
          <w:sz w:val="24"/>
          <w:szCs w:val="24"/>
        </w:rPr>
        <w:t>4</w:t>
      </w:r>
      <w:r w:rsidRPr="009D1CF8">
        <w:rPr>
          <w:rFonts w:ascii="Times New Roman" w:eastAsia="Times New Roman" w:hAnsi="Times New Roman" w:cs="Times New Roman"/>
          <w:b/>
          <w:bCs/>
          <w:sz w:val="24"/>
          <w:szCs w:val="24"/>
        </w:rPr>
        <w:t xml:space="preserve"> METHODOLOGIE</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Dans chaque pays concerné, la méthodologie adoptée pour la réalisation de cette activité était basée sur les éléments suivants :</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b/>
          <w:bCs/>
          <w:sz w:val="24"/>
          <w:szCs w:val="24"/>
        </w:rPr>
        <w:t>La recherche documentaire </w:t>
      </w:r>
    </w:p>
    <w:p w:rsidR="00360191"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Il s’agissait ici d’inventorier les projets et toutes les initiatives de développement intervenant ou ayant intervenu dans la culture maraichère,  les rapports des administrations et/ou des projets et tout autre ouvrage pouvant renseigner sur la filière. </w:t>
      </w:r>
    </w:p>
    <w:p w:rsidR="00360191" w:rsidRPr="001B4E67" w:rsidRDefault="00360191" w:rsidP="00360191">
      <w:pPr>
        <w:spacing w:line="240" w:lineRule="atLeast"/>
        <w:rPr>
          <w:rFonts w:ascii="Times New Roman" w:eastAsia="Times New Roman" w:hAnsi="Times New Roman" w:cs="Times New Roman"/>
          <w:sz w:val="16"/>
          <w:szCs w:val="16"/>
        </w:rPr>
      </w:pPr>
    </w:p>
    <w:p w:rsidR="00360191" w:rsidRPr="009D1CF8"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sz w:val="24"/>
          <w:szCs w:val="24"/>
        </w:rPr>
        <w:t>La descente sur les sites de production</w:t>
      </w:r>
    </w:p>
    <w:p w:rsidR="00360191" w:rsidRPr="009D1CF8" w:rsidRDefault="00360191" w:rsidP="00360191">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Elle a permis d’observer les parcelles et les producteurs au travail nous renseignant davantage et concrètement sur le type de parcelles/planches, l’organisation dans les espaces maraichers et jeter un œil sur les aspects environnementaux.</w:t>
      </w:r>
    </w:p>
    <w:p w:rsidR="00360191" w:rsidRPr="009D1CF8" w:rsidRDefault="00360191" w:rsidP="00360191">
      <w:pPr>
        <w:spacing w:before="100" w:beforeAutospacing="1" w:line="240" w:lineRule="auto"/>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lastRenderedPageBreak/>
        <w:t>Les visites des marchés pour mieux comprendre comment se passe la commercialisation des produits</w:t>
      </w:r>
    </w:p>
    <w:p w:rsidR="00360191"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b/>
          <w:bCs/>
          <w:sz w:val="24"/>
          <w:szCs w:val="24"/>
        </w:rPr>
        <w:t>Les séances de travail avec les producteurs et les grossistes pour</w:t>
      </w:r>
      <w:r w:rsidRPr="009D1CF8">
        <w:rPr>
          <w:rFonts w:ascii="Times New Roman" w:eastAsia="Times New Roman" w:hAnsi="Times New Roman" w:cs="Times New Roman"/>
          <w:sz w:val="24"/>
          <w:szCs w:val="24"/>
        </w:rPr>
        <w:t xml:space="preserve"> identifier et prioriser les problèmes qui se posent à eux dans le cadre de leur activité  et relever les  solutions à chacun des problèmes identifiés. </w:t>
      </w:r>
    </w:p>
    <w:p w:rsidR="001B4E67" w:rsidRPr="009D1CF8" w:rsidRDefault="001B4E67" w:rsidP="00360191">
      <w:pPr>
        <w:spacing w:line="240" w:lineRule="auto"/>
        <w:rPr>
          <w:rFonts w:ascii="Times New Roman" w:eastAsia="Times New Roman" w:hAnsi="Times New Roman" w:cs="Times New Roman"/>
          <w:sz w:val="24"/>
          <w:szCs w:val="24"/>
        </w:rPr>
      </w:pP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b/>
          <w:bCs/>
          <w:sz w:val="24"/>
          <w:szCs w:val="24"/>
        </w:rPr>
        <w:t xml:space="preserve">Les entretiens </w:t>
      </w:r>
      <w:r w:rsidRPr="009D1CF8">
        <w:rPr>
          <w:rFonts w:ascii="Times New Roman" w:eastAsia="Times New Roman" w:hAnsi="Times New Roman" w:cs="Times New Roman"/>
          <w:sz w:val="24"/>
          <w:szCs w:val="24"/>
        </w:rPr>
        <w:t>avec les responsables des ministères de l’agriculture et  de la recherche, les programmes  et projets intervenants dans la filière, pour recueillir leur opinion sur les opportunités et les contraintes de la filière.</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b/>
          <w:bCs/>
          <w:sz w:val="24"/>
          <w:szCs w:val="24"/>
        </w:rPr>
        <w:t xml:space="preserve">Les réunions avec les responsables </w:t>
      </w:r>
      <w:r w:rsidRPr="009D1CF8">
        <w:rPr>
          <w:rFonts w:ascii="Times New Roman" w:eastAsia="Times New Roman" w:hAnsi="Times New Roman" w:cs="Times New Roman"/>
          <w:sz w:val="24"/>
          <w:szCs w:val="24"/>
        </w:rPr>
        <w:t>de la  CNOP Congo, CNOP Cameroun, la COPARCO en DRC  et la PROPAC pour :</w:t>
      </w:r>
    </w:p>
    <w:p w:rsidR="00360191" w:rsidRPr="009D1CF8" w:rsidRDefault="00360191" w:rsidP="00003D82">
      <w:pPr>
        <w:numPr>
          <w:ilvl w:val="0"/>
          <w:numId w:val="20"/>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Valider la méthodologie d’intervention</w:t>
      </w:r>
    </w:p>
    <w:p w:rsidR="00360191" w:rsidRPr="009D1CF8" w:rsidRDefault="00360191" w:rsidP="00003D82">
      <w:pPr>
        <w:numPr>
          <w:ilvl w:val="0"/>
          <w:numId w:val="20"/>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Rediscuter et valider le programme de travail</w:t>
      </w:r>
    </w:p>
    <w:p w:rsidR="00360191" w:rsidRPr="009D1CF8" w:rsidRDefault="00360191" w:rsidP="00003D82">
      <w:pPr>
        <w:numPr>
          <w:ilvl w:val="0"/>
          <w:numId w:val="20"/>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Recueillir leur opinion sur la filière</w:t>
      </w:r>
    </w:p>
    <w:p w:rsidR="00360191" w:rsidRPr="009D1CF8" w:rsidRDefault="00360191" w:rsidP="00003D82">
      <w:pPr>
        <w:numPr>
          <w:ilvl w:val="0"/>
          <w:numId w:val="20"/>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Restituer  et discuter sur des informations recueillies  </w:t>
      </w:r>
    </w:p>
    <w:p w:rsidR="00360191" w:rsidRDefault="00360191" w:rsidP="00360191">
      <w:p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quintessence de ces entretiens se retrouve dans les pages qui suivent.</w:t>
      </w:r>
    </w:p>
    <w:p w:rsidR="00360191" w:rsidRDefault="00360191" w:rsidP="0036019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0191" w:rsidRPr="009D1CF8" w:rsidRDefault="00360191" w:rsidP="00360191">
      <w:pPr>
        <w:spacing w:before="100" w:beforeAutospacing="1" w:line="320" w:lineRule="atLeast"/>
        <w:rPr>
          <w:rFonts w:ascii="Times New Roman" w:eastAsia="Times New Roman" w:hAnsi="Times New Roman" w:cs="Times New Roman"/>
          <w:sz w:val="24"/>
          <w:szCs w:val="24"/>
        </w:rPr>
      </w:pPr>
      <w:r w:rsidRPr="009D1CF8">
        <w:rPr>
          <w:rFonts w:ascii="Times New Roman" w:eastAsia="Times New Roman" w:hAnsi="Times New Roman" w:cs="Times New Roman"/>
          <w:b/>
          <w:bCs/>
          <w:sz w:val="32"/>
          <w:szCs w:val="32"/>
        </w:rPr>
        <w:lastRenderedPageBreak/>
        <w:t>2-RESULTATS DE L’ETUDE</w:t>
      </w:r>
    </w:p>
    <w:p w:rsidR="00360191" w:rsidRPr="009D1CF8" w:rsidRDefault="00360191" w:rsidP="00360191">
      <w:pPr>
        <w:spacing w:before="100" w:beforeAutospacing="1" w:line="32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Il faut préciser ici qu’il ne s’agit pas d’une étude comparative mais de présenter la filière maraichère dans sa globalité en s’appuyant sur les spécificités des trois pays impliqués dans cette étude. Ainsi, en référence au guide de recueil des informations en annexe, les résultats s’articuleront autour de :</w:t>
      </w:r>
    </w:p>
    <w:p w:rsidR="00360191" w:rsidRPr="009D1CF8" w:rsidRDefault="00360191" w:rsidP="00003D82">
      <w:pPr>
        <w:numPr>
          <w:ilvl w:val="0"/>
          <w:numId w:val="21"/>
        </w:numPr>
        <w:spacing w:before="100" w:beforeAutospacing="1"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La production  </w:t>
      </w:r>
    </w:p>
    <w:p w:rsidR="00360191" w:rsidRPr="009D1CF8" w:rsidRDefault="00360191" w:rsidP="00003D82">
      <w:pPr>
        <w:numPr>
          <w:ilvl w:val="0"/>
          <w:numId w:val="21"/>
        </w:numPr>
        <w:spacing w:before="100" w:beforeAutospacing="1"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conservation/transformation</w:t>
      </w:r>
    </w:p>
    <w:p w:rsidR="00360191" w:rsidRPr="009D1CF8" w:rsidRDefault="00360191" w:rsidP="00003D82">
      <w:pPr>
        <w:numPr>
          <w:ilvl w:val="0"/>
          <w:numId w:val="21"/>
        </w:numPr>
        <w:spacing w:before="100" w:beforeAutospacing="1"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commercialisation</w:t>
      </w:r>
    </w:p>
    <w:p w:rsidR="00360191" w:rsidRPr="009D1CF8" w:rsidRDefault="00360191" w:rsidP="00003D82">
      <w:pPr>
        <w:numPr>
          <w:ilvl w:val="0"/>
          <w:numId w:val="21"/>
        </w:numPr>
        <w:spacing w:before="100" w:beforeAutospacing="1"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Les propositions de </w:t>
      </w:r>
      <w:r>
        <w:rPr>
          <w:rFonts w:ascii="Times New Roman" w:eastAsia="Times New Roman" w:hAnsi="Times New Roman" w:cs="Times New Roman"/>
          <w:sz w:val="24"/>
          <w:szCs w:val="24"/>
        </w:rPr>
        <w:t xml:space="preserve">questions de recherche </w:t>
      </w:r>
      <w:r w:rsidR="008D3F74">
        <w:rPr>
          <w:rFonts w:ascii="Times New Roman" w:eastAsia="Times New Roman" w:hAnsi="Times New Roman" w:cs="Times New Roman"/>
          <w:sz w:val="24"/>
          <w:szCs w:val="24"/>
        </w:rPr>
        <w:t>identifiée</w:t>
      </w:r>
      <w:r>
        <w:rPr>
          <w:rFonts w:ascii="Times New Roman" w:eastAsia="Times New Roman" w:hAnsi="Times New Roman" w:cs="Times New Roman"/>
          <w:sz w:val="24"/>
          <w:szCs w:val="24"/>
        </w:rPr>
        <w:t xml:space="preserve"> par les producteurs et les autres acteurs de la filière </w:t>
      </w:r>
    </w:p>
    <w:p w:rsidR="00360191" w:rsidRPr="007B5FB8" w:rsidRDefault="00360191" w:rsidP="00360191">
      <w:pPr>
        <w:spacing w:before="100" w:beforeAutospacing="1" w:after="100" w:afterAutospacing="1" w:line="240" w:lineRule="auto"/>
        <w:contextualSpacing/>
        <w:rPr>
          <w:rFonts w:ascii="Times New Roman" w:eastAsia="Times New Roman" w:hAnsi="Times New Roman" w:cs="Times New Roman"/>
          <w:sz w:val="16"/>
          <w:szCs w:val="16"/>
        </w:rPr>
      </w:pPr>
      <w:r w:rsidRPr="009D1CF8">
        <w:rPr>
          <w:rFonts w:ascii="Times New Roman" w:eastAsia="Times New Roman" w:hAnsi="Times New Roman" w:cs="Times New Roman"/>
          <w:sz w:val="24"/>
          <w:szCs w:val="24"/>
        </w:rPr>
        <w:t> </w:t>
      </w:r>
    </w:p>
    <w:p w:rsidR="00360191" w:rsidRPr="009D1CF8" w:rsidRDefault="00360191" w:rsidP="00360191">
      <w:pPr>
        <w:spacing w:before="100" w:beforeAutospacing="1" w:line="280" w:lineRule="atLeast"/>
        <w:rPr>
          <w:rFonts w:ascii="Times New Roman" w:eastAsia="Times New Roman" w:hAnsi="Times New Roman" w:cs="Times New Roman"/>
          <w:sz w:val="24"/>
          <w:szCs w:val="24"/>
        </w:rPr>
      </w:pPr>
      <w:r w:rsidRPr="009D1CF8">
        <w:rPr>
          <w:rFonts w:ascii="Times New Roman" w:eastAsia="Times New Roman" w:hAnsi="Times New Roman" w:cs="Times New Roman"/>
          <w:b/>
          <w:bCs/>
          <w:sz w:val="28"/>
          <w:szCs w:val="28"/>
        </w:rPr>
        <w:t>2.1 PRESENTATION DE LA ZONE D’ETUDE</w:t>
      </w:r>
    </w:p>
    <w:p w:rsidR="00360191" w:rsidRDefault="00360191" w:rsidP="00360191">
      <w:pPr>
        <w:spacing w:before="100" w:beforeAutospacing="1"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Les villes des pays en développement ont marquée au cours de ces trois dernières décades par une augmentation exponentielle de sa population. Cette démographie galopante inhérente à un accroissement naturel de la population et à un exode rural massif a pour corollaire la densification de l’espace urbain, la forte pression exercée sur les ressources naturelles et l’intensification de la pauvreté d’une frange de plus en plus importante des ménages urbains qu’exacerbe une crise économique persistante. Dans ce climat de paupérisation ambiante, de nombreux citadins pauvres sont abandonnés à l’initiative personnelle et développent des solutions endogènes et novatrices qui sont entre autre la colonisation des </w:t>
      </w:r>
      <w:proofErr w:type="spellStart"/>
      <w:r w:rsidRPr="009D1CF8">
        <w:rPr>
          <w:rFonts w:ascii="Times New Roman" w:eastAsia="Times New Roman" w:hAnsi="Times New Roman" w:cs="Times New Roman"/>
          <w:sz w:val="24"/>
          <w:szCs w:val="24"/>
        </w:rPr>
        <w:t>bas fonds</w:t>
      </w:r>
      <w:proofErr w:type="spellEnd"/>
      <w:r w:rsidRPr="009D1CF8">
        <w:rPr>
          <w:rFonts w:ascii="Times New Roman" w:eastAsia="Times New Roman" w:hAnsi="Times New Roman" w:cs="Times New Roman"/>
          <w:sz w:val="24"/>
          <w:szCs w:val="24"/>
        </w:rPr>
        <w:t xml:space="preserve"> marécageux à des fins de production maraichère. La zone d’étude couvre trois pays à savoir le Cameroun, le Congo Brazzaville et la République démocratique du Congo(RDC). Chacun de ces pays présente des caractéristiques spécifiques sur lesquels il est important de mettre l’accent.</w:t>
      </w:r>
    </w:p>
    <w:p w:rsidR="00360191" w:rsidRPr="007B5FB8" w:rsidRDefault="00360191" w:rsidP="00360191">
      <w:pPr>
        <w:spacing w:before="100" w:beforeAutospacing="1" w:line="240" w:lineRule="atLeast"/>
        <w:contextualSpacing/>
        <w:rPr>
          <w:rFonts w:ascii="Times New Roman" w:eastAsia="Times New Roman" w:hAnsi="Times New Roman" w:cs="Times New Roman"/>
          <w:sz w:val="16"/>
          <w:szCs w:val="16"/>
        </w:rPr>
      </w:pPr>
    </w:p>
    <w:p w:rsidR="00360191" w:rsidRPr="009D1CF8"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b/>
          <w:bCs/>
          <w:sz w:val="24"/>
          <w:szCs w:val="24"/>
        </w:rPr>
        <w:t xml:space="preserve">2.1.1 LE CAMEROUN </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b/>
          <w:bCs/>
          <w:sz w:val="24"/>
          <w:szCs w:val="24"/>
        </w:rPr>
        <w:t>Situation géographique</w:t>
      </w:r>
    </w:p>
    <w:p w:rsidR="00360191" w:rsidRPr="009D1CF8" w:rsidRDefault="00360191" w:rsidP="00360191">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Situé en Afrique centrale, le Cameroun s’étend du Golfe de Guinée au Lac Tchad, entre le 2° et le 13° de latitude Nord et le 8° 30’ et le 16° 10’ de longitude Est (Fig. 1). Le pays a une superficie de 475 650 km2 avec une façade maritime longue de 402km. De forme triangulaire, sa longueur du Nord au Sud est de 1 400 km et sa largeur, d’Est en Ouest est d’environ 800 km au maximum. Il est limité au Sud par le Congo, le Gabon, et l’Océan Atlantique, à l’Ouest par le Nigeria, au Nord par le Lac Tchad, à l’Est par le Tchad et la République Centrafricaine. </w:t>
      </w:r>
    </w:p>
    <w:p w:rsidR="00360191" w:rsidRPr="009D1CF8" w:rsidRDefault="00360191" w:rsidP="00360191">
      <w:pPr>
        <w:spacing w:before="100" w:beforeAutospacing="1" w:after="100" w:afterAutospacing="1" w:line="240" w:lineRule="auto"/>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b/>
          <w:bCs/>
          <w:sz w:val="24"/>
          <w:szCs w:val="24"/>
        </w:rPr>
        <w:t>Atouts physiques</w:t>
      </w:r>
      <w:r w:rsidRPr="009D1CF8">
        <w:rPr>
          <w:rFonts w:ascii="Times New Roman" w:eastAsia="Times New Roman" w:hAnsi="Times New Roman" w:cs="Times New Roman"/>
          <w:sz w:val="24"/>
          <w:szCs w:val="24"/>
        </w:rPr>
        <w:t xml:space="preserve">, </w:t>
      </w:r>
    </w:p>
    <w:p w:rsidR="00360191" w:rsidRPr="009D1CF8" w:rsidRDefault="00360191" w:rsidP="00360191">
      <w:pPr>
        <w:spacing w:before="100" w:beforeAutospacing="1"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 Cameroun est doté d’un potentiel hydroélectrique considérable, une impressionnante diversité des activités agricoles et un sous-sol qui regorge de ressources minières importantes. Il est également parsemé d’espaces naturels protégés qui restent encore à valoriser et dont certains comme la réserve du Dja font partie du patrimoine de l’humanité.</w:t>
      </w:r>
    </w:p>
    <w:p w:rsidR="00360191" w:rsidRPr="009D1CF8" w:rsidRDefault="00360191" w:rsidP="00360191">
      <w:pPr>
        <w:spacing w:before="100" w:beforeAutospacing="1"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De par cette situation géographique privilégiée et son étirement en latitude, le Cameroun présente une importante diversité des conditions de sols et de climats et une diversité  conséquente d’écosystèmes qui abritent une flore et une faune toute aussi riche et diversifiée.</w:t>
      </w:r>
    </w:p>
    <w:p w:rsidR="00360191" w:rsidRPr="009D1CF8" w:rsidRDefault="00360191" w:rsidP="007B5FB8">
      <w:pPr>
        <w:spacing w:before="100" w:beforeAutospacing="1" w:after="100" w:afterAutospacing="1" w:line="240" w:lineRule="auto"/>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b/>
          <w:bCs/>
          <w:sz w:val="24"/>
          <w:szCs w:val="24"/>
        </w:rPr>
        <w:t>Tendances démographiques</w:t>
      </w:r>
    </w:p>
    <w:p w:rsidR="00360191" w:rsidRPr="009D1CF8" w:rsidRDefault="00360191" w:rsidP="00360191">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Evaluée à 17 123 688 habitants lors du troisième Recensement Général de la Population et de l'Habitat de novembre 2005 avec un taux de croissance démographique de 2,7% par an, la population du Cameroun est estimée à 19,5 millions d'habitants en 2009. Celle-ci atteindrait 26,5 millions en 2020. Cette population est essentiellement jeune, les moins de quinze ans représentent 45% de la population contre 3%pour les personnes âgées de plus de </w:t>
      </w:r>
      <w:proofErr w:type="spellStart"/>
      <w:r w:rsidRPr="009D1CF8">
        <w:rPr>
          <w:rFonts w:ascii="Times New Roman" w:eastAsia="Times New Roman" w:hAnsi="Times New Roman" w:cs="Times New Roman"/>
          <w:sz w:val="24"/>
          <w:szCs w:val="24"/>
        </w:rPr>
        <w:t>soixante cinq</w:t>
      </w:r>
      <w:proofErr w:type="spellEnd"/>
      <w:r w:rsidRPr="009D1CF8">
        <w:rPr>
          <w:rFonts w:ascii="Times New Roman" w:eastAsia="Times New Roman" w:hAnsi="Times New Roman" w:cs="Times New Roman"/>
          <w:sz w:val="24"/>
          <w:szCs w:val="24"/>
        </w:rPr>
        <w:t xml:space="preserve"> ans. </w:t>
      </w:r>
      <w:r>
        <w:rPr>
          <w:rFonts w:ascii="Times New Roman" w:eastAsia="Times New Roman" w:hAnsi="Times New Roman" w:cs="Times New Roman"/>
          <w:sz w:val="24"/>
          <w:szCs w:val="24"/>
        </w:rPr>
        <w:t>L</w:t>
      </w:r>
      <w:r w:rsidRPr="009D1CF8">
        <w:rPr>
          <w:rFonts w:ascii="Times New Roman" w:eastAsia="Times New Roman" w:hAnsi="Times New Roman" w:cs="Times New Roman"/>
          <w:sz w:val="24"/>
          <w:szCs w:val="24"/>
        </w:rPr>
        <w:t xml:space="preserve">es jeunes sont fortement concentrés en milieu urbain, ce qui conduit à une perte de la </w:t>
      </w:r>
      <w:r w:rsidRPr="009D1CF8">
        <w:rPr>
          <w:rFonts w:ascii="Times New Roman" w:eastAsia="Times New Roman" w:hAnsi="Times New Roman" w:cs="Times New Roman"/>
          <w:sz w:val="24"/>
          <w:szCs w:val="24"/>
        </w:rPr>
        <w:lastRenderedPageBreak/>
        <w:t>main d’œuvre, conséquence du vieillissement et de la féminisation de la population en zones rurales.</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Globalement, il s’agit d’une population inégalement répartie, avec plus de 71% de la population concentrée sur moins de 34% de la superficie du pays:</w:t>
      </w:r>
    </w:p>
    <w:p w:rsidR="00360191" w:rsidRPr="009D1CF8" w:rsidRDefault="00360191" w:rsidP="00003D82">
      <w:pPr>
        <w:numPr>
          <w:ilvl w:val="0"/>
          <w:numId w:val="22"/>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Dans la zone des hautes savanes guinéennes, la densité moyenne de la population est de 11 habitants au Km2.</w:t>
      </w:r>
    </w:p>
    <w:p w:rsidR="00360191" w:rsidRPr="009D1CF8" w:rsidRDefault="00360191" w:rsidP="00003D82">
      <w:pPr>
        <w:numPr>
          <w:ilvl w:val="0"/>
          <w:numId w:val="22"/>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En zone des forêts tropicales on enregistre une densité moyenne de 42 habitants au Km2 avec par endroits une densité de moins de 10 habitants au Km2 contre plus de 100 habitants au Km2 dans le département de la </w:t>
      </w:r>
      <w:proofErr w:type="spellStart"/>
      <w:r w:rsidRPr="009D1CF8">
        <w:rPr>
          <w:rFonts w:ascii="Times New Roman" w:eastAsia="Times New Roman" w:hAnsi="Times New Roman" w:cs="Times New Roman"/>
          <w:sz w:val="24"/>
          <w:szCs w:val="24"/>
        </w:rPr>
        <w:t>Lékié</w:t>
      </w:r>
      <w:proofErr w:type="spellEnd"/>
      <w:r w:rsidRPr="009D1CF8">
        <w:rPr>
          <w:rFonts w:ascii="Times New Roman" w:eastAsia="Times New Roman" w:hAnsi="Times New Roman" w:cs="Times New Roman"/>
          <w:sz w:val="24"/>
          <w:szCs w:val="24"/>
        </w:rPr>
        <w:t xml:space="preserve"> au nord de Yaoundé.</w:t>
      </w:r>
    </w:p>
    <w:p w:rsidR="00360191" w:rsidRPr="009D1CF8" w:rsidRDefault="00360191" w:rsidP="00003D82">
      <w:pPr>
        <w:numPr>
          <w:ilvl w:val="0"/>
          <w:numId w:val="22"/>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région des Hauts Plateaux de l’Ouest  est l’une des plus peuplées avec une densité moyenne de 114 habitants au Km2. Ici, le degré de mise en valeur des terres est de l’ordre de 86% des terres cultivables.</w:t>
      </w:r>
    </w:p>
    <w:p w:rsidR="00360191" w:rsidRPr="009D1CF8" w:rsidRDefault="00360191" w:rsidP="00003D82">
      <w:pPr>
        <w:numPr>
          <w:ilvl w:val="0"/>
          <w:numId w:val="22"/>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zone côtière et maritime, est caractérisée également par une concentration humaine importante. Le développement des activités industrielles agricoles, portuaires et pétrolières en fait une zone d’immigration privilégiée. La densité moyenne de la population y est de 132,6% habitants au Km2. Dans cette région, environ 53% de la superficie cultivable est mise en valeur, dont 60% constituées de plantations industrielles de palmiers à huile, hévéa, bananiers (SDSR, 2005).</w:t>
      </w:r>
    </w:p>
    <w:p w:rsidR="00360191"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p>
    <w:p w:rsidR="00360191" w:rsidRPr="009D1CF8"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b/>
          <w:bCs/>
          <w:sz w:val="24"/>
          <w:szCs w:val="24"/>
        </w:rPr>
        <w:t>Climat et végétation</w:t>
      </w:r>
    </w:p>
    <w:p w:rsidR="00360191" w:rsidRPr="001C4765" w:rsidRDefault="00360191" w:rsidP="00003D82">
      <w:pPr>
        <w:pStyle w:val="Lijstalinea"/>
        <w:numPr>
          <w:ilvl w:val="0"/>
          <w:numId w:val="26"/>
        </w:numPr>
        <w:spacing w:line="240" w:lineRule="atLeast"/>
        <w:rPr>
          <w:rFonts w:ascii="Times New Roman" w:eastAsia="Times New Roman" w:hAnsi="Times New Roman" w:cs="Times New Roman"/>
          <w:sz w:val="24"/>
          <w:szCs w:val="24"/>
        </w:rPr>
      </w:pPr>
      <w:r w:rsidRPr="001C4765">
        <w:rPr>
          <w:rFonts w:ascii="Times New Roman" w:eastAsia="Times New Roman" w:hAnsi="Times New Roman" w:cs="Times New Roman"/>
          <w:b/>
          <w:bCs/>
          <w:i/>
          <w:iCs/>
          <w:sz w:val="24"/>
          <w:szCs w:val="24"/>
        </w:rPr>
        <w:t>Les zones agro écologiques du Cameroun</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Sur le plan agricole, l</w:t>
      </w:r>
      <w:r>
        <w:rPr>
          <w:rFonts w:ascii="Times New Roman" w:eastAsia="Times New Roman" w:hAnsi="Times New Roman" w:cs="Times New Roman"/>
          <w:sz w:val="24"/>
          <w:szCs w:val="24"/>
        </w:rPr>
        <w:t>a diversité des conditions pédo</w:t>
      </w:r>
      <w:r w:rsidRPr="009D1CF8">
        <w:rPr>
          <w:rFonts w:ascii="Times New Roman" w:eastAsia="Times New Roman" w:hAnsi="Times New Roman" w:cs="Times New Roman"/>
          <w:sz w:val="24"/>
          <w:szCs w:val="24"/>
        </w:rPr>
        <w:t>climatiques permet de subdiviser le territoire national en 5 grandes zones agro écologiques</w:t>
      </w:r>
      <w:r>
        <w:rPr>
          <w:rFonts w:ascii="Times New Roman" w:eastAsia="Times New Roman" w:hAnsi="Times New Roman" w:cs="Times New Roman"/>
          <w:sz w:val="24"/>
          <w:szCs w:val="24"/>
        </w:rPr>
        <w:t> :</w:t>
      </w:r>
      <w:r w:rsidRPr="009D1CF8">
        <w:rPr>
          <w:rFonts w:ascii="Times New Roman" w:eastAsia="Times New Roman" w:hAnsi="Times New Roman" w:cs="Times New Roman"/>
          <w:sz w:val="24"/>
          <w:szCs w:val="24"/>
        </w:rPr>
        <w:t xml:space="preserve"> </w:t>
      </w:r>
    </w:p>
    <w:p w:rsidR="00360191"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u w:val="single"/>
        </w:rPr>
        <w:t>La zone soudano-sahélienne</w:t>
      </w:r>
      <w:r w:rsidRPr="009D1CF8">
        <w:rPr>
          <w:rFonts w:ascii="Times New Roman" w:eastAsia="Times New Roman" w:hAnsi="Times New Roman" w:cs="Times New Roman"/>
          <w:b/>
          <w:bCs/>
          <w:sz w:val="24"/>
          <w:szCs w:val="24"/>
        </w:rPr>
        <w:t xml:space="preserve"> (</w:t>
      </w:r>
      <w:r w:rsidRPr="009D1CF8">
        <w:rPr>
          <w:rFonts w:ascii="Times New Roman" w:eastAsia="Times New Roman" w:hAnsi="Times New Roman" w:cs="Times New Roman"/>
          <w:sz w:val="24"/>
          <w:szCs w:val="24"/>
        </w:rPr>
        <w:t xml:space="preserve">elle est comprise entre 8°36” à 12°54” de latitude Nord, et 12°30” à 15°42” de longitude Est. Elle recouvre approximativement les provinces du nord et de l’Extrême Nord, soit une superficie de 10.2 millions d’hectares dont 0.56 millions mis en culture. Le climat est caractérisé par une pluviométrie de type monomodale de durée et d’intensité variables (de 400 à 1 200 mm par an du Nord au sud). Les températures varient dans le même sens, avec des moyennes pouvant atteindre 28° C à Garoua, tandis que les maxima sont de l’ordre de 40 à 45° C en avril. . Sur les terres exondées alternent des </w:t>
      </w:r>
      <w:proofErr w:type="spellStart"/>
      <w:r w:rsidRPr="009D1CF8">
        <w:rPr>
          <w:rFonts w:ascii="Times New Roman" w:eastAsia="Times New Roman" w:hAnsi="Times New Roman" w:cs="Times New Roman"/>
          <w:sz w:val="24"/>
          <w:szCs w:val="24"/>
        </w:rPr>
        <w:t>vertisols</w:t>
      </w:r>
      <w:proofErr w:type="spellEnd"/>
      <w:r>
        <w:rPr>
          <w:rFonts w:ascii="Times New Roman" w:eastAsia="Times New Roman" w:hAnsi="Times New Roman" w:cs="Times New Roman"/>
          <w:sz w:val="24"/>
          <w:szCs w:val="24"/>
        </w:rPr>
        <w:t xml:space="preserve"> </w:t>
      </w:r>
      <w:proofErr w:type="spellStart"/>
      <w:r w:rsidRPr="009D1CF8">
        <w:rPr>
          <w:rFonts w:ascii="Times New Roman" w:eastAsia="Times New Roman" w:hAnsi="Times New Roman" w:cs="Times New Roman"/>
          <w:sz w:val="24"/>
          <w:szCs w:val="24"/>
        </w:rPr>
        <w:t>lithomorphes</w:t>
      </w:r>
      <w:proofErr w:type="spellEnd"/>
      <w:r w:rsidRPr="009D1CF8">
        <w:rPr>
          <w:rFonts w:ascii="Times New Roman" w:eastAsia="Times New Roman" w:hAnsi="Times New Roman" w:cs="Times New Roman"/>
          <w:sz w:val="24"/>
          <w:szCs w:val="24"/>
        </w:rPr>
        <w:t xml:space="preserve"> associés aux sols </w:t>
      </w:r>
      <w:proofErr w:type="spellStart"/>
      <w:r w:rsidRPr="009D1CF8">
        <w:rPr>
          <w:rFonts w:ascii="Times New Roman" w:eastAsia="Times New Roman" w:hAnsi="Times New Roman" w:cs="Times New Roman"/>
          <w:sz w:val="24"/>
          <w:szCs w:val="24"/>
        </w:rPr>
        <w:t>vertiques</w:t>
      </w:r>
      <w:proofErr w:type="spellEnd"/>
      <w:r w:rsidRPr="009D1CF8">
        <w:rPr>
          <w:rFonts w:ascii="Times New Roman" w:eastAsia="Times New Roman" w:hAnsi="Times New Roman" w:cs="Times New Roman"/>
          <w:sz w:val="24"/>
          <w:szCs w:val="24"/>
        </w:rPr>
        <w:t xml:space="preserve"> et propices tous les deux à la culture du sorgho de décrue (</w:t>
      </w:r>
      <w:proofErr w:type="spellStart"/>
      <w:r w:rsidRPr="009D1CF8">
        <w:rPr>
          <w:rFonts w:ascii="Times New Roman" w:eastAsia="Times New Roman" w:hAnsi="Times New Roman" w:cs="Times New Roman"/>
          <w:sz w:val="24"/>
          <w:szCs w:val="24"/>
        </w:rPr>
        <w:t>Mouskouari</w:t>
      </w:r>
      <w:proofErr w:type="spellEnd"/>
      <w:r w:rsidRPr="009D1CF8">
        <w:rPr>
          <w:rFonts w:ascii="Times New Roman" w:eastAsia="Times New Roman" w:hAnsi="Times New Roman" w:cs="Times New Roman"/>
          <w:sz w:val="24"/>
          <w:szCs w:val="24"/>
        </w:rPr>
        <w:t xml:space="preserve">), des sols ferrugineux plus ou moins lessivés exploités pour les cultures de saison des pluies et des sols halomorphes (hardé), plutôt stériles. Les cultures pratiquées sont le sorgho, le mil, le coton, le </w:t>
      </w:r>
      <w:proofErr w:type="spellStart"/>
      <w:r w:rsidRPr="009D1CF8">
        <w:rPr>
          <w:rFonts w:ascii="Times New Roman" w:eastAsia="Times New Roman" w:hAnsi="Times New Roman" w:cs="Times New Roman"/>
          <w:sz w:val="24"/>
          <w:szCs w:val="24"/>
        </w:rPr>
        <w:t>mais</w:t>
      </w:r>
      <w:proofErr w:type="spellEnd"/>
      <w:r w:rsidRPr="009D1CF8">
        <w:rPr>
          <w:rFonts w:ascii="Times New Roman" w:eastAsia="Times New Roman" w:hAnsi="Times New Roman" w:cs="Times New Roman"/>
          <w:sz w:val="24"/>
          <w:szCs w:val="24"/>
        </w:rPr>
        <w:t>, le riz, l’arachide, le niébé et les cultures maraîchères.</w:t>
      </w:r>
    </w:p>
    <w:p w:rsidR="00360191" w:rsidRPr="009D1CF8"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sz w:val="24"/>
          <w:szCs w:val="24"/>
          <w:u w:val="single"/>
        </w:rPr>
        <w:t>La zone des hautes savanes guinéennes (zone II)</w:t>
      </w:r>
    </w:p>
    <w:p w:rsidR="00360191" w:rsidRPr="009D1CF8" w:rsidRDefault="00360191" w:rsidP="00360191">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Elle recouvre essentiellement la province de l’Adamaoua ainsi que la partie septentrionale des départements du </w:t>
      </w:r>
      <w:proofErr w:type="spellStart"/>
      <w:r w:rsidRPr="009D1CF8">
        <w:rPr>
          <w:rFonts w:ascii="Times New Roman" w:eastAsia="Times New Roman" w:hAnsi="Times New Roman" w:cs="Times New Roman"/>
          <w:sz w:val="24"/>
          <w:szCs w:val="24"/>
        </w:rPr>
        <w:t>Mbam</w:t>
      </w:r>
      <w:proofErr w:type="spellEnd"/>
      <w:r w:rsidRPr="009D1CF8">
        <w:rPr>
          <w:rFonts w:ascii="Times New Roman" w:eastAsia="Times New Roman" w:hAnsi="Times New Roman" w:cs="Times New Roman"/>
          <w:sz w:val="24"/>
          <w:szCs w:val="24"/>
        </w:rPr>
        <w:t xml:space="preserve"> (province du Centre) et du Lom-et-</w:t>
      </w:r>
      <w:proofErr w:type="spellStart"/>
      <w:r w:rsidRPr="009D1CF8">
        <w:rPr>
          <w:rFonts w:ascii="Times New Roman" w:eastAsia="Times New Roman" w:hAnsi="Times New Roman" w:cs="Times New Roman"/>
          <w:sz w:val="24"/>
          <w:szCs w:val="24"/>
        </w:rPr>
        <w:t>Djerem</w:t>
      </w:r>
      <w:proofErr w:type="spellEnd"/>
      <w:r w:rsidRPr="009D1CF8">
        <w:rPr>
          <w:rFonts w:ascii="Times New Roman" w:eastAsia="Times New Roman" w:hAnsi="Times New Roman" w:cs="Times New Roman"/>
          <w:sz w:val="24"/>
          <w:szCs w:val="24"/>
        </w:rPr>
        <w:t xml:space="preserve"> (province de l’Est) m.</w:t>
      </w:r>
    </w:p>
    <w:p w:rsidR="00360191" w:rsidRPr="009D1CF8" w:rsidRDefault="00360191" w:rsidP="00360191">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 climat est de type soudanien, tropical humide à deux saisons par an. La pluviométrie moyenne annuelle est de l’ordre de 1500 mm, avec environ 150 jours de pluies.</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Du fait de l’altitude, les températures sont modérées, avec des moyennes mensuelles de l’ordre de 20 à 26° C.  Ici, les cultures destinées à l’alimentation humaine ou du bétail priment sur les cultures à vocation commerciale. Ainsi, le maïs constitue la principale culture dont l’adoption par une bonne partie de la population a freiné la production du mil et du sorgho. On y cultive aussi l’arachide, ainsi que les ignames.</w:t>
      </w:r>
    </w:p>
    <w:p w:rsidR="00360191" w:rsidRPr="009D1CF8"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sz w:val="24"/>
          <w:szCs w:val="24"/>
          <w:u w:val="single"/>
        </w:rPr>
        <w:t>La zone des Hauts Plateaux de l’Ouest (zone III)</w:t>
      </w:r>
    </w:p>
    <w:p w:rsidR="00360191" w:rsidRPr="009D1CF8" w:rsidRDefault="00360191" w:rsidP="007B5FB8">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zone est comprise entre 4°54” à 6°36” de latitude Nord et 9°18” à 11°24” de longitude Est et couvre les provinces de l’Ouest et du Nord-Ouest et représente une superficie totale de 3.1 millions d’hectares. Le climat est de type “</w:t>
      </w:r>
      <w:proofErr w:type="spellStart"/>
      <w:r w:rsidRPr="009D1CF8">
        <w:rPr>
          <w:rFonts w:ascii="Times New Roman" w:eastAsia="Times New Roman" w:hAnsi="Times New Roman" w:cs="Times New Roman"/>
          <w:sz w:val="24"/>
          <w:szCs w:val="24"/>
        </w:rPr>
        <w:t>camerounien</w:t>
      </w:r>
      <w:proofErr w:type="spellEnd"/>
      <w:r w:rsidRPr="009D1CF8">
        <w:rPr>
          <w:rFonts w:ascii="Times New Roman" w:eastAsia="Times New Roman" w:hAnsi="Times New Roman" w:cs="Times New Roman"/>
          <w:sz w:val="24"/>
          <w:szCs w:val="24"/>
        </w:rPr>
        <w:t xml:space="preserve"> d’altitude”, marqué par deux saisons d’inégales longueurs: une saison sèche, qui va de la mi-novembre à la mi-mars, et une saison des pluies qui dure de la mi-mars à la</w:t>
      </w:r>
      <w:r>
        <w:rPr>
          <w:rFonts w:ascii="Times New Roman" w:eastAsia="Times New Roman" w:hAnsi="Times New Roman" w:cs="Times New Roman"/>
          <w:sz w:val="24"/>
          <w:szCs w:val="24"/>
        </w:rPr>
        <w:t xml:space="preserve"> </w:t>
      </w:r>
      <w:proofErr w:type="spellStart"/>
      <w:r w:rsidRPr="009D1CF8">
        <w:rPr>
          <w:rFonts w:ascii="Times New Roman" w:eastAsia="Times New Roman" w:hAnsi="Times New Roman" w:cs="Times New Roman"/>
          <w:sz w:val="24"/>
          <w:szCs w:val="24"/>
        </w:rPr>
        <w:t>mi novembre</w:t>
      </w:r>
      <w:proofErr w:type="spellEnd"/>
      <w:r w:rsidRPr="009D1CF8">
        <w:rPr>
          <w:rFonts w:ascii="Times New Roman" w:eastAsia="Times New Roman" w:hAnsi="Times New Roman" w:cs="Times New Roman"/>
          <w:sz w:val="24"/>
          <w:szCs w:val="24"/>
        </w:rPr>
        <w:t xml:space="preserve">. Les températures moyennes sont basses </w:t>
      </w:r>
      <w:r w:rsidRPr="009D1CF8">
        <w:rPr>
          <w:rFonts w:ascii="Times New Roman" w:eastAsia="Times New Roman" w:hAnsi="Times New Roman" w:cs="Times New Roman"/>
          <w:sz w:val="24"/>
          <w:szCs w:val="24"/>
        </w:rPr>
        <w:lastRenderedPageBreak/>
        <w:t xml:space="preserve">(19° C), et les pluies abondantes (1 500 -2 000 mm). Les paysages, caractéristiques de moyennes montagnes, présentent par endroits une végétation de savane, des plateaux étagés, des bassins déprimés et des plaines traversées par des </w:t>
      </w:r>
      <w:proofErr w:type="spellStart"/>
      <w:r w:rsidRPr="009D1CF8">
        <w:rPr>
          <w:rFonts w:ascii="Times New Roman" w:eastAsia="Times New Roman" w:hAnsi="Times New Roman" w:cs="Times New Roman"/>
          <w:sz w:val="24"/>
          <w:szCs w:val="24"/>
        </w:rPr>
        <w:t>forêts-galeries</w:t>
      </w:r>
      <w:proofErr w:type="spellEnd"/>
      <w:r w:rsidRPr="009D1CF8">
        <w:rPr>
          <w:rFonts w:ascii="Times New Roman" w:eastAsia="Times New Roman" w:hAnsi="Times New Roman" w:cs="Times New Roman"/>
          <w:sz w:val="24"/>
          <w:szCs w:val="24"/>
        </w:rPr>
        <w:t>. Toutes sortes de cultures y sont pratiquées: caféier, théier, bananier, maïs, arachide, riz, cultures maraîchères, etc.</w:t>
      </w:r>
    </w:p>
    <w:p w:rsidR="00360191" w:rsidRPr="009D1CF8" w:rsidRDefault="00360191" w:rsidP="007B5FB8">
      <w:pPr>
        <w:spacing w:before="100" w:beforeAutospacing="1" w:line="240" w:lineRule="auto"/>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sz w:val="24"/>
          <w:szCs w:val="24"/>
          <w:u w:val="single"/>
        </w:rPr>
        <w:t>La zone de forêts denses humides à pluviométrie monomodale (zone IV)</w:t>
      </w:r>
    </w:p>
    <w:p w:rsidR="00360191" w:rsidRDefault="00360191" w:rsidP="00360191">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La zone est comprise entre 2°6” et 6°12” de latitude Nord, et 8°48” et 10°30” de longitude Est. Elle couvre les provinces du Littoral et du Sud-Ouest, ainsi que la bordure côtière de la</w:t>
      </w:r>
      <w:r w:rsidR="005B6458">
        <w:rPr>
          <w:rFonts w:ascii="Times New Roman" w:eastAsia="Times New Roman" w:hAnsi="Times New Roman" w:cs="Times New Roman"/>
          <w:sz w:val="24"/>
          <w:szCs w:val="24"/>
        </w:rPr>
        <w:t xml:space="preserve"> </w:t>
      </w:r>
      <w:r w:rsidRPr="009D1CF8">
        <w:rPr>
          <w:rFonts w:ascii="Times New Roman" w:eastAsia="Times New Roman" w:hAnsi="Times New Roman" w:cs="Times New Roman"/>
          <w:sz w:val="24"/>
          <w:szCs w:val="24"/>
        </w:rPr>
        <w:t>province du Sud. Elle occupe une superficie de 4.5 millions d’hectares dont 282 000 (soit 6.3 %) sont cultivés. Le terrain, plat dans l’ensemble, comprend les pentes volcaniques du Mont Cameroun qui culmine à 4 095 m, les sédiments d’origine rocheuse le long de la côte. Le climat est de type “</w:t>
      </w:r>
      <w:proofErr w:type="spellStart"/>
      <w:r w:rsidRPr="009D1CF8">
        <w:rPr>
          <w:rFonts w:ascii="Times New Roman" w:eastAsia="Times New Roman" w:hAnsi="Times New Roman" w:cs="Times New Roman"/>
          <w:sz w:val="24"/>
          <w:szCs w:val="24"/>
        </w:rPr>
        <w:t>camerounien</w:t>
      </w:r>
      <w:proofErr w:type="spellEnd"/>
      <w:r w:rsidRPr="009D1CF8">
        <w:rPr>
          <w:rFonts w:ascii="Times New Roman" w:eastAsia="Times New Roman" w:hAnsi="Times New Roman" w:cs="Times New Roman"/>
          <w:sz w:val="24"/>
          <w:szCs w:val="24"/>
        </w:rPr>
        <w:t xml:space="preserve">”, très humide et chaud, variante du climat équatorial. Les pluies sont abondantes, en moyenne 2 500 à 4 000 mm, à l’exception de la localité de </w:t>
      </w:r>
      <w:proofErr w:type="spellStart"/>
      <w:r w:rsidRPr="009D1CF8">
        <w:rPr>
          <w:rFonts w:ascii="Times New Roman" w:eastAsia="Times New Roman" w:hAnsi="Times New Roman" w:cs="Times New Roman"/>
          <w:sz w:val="24"/>
          <w:szCs w:val="24"/>
        </w:rPr>
        <w:t>Debundscha</w:t>
      </w:r>
      <w:proofErr w:type="spellEnd"/>
      <w:r w:rsidRPr="009D1CF8">
        <w:rPr>
          <w:rFonts w:ascii="Times New Roman" w:eastAsia="Times New Roman" w:hAnsi="Times New Roman" w:cs="Times New Roman"/>
          <w:sz w:val="24"/>
          <w:szCs w:val="24"/>
        </w:rPr>
        <w:t xml:space="preserve"> considérée comme l’une des régions les plus pluvieuses du monde, avec 11 000 mm d’eau par an qui tombent suivant un régime pluviométrique monomodal avec une saison sèche très peu prononcée. La température varie entre 22 et 29°C et l’humidité de l’air entre 85 et 90 %, d’où le caractère lourd de l’atmosphère. Les cultures annuelles dites vivrières sont ici difficilement quantifiables. A côté de celles-ci, la zone regorge de grandes cultures d’exportation: caféier, cacao, théier, bananier et bananier plantain, palmier à huile, hévéa, etc.</w:t>
      </w:r>
    </w:p>
    <w:p w:rsidR="00360191" w:rsidRPr="009D1CF8"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sz w:val="24"/>
          <w:szCs w:val="24"/>
          <w:u w:val="single"/>
        </w:rPr>
        <w:t>La zone de forêts humides à pluviométrie bimodale (zone v)</w:t>
      </w:r>
    </w:p>
    <w:p w:rsidR="00360191" w:rsidRDefault="00360191" w:rsidP="00360191">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Cette s’étend sur la majeure partie du plateau sud-camerounais entre 500 et 1 000 m d’altitude. Elle couvre les provinces du Centre, du Sud et de l’Est, sur une superficie totale de 22.5 millions d’hectares. Chaud et humide, le climat est de type “guinéen”, avec des températures moyennes de 25° C et une pluviométrie de 1 500-2 000 mm par an, repartie en deux saisons humides bien distinctes. Permettant deux cycles de cultures et un calendrier agricole étalé avec semis et récoltes échelonnés. La végétation est composée de forêts denses semi-décidues et sempervirentes. La pratique de la culture itinérante sur brûlis suivie de jachères pour la restauration de la productivité du sol est traditionnelle. Il s’agit essentiellement de cultures pérennes (cacao, caféier robusta, divers arbres fruitiers) et annuelles et pluriannuelles (bananier plantain, canne à sucre, maïs, tabac, cultures maraîchères, tubercules, etc.).</w:t>
      </w:r>
    </w:p>
    <w:p w:rsidR="00360191" w:rsidRPr="009D1CF8" w:rsidRDefault="00360191" w:rsidP="00360191">
      <w:pPr>
        <w:spacing w:line="240" w:lineRule="atLeast"/>
        <w:contextualSpacing/>
        <w:rPr>
          <w:rFonts w:ascii="Times New Roman" w:eastAsia="Times New Roman" w:hAnsi="Times New Roman" w:cs="Times New Roman"/>
          <w:sz w:val="24"/>
          <w:szCs w:val="24"/>
        </w:rPr>
      </w:pPr>
    </w:p>
    <w:p w:rsidR="00360191" w:rsidRPr="009D1CF8"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b/>
          <w:bCs/>
          <w:sz w:val="24"/>
          <w:szCs w:val="24"/>
        </w:rPr>
        <w:t>Le secteur agricole</w:t>
      </w:r>
    </w:p>
    <w:p w:rsidR="00360191" w:rsidRPr="009D1CF8" w:rsidRDefault="00360191" w:rsidP="00360191">
      <w:pPr>
        <w:spacing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Au Cameroun, l’agriculture est et demeure le secteur prédominant de l’économie nationale, tant par sa contribution au PIB que pour les effets d’entrainement sur d’autres secteurs. </w:t>
      </w:r>
    </w:p>
    <w:p w:rsidR="00360191" w:rsidRPr="009D1CF8" w:rsidRDefault="00360191" w:rsidP="00360191">
      <w:pPr>
        <w:spacing w:before="100" w:beforeAutospacing="1" w:after="100" w:afterAutospacing="1" w:line="240" w:lineRule="auto"/>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i/>
          <w:iCs/>
          <w:sz w:val="24"/>
          <w:szCs w:val="24"/>
          <w:u w:val="single"/>
        </w:rPr>
        <w:t>Principaux systèmes de production</w:t>
      </w:r>
    </w:p>
    <w:p w:rsidR="00360191" w:rsidRDefault="00360191" w:rsidP="00360191">
      <w:pPr>
        <w:spacing w:before="100" w:beforeAutospacing="1" w:line="240" w:lineRule="atLeast"/>
        <w:contextualSpacing/>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systèmes de productions agricoles et d’élevage du Cameroun sont nombreux et variés et peuvent en l’absence de statistiques fiables être présentés suivant une typologie ayant une valeur indicative (DSDSR, 2005). On estime toutefois que 72 % des unités de production (UP) seraient polyvalentes (concernées par les productions végétales et animales, et, dans la partie méridionale du pays, par la forêt, 25 % spécialisées dans les productions végétales, et 3 % spécialisées dans l’élevage).</w:t>
      </w:r>
      <w:r>
        <w:rPr>
          <w:rFonts w:ascii="Times New Roman" w:eastAsia="Times New Roman" w:hAnsi="Times New Roman" w:cs="Times New Roman"/>
          <w:sz w:val="24"/>
          <w:szCs w:val="24"/>
        </w:rPr>
        <w:t xml:space="preserve"> </w:t>
      </w:r>
      <w:r w:rsidRPr="009D1CF8">
        <w:rPr>
          <w:rFonts w:ascii="Times New Roman" w:eastAsia="Times New Roman" w:hAnsi="Times New Roman" w:cs="Times New Roman"/>
          <w:sz w:val="24"/>
          <w:szCs w:val="24"/>
        </w:rPr>
        <w:t>Dans une première approche, on distingue généralement quatre types de systèmes de production.</w:t>
      </w:r>
    </w:p>
    <w:p w:rsidR="00360191" w:rsidRPr="009D1CF8" w:rsidRDefault="00360191" w:rsidP="00360191">
      <w:pPr>
        <w:spacing w:before="100" w:beforeAutospacing="1" w:line="240" w:lineRule="atLeast"/>
        <w:contextualSpacing/>
        <w:rPr>
          <w:rFonts w:ascii="Times New Roman" w:eastAsia="Times New Roman" w:hAnsi="Times New Roman" w:cs="Times New Roman"/>
          <w:sz w:val="24"/>
          <w:szCs w:val="24"/>
        </w:rPr>
      </w:pPr>
    </w:p>
    <w:p w:rsidR="00360191" w:rsidRPr="009D1CF8" w:rsidRDefault="00360191" w:rsidP="00360191">
      <w:pPr>
        <w:spacing w:line="240" w:lineRule="auto"/>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w:t>
      </w:r>
      <w:r w:rsidRPr="009D1CF8">
        <w:rPr>
          <w:rFonts w:ascii="Times New Roman" w:eastAsia="Times New Roman" w:hAnsi="Times New Roman" w:cs="Times New Roman"/>
          <w:sz w:val="24"/>
          <w:szCs w:val="24"/>
          <w:u w:val="single"/>
        </w:rPr>
        <w:t>Les systèmes traditionnels extensifs</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On estime entre :</w:t>
      </w:r>
    </w:p>
    <w:p w:rsidR="00360191" w:rsidRPr="009D1CF8" w:rsidRDefault="00360191" w:rsidP="00003D82">
      <w:pPr>
        <w:numPr>
          <w:ilvl w:val="0"/>
          <w:numId w:val="23"/>
        </w:num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 xml:space="preserve">400 000 et 500 000 le nombre d’UP paysannes extensives centrées sur les cultures industrielles traditionnelles (cacao, café). </w:t>
      </w:r>
    </w:p>
    <w:p w:rsidR="00360191" w:rsidRPr="009D1CF8" w:rsidRDefault="00360191" w:rsidP="00003D82">
      <w:pPr>
        <w:numPr>
          <w:ilvl w:val="0"/>
          <w:numId w:val="23"/>
        </w:numPr>
        <w:spacing w:before="100" w:beforeAutospacing="1"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200 000 et 300 000 les nombres d’UP paysannes polyvalentes extensives qui ne se consacrent qu’à des productions vivrières destinées essentiellement à l’autoconsommation.</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u w:val="single"/>
        </w:rPr>
        <w:lastRenderedPageBreak/>
        <w:t>Les systèmes traditionnels semi intensifs</w:t>
      </w:r>
    </w:p>
    <w:p w:rsidR="00360191"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Les systèmes de culture semi intensifs concernent moins de 400 000 UP paysannes semi intensives, qui se différencient des précédentes par la conduite de productions destinées au marché, le recours à certains facteurs modernes de production (culture attelée dans la partie septentrionale, engrais et autres, pesticides …), et la présence d’un environnement plus favorable (crédit, circuits de collecte des produits, proximité des marchés, …). Il s’agit principalement des UP « encadrées »par des sociétés publiques ou privées (365 000 UP produisant du coton, UP dans les périmètres rizicoles, plantations villageoises de palmier à huile, etc.), et également des UP maraîchères localisées dans diverses régions (Extrême-Nord, Nord, Ouest, Centre, Littoral, zones périurbaines).</w:t>
      </w:r>
    </w:p>
    <w:p w:rsidR="00360191" w:rsidRPr="009D1CF8"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u w:val="single"/>
        </w:rPr>
        <w:t>Les systèmes de production d’entreprise</w:t>
      </w:r>
    </w:p>
    <w:p w:rsidR="00360191" w:rsidRDefault="00360191" w:rsidP="00360191">
      <w:pPr>
        <w:spacing w:line="240" w:lineRule="atLeast"/>
        <w:rPr>
          <w:rFonts w:ascii="Times New Roman" w:eastAsia="Times New Roman" w:hAnsi="Times New Roman" w:cs="Times New Roman"/>
          <w:sz w:val="24"/>
          <w:szCs w:val="24"/>
        </w:rPr>
      </w:pPr>
      <w:r w:rsidRPr="009D1CF8">
        <w:rPr>
          <w:rFonts w:ascii="Times New Roman" w:eastAsia="Times New Roman" w:hAnsi="Times New Roman" w:cs="Times New Roman"/>
          <w:sz w:val="24"/>
          <w:szCs w:val="24"/>
        </w:rPr>
        <w:t>Ces systèmes de production sont fondés sur des exploitations de grande taille, plus ou moins intégrées à des complexes agro-industriels. En général, elles sont spécialisées dans une seule production. Il s’agit d’exploitations gérées par des cadres supérieurs ou producteurs qualifiés qui disposent d’importantes ressources (terres, capitaux). Elles mettent en œuvre des techniques de production recourant plus ou moins à la mécanisation et aux intrants (semences, engrais, produits phytosanitaires, etc.), utilisent une main d’œuvre salariée, et qui produisent essentiellement pour le marché.</w:t>
      </w:r>
    </w:p>
    <w:p w:rsidR="008E5FB4" w:rsidRPr="007B5FB8" w:rsidRDefault="008E5FB4">
      <w:pPr>
        <w:rPr>
          <w:rFonts w:ascii="Times New Roman" w:hAnsi="Times New Roman" w:cs="Times New Roman"/>
          <w:b/>
          <w:sz w:val="16"/>
          <w:szCs w:val="16"/>
        </w:rPr>
      </w:pPr>
    </w:p>
    <w:p w:rsidR="002D6892" w:rsidRDefault="006E12AB">
      <w:pPr>
        <w:rPr>
          <w:rFonts w:ascii="Times New Roman" w:hAnsi="Times New Roman"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652608" behindDoc="0" locked="0" layoutInCell="1" allowOverlap="1">
                <wp:simplePos x="0" y="0"/>
                <wp:positionH relativeFrom="column">
                  <wp:posOffset>-90170</wp:posOffset>
                </wp:positionH>
                <wp:positionV relativeFrom="paragraph">
                  <wp:posOffset>190500</wp:posOffset>
                </wp:positionV>
                <wp:extent cx="3166110" cy="4094480"/>
                <wp:effectExtent l="0" t="0" r="635" b="127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409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66D1" w:rsidRPr="008B3D71" w:rsidRDefault="006F66D1" w:rsidP="00405953">
                            <w:pPr>
                              <w:autoSpaceDE w:val="0"/>
                              <w:autoSpaceDN w:val="0"/>
                              <w:adjustRightInd w:val="0"/>
                              <w:spacing w:line="240" w:lineRule="auto"/>
                              <w:rPr>
                                <w:rFonts w:ascii="Times New Roman" w:hAnsi="Times New Roman"/>
                              </w:rPr>
                            </w:pPr>
                            <w:r w:rsidRPr="008B3D71">
                              <w:rPr>
                                <w:rFonts w:ascii="Times New Roman" w:hAnsi="Times New Roman"/>
                                <w:u w:val="single"/>
                              </w:rPr>
                              <w:t>.</w:t>
                            </w:r>
                            <w:r w:rsidRPr="008B3D71">
                              <w:rPr>
                                <w:rFonts w:ascii="Times New Roman" w:hAnsi="Times New Roman"/>
                                <w:b/>
                                <w:i/>
                              </w:rPr>
                              <w:t>A l ‘Extrême nord</w:t>
                            </w:r>
                            <w:r w:rsidRPr="008B3D71">
                              <w:rPr>
                                <w:rFonts w:ascii="Times New Roman" w:hAnsi="Times New Roman"/>
                              </w:rPr>
                              <w:t xml:space="preserve">, les principales zones de productions sont Maroua, </w:t>
                            </w:r>
                            <w:proofErr w:type="spellStart"/>
                            <w:r w:rsidRPr="008B3D71">
                              <w:rPr>
                                <w:rFonts w:ascii="Times New Roman" w:hAnsi="Times New Roman"/>
                              </w:rPr>
                              <w:t>Koza</w:t>
                            </w:r>
                            <w:proofErr w:type="spellEnd"/>
                            <w:r w:rsidRPr="008B3D71">
                              <w:rPr>
                                <w:rFonts w:ascii="Times New Roman" w:hAnsi="Times New Roman"/>
                              </w:rPr>
                              <w:t xml:space="preserve">, Mora, </w:t>
                            </w:r>
                            <w:proofErr w:type="spellStart"/>
                            <w:r w:rsidRPr="008B3D71">
                              <w:rPr>
                                <w:rFonts w:ascii="Times New Roman" w:hAnsi="Times New Roman"/>
                              </w:rPr>
                              <w:t>Mokolo</w:t>
                            </w:r>
                            <w:proofErr w:type="spellEnd"/>
                            <w:r w:rsidRPr="008B3D71">
                              <w:rPr>
                                <w:rFonts w:ascii="Times New Roman" w:hAnsi="Times New Roman"/>
                              </w:rPr>
                              <w:t xml:space="preserve"> et </w:t>
                            </w:r>
                            <w:proofErr w:type="spellStart"/>
                            <w:r w:rsidRPr="008B3D71">
                              <w:rPr>
                                <w:rFonts w:ascii="Times New Roman" w:hAnsi="Times New Roman"/>
                              </w:rPr>
                              <w:t>Yagoua</w:t>
                            </w:r>
                            <w:proofErr w:type="spellEnd"/>
                            <w:r w:rsidRPr="008B3D71">
                              <w:rPr>
                                <w:rFonts w:ascii="Times New Roman" w:hAnsi="Times New Roman"/>
                              </w:rPr>
                              <w:t xml:space="preserve"> avec comme produits oignons, tomate, gombo, piment, légumes feuilles, (</w:t>
                            </w:r>
                            <w:proofErr w:type="spellStart"/>
                            <w:r w:rsidRPr="008B3D71">
                              <w:rPr>
                                <w:rFonts w:ascii="Times New Roman" w:hAnsi="Times New Roman"/>
                              </w:rPr>
                              <w:t>folere</w:t>
                            </w:r>
                            <w:proofErr w:type="spellEnd"/>
                            <w:r w:rsidRPr="008B3D71">
                              <w:rPr>
                                <w:rFonts w:ascii="Times New Roman" w:hAnsi="Times New Roman"/>
                              </w:rPr>
                              <w:t>)</w:t>
                            </w:r>
                          </w:p>
                          <w:p w:rsidR="006F66D1" w:rsidRPr="008B3D71" w:rsidRDefault="006F66D1" w:rsidP="00405953">
                            <w:pPr>
                              <w:autoSpaceDE w:val="0"/>
                              <w:autoSpaceDN w:val="0"/>
                              <w:adjustRightInd w:val="0"/>
                              <w:spacing w:line="240" w:lineRule="auto"/>
                              <w:rPr>
                                <w:rFonts w:ascii="Times New Roman" w:hAnsi="Times New Roman"/>
                              </w:rPr>
                            </w:pPr>
                            <w:r w:rsidRPr="008B3D71">
                              <w:rPr>
                                <w:rFonts w:ascii="Times New Roman" w:hAnsi="Times New Roman"/>
                                <w:b/>
                                <w:i/>
                              </w:rPr>
                              <w:t>Au nord</w:t>
                            </w:r>
                            <w:r w:rsidRPr="008B3D71">
                              <w:rPr>
                                <w:rFonts w:ascii="Times New Roman" w:hAnsi="Times New Roman"/>
                              </w:rPr>
                              <w:t xml:space="preserve">, les principaux périmètres maraichers se situent autour de Garoua il s’agit notamment de </w:t>
                            </w:r>
                            <w:proofErr w:type="spellStart"/>
                            <w:r w:rsidRPr="008B3D71">
                              <w:rPr>
                                <w:rFonts w:ascii="Times New Roman" w:hAnsi="Times New Roman"/>
                              </w:rPr>
                              <w:t>Tontchi</w:t>
                            </w:r>
                            <w:proofErr w:type="spellEnd"/>
                            <w:r w:rsidRPr="008B3D71">
                              <w:rPr>
                                <w:rFonts w:ascii="Times New Roman" w:hAnsi="Times New Roman"/>
                              </w:rPr>
                              <w:t xml:space="preserve">, </w:t>
                            </w:r>
                            <w:proofErr w:type="spellStart"/>
                            <w:r w:rsidRPr="008B3D71">
                              <w:rPr>
                                <w:rFonts w:ascii="Times New Roman" w:hAnsi="Times New Roman"/>
                              </w:rPr>
                              <w:t>Pitoa,et</w:t>
                            </w:r>
                            <w:proofErr w:type="spellEnd"/>
                            <w:r w:rsidRPr="008B3D71">
                              <w:rPr>
                                <w:rFonts w:ascii="Times New Roman" w:hAnsi="Times New Roman"/>
                              </w:rPr>
                              <w:t xml:space="preserve"> </w:t>
                            </w:r>
                            <w:proofErr w:type="spellStart"/>
                            <w:r w:rsidRPr="008B3D71">
                              <w:rPr>
                                <w:rFonts w:ascii="Times New Roman" w:hAnsi="Times New Roman"/>
                              </w:rPr>
                              <w:t>Souari</w:t>
                            </w:r>
                            <w:proofErr w:type="spellEnd"/>
                            <w:r w:rsidRPr="008B3D71">
                              <w:rPr>
                                <w:rFonts w:ascii="Times New Roman" w:hAnsi="Times New Roman"/>
                              </w:rPr>
                              <w:t>.</w:t>
                            </w:r>
                          </w:p>
                          <w:p w:rsidR="006F66D1" w:rsidRDefault="006F66D1" w:rsidP="00405953">
                            <w:pPr>
                              <w:autoSpaceDE w:val="0"/>
                              <w:autoSpaceDN w:val="0"/>
                              <w:adjustRightInd w:val="0"/>
                              <w:spacing w:line="240" w:lineRule="auto"/>
                              <w:rPr>
                                <w:rFonts w:ascii="Times New Roman" w:hAnsi="Times New Roman"/>
                              </w:rPr>
                            </w:pPr>
                            <w:r w:rsidRPr="008568C9">
                              <w:rPr>
                                <w:rFonts w:ascii="Times New Roman" w:hAnsi="Times New Roman"/>
                                <w:b/>
                                <w:i/>
                              </w:rPr>
                              <w:t xml:space="preserve"> </w:t>
                            </w:r>
                            <w:r w:rsidRPr="008B3D71">
                              <w:rPr>
                                <w:rFonts w:ascii="Times New Roman" w:hAnsi="Times New Roman"/>
                                <w:b/>
                                <w:i/>
                              </w:rPr>
                              <w:t>Dans l’Adamaoua</w:t>
                            </w:r>
                            <w:r w:rsidRPr="008B3D71">
                              <w:rPr>
                                <w:rFonts w:ascii="Times New Roman" w:hAnsi="Times New Roman"/>
                              </w:rPr>
                              <w:t xml:space="preserve">, la zone de </w:t>
                            </w:r>
                            <w:proofErr w:type="spellStart"/>
                            <w:r w:rsidRPr="008B3D71">
                              <w:rPr>
                                <w:rFonts w:ascii="Times New Roman" w:hAnsi="Times New Roman"/>
                              </w:rPr>
                              <w:t>Binidang</w:t>
                            </w:r>
                            <w:proofErr w:type="spellEnd"/>
                            <w:r w:rsidRPr="008B3D71">
                              <w:rPr>
                                <w:rFonts w:ascii="Times New Roman" w:hAnsi="Times New Roman"/>
                              </w:rPr>
                              <w:t xml:space="preserve"> est réputée pour sa production de tomates qui est assurée à 90% par les </w:t>
                            </w:r>
                            <w:proofErr w:type="spellStart"/>
                            <w:r w:rsidRPr="008B3D71">
                              <w:rPr>
                                <w:rFonts w:ascii="Times New Roman" w:hAnsi="Times New Roman"/>
                              </w:rPr>
                              <w:t>bamouns</w:t>
                            </w:r>
                            <w:proofErr w:type="spellEnd"/>
                            <w:r w:rsidRPr="008B3D71">
                              <w:rPr>
                                <w:rFonts w:ascii="Times New Roman" w:hAnsi="Times New Roman"/>
                              </w:rPr>
                              <w:t xml:space="preserve">. A </w:t>
                            </w:r>
                            <w:proofErr w:type="spellStart"/>
                            <w:r w:rsidRPr="008B3D71">
                              <w:rPr>
                                <w:rFonts w:ascii="Times New Roman" w:hAnsi="Times New Roman"/>
                              </w:rPr>
                              <w:t>Mandjare</w:t>
                            </w:r>
                            <w:proofErr w:type="spellEnd"/>
                            <w:r w:rsidRPr="008B3D71">
                              <w:rPr>
                                <w:rFonts w:ascii="Times New Roman" w:hAnsi="Times New Roman"/>
                              </w:rPr>
                              <w:t xml:space="preserve"> et Centrale </w:t>
                            </w:r>
                            <w:proofErr w:type="spellStart"/>
                            <w:r w:rsidRPr="008B3D71">
                              <w:rPr>
                                <w:rFonts w:ascii="Times New Roman" w:hAnsi="Times New Roman"/>
                              </w:rPr>
                              <w:t>Sonel</w:t>
                            </w:r>
                            <w:proofErr w:type="spellEnd"/>
                            <w:r w:rsidRPr="008B3D71">
                              <w:rPr>
                                <w:rFonts w:ascii="Times New Roman" w:hAnsi="Times New Roman"/>
                              </w:rPr>
                              <w:t>, les principales spéculations sont les légumes feuilles</w:t>
                            </w:r>
                          </w:p>
                          <w:p w:rsidR="006F66D1" w:rsidRDefault="006F66D1" w:rsidP="00405953">
                            <w:r w:rsidRPr="008B3D71">
                              <w:rPr>
                                <w:rFonts w:ascii="Times New Roman" w:hAnsi="Times New Roman"/>
                                <w:b/>
                                <w:i/>
                              </w:rPr>
                              <w:t>La</w:t>
                            </w:r>
                            <w:r w:rsidRPr="008B3D71">
                              <w:rPr>
                                <w:rFonts w:ascii="Times New Roman" w:hAnsi="Times New Roman"/>
                                <w:u w:val="single"/>
                              </w:rPr>
                              <w:t xml:space="preserve"> </w:t>
                            </w:r>
                            <w:r w:rsidRPr="008B3D71">
                              <w:rPr>
                                <w:rFonts w:ascii="Times New Roman" w:hAnsi="Times New Roman"/>
                                <w:b/>
                                <w:i/>
                              </w:rPr>
                              <w:t>région du centre </w:t>
                            </w:r>
                            <w:r w:rsidRPr="008B3D71">
                              <w:rPr>
                                <w:rFonts w:ascii="Times New Roman" w:hAnsi="Times New Roman"/>
                              </w:rPr>
                              <w:t xml:space="preserve">: Ici la </w:t>
                            </w:r>
                            <w:proofErr w:type="spellStart"/>
                            <w:r w:rsidRPr="008B3D71">
                              <w:rPr>
                                <w:rFonts w:ascii="Times New Roman" w:hAnsi="Times New Roman"/>
                              </w:rPr>
                              <w:t>Lékié</w:t>
                            </w:r>
                            <w:proofErr w:type="spellEnd"/>
                            <w:r w:rsidRPr="008B3D71">
                              <w:rPr>
                                <w:rFonts w:ascii="Times New Roman" w:hAnsi="Times New Roman"/>
                              </w:rPr>
                              <w:t xml:space="preserve"> est réputée pour la production de la tomate. Cependant depuis quelques années on assiste à un développement de la culture maraichère aux</w:t>
                            </w:r>
                            <w:r w:rsidRPr="008B3D71">
                              <w:rPr>
                                <w:rFonts w:ascii="Times New Roman" w:eastAsia="Times New Roman" w:hAnsi="Times New Roman"/>
                              </w:rPr>
                              <w:t xml:space="preserve">  alentours de la ville de Yaoundé, A </w:t>
                            </w:r>
                            <w:proofErr w:type="spellStart"/>
                            <w:r w:rsidRPr="008B3D71">
                              <w:rPr>
                                <w:rFonts w:ascii="Times New Roman" w:eastAsia="Times New Roman" w:hAnsi="Times New Roman"/>
                              </w:rPr>
                              <w:t>Nkolnda</w:t>
                            </w:r>
                            <w:proofErr w:type="spellEnd"/>
                            <w:r w:rsidRPr="008B3D71">
                              <w:rPr>
                                <w:rFonts w:ascii="Times New Roman" w:eastAsia="Times New Roman" w:hAnsi="Times New Roman"/>
                              </w:rPr>
                              <w:t xml:space="preserve">, </w:t>
                            </w:r>
                            <w:proofErr w:type="spellStart"/>
                            <w:r w:rsidRPr="008B3D71">
                              <w:rPr>
                                <w:rFonts w:ascii="Times New Roman" w:eastAsia="Times New Roman" w:hAnsi="Times New Roman"/>
                              </w:rPr>
                              <w:t>Nsimalen</w:t>
                            </w:r>
                            <w:proofErr w:type="spellEnd"/>
                            <w:r w:rsidRPr="008B3D71">
                              <w:rPr>
                                <w:rFonts w:ascii="Times New Roman" w:eastAsia="Times New Roman" w:hAnsi="Times New Roman"/>
                              </w:rPr>
                              <w:t xml:space="preserve">, ce sont surtout les légumes feuilles qui sont cultivés au bord des rivières par les autochtones, la tomate étant cultivé par les ressortissants de la </w:t>
                            </w:r>
                            <w:proofErr w:type="spellStart"/>
                            <w:r w:rsidRPr="008B3D71">
                              <w:rPr>
                                <w:rFonts w:ascii="Times New Roman" w:eastAsia="Times New Roman" w:hAnsi="Times New Roman"/>
                              </w:rPr>
                              <w:t>Lékié</w:t>
                            </w:r>
                            <w:proofErr w:type="spellEnd"/>
                            <w:r w:rsidRPr="008B3D71">
                              <w:rPr>
                                <w:rFonts w:ascii="Times New Roman" w:eastAsia="Times New Roman" w:hAnsi="Times New Roman"/>
                              </w:rPr>
                              <w:t xml:space="preserve"> et les </w:t>
                            </w:r>
                            <w:proofErr w:type="spellStart"/>
                            <w:r w:rsidRPr="008B3D71">
                              <w:rPr>
                                <w:rFonts w:ascii="Times New Roman" w:eastAsia="Times New Roman" w:hAnsi="Times New Roman"/>
                              </w:rPr>
                              <w:t>Bamouns</w:t>
                            </w:r>
                            <w:proofErr w:type="spellEnd"/>
                            <w:r w:rsidRPr="008B3D71">
                              <w:rPr>
                                <w:rFonts w:ascii="Times New Roman" w:eastAsia="Times New Roman" w:hAnsi="Times New Roman"/>
                              </w:rPr>
                              <w:t xml:space="preserve"> de l’Ouest Cameroun. Le bassin de l’</w:t>
                            </w:r>
                            <w:proofErr w:type="spellStart"/>
                            <w:r w:rsidRPr="008B3D71">
                              <w:rPr>
                                <w:rFonts w:ascii="Times New Roman" w:eastAsia="Times New Roman" w:hAnsi="Times New Roman"/>
                              </w:rPr>
                              <w:t>Abiengué</w:t>
                            </w:r>
                            <w:proofErr w:type="spellEnd"/>
                            <w:r w:rsidRPr="008B3D71">
                              <w:rPr>
                                <w:rFonts w:ascii="Times New Roman" w:eastAsia="Times New Roman" w:hAnsi="Times New Roman"/>
                              </w:rPr>
                              <w:t xml:space="preserve"> qui couvre les quartiers de</w:t>
                            </w:r>
                            <w:r>
                              <w:rPr>
                                <w:rFonts w:ascii="Times New Roman" w:eastAsia="Times New Roman" w:hAnsi="Times New Roman"/>
                              </w:rPr>
                              <w:t xml:space="preserve"> </w:t>
                            </w:r>
                            <w:proofErr w:type="spellStart"/>
                            <w:r>
                              <w:rPr>
                                <w:rFonts w:ascii="Times New Roman" w:eastAsia="Times New Roman" w:hAnsi="Times New Roman"/>
                              </w:rPr>
                              <w:t>Nkolbisson</w:t>
                            </w:r>
                            <w:proofErr w:type="spellEnd"/>
                            <w:r>
                              <w:rPr>
                                <w:rFonts w:ascii="Times New Roman" w:eastAsia="Times New Roman" w:hAnsi="Times New Roman"/>
                              </w:rPr>
                              <w:t>,</w:t>
                            </w:r>
                            <w:r w:rsidRPr="008B3D71">
                              <w:rPr>
                                <w:rFonts w:ascii="Times New Roman" w:eastAsia="Times New Roman" w:hAnsi="Times New Roman"/>
                              </w:rPr>
                              <w:t xml:space="preserve"> </w:t>
                            </w:r>
                            <w:proofErr w:type="spellStart"/>
                            <w:r w:rsidRPr="008B3D71">
                              <w:rPr>
                                <w:rFonts w:ascii="Times New Roman" w:eastAsia="Times New Roman" w:hAnsi="Times New Roman"/>
                              </w:rPr>
                              <w:t>Oyomaban</w:t>
                            </w:r>
                            <w:proofErr w:type="spellEnd"/>
                            <w:r w:rsidRPr="008B3D71">
                              <w:rPr>
                                <w:rFonts w:ascii="Times New Roman" w:eastAsia="Times New Roman" w:hAnsi="Times New Roman"/>
                              </w:rPr>
                              <w:t xml:space="preserve"> et </w:t>
                            </w:r>
                            <w:proofErr w:type="spellStart"/>
                            <w:r>
                              <w:rPr>
                                <w:rFonts w:ascii="Times New Roman" w:eastAsia="Times New Roman" w:hAnsi="Times New Roman"/>
                              </w:rPr>
                              <w:t>M</w:t>
                            </w:r>
                            <w:r w:rsidRPr="008B3D71">
                              <w:rPr>
                                <w:rFonts w:ascii="Times New Roman" w:eastAsia="Times New Roman" w:hAnsi="Times New Roman"/>
                              </w:rPr>
                              <w:t>okolo</w:t>
                            </w:r>
                            <w:proofErr w:type="spellEnd"/>
                            <w:r w:rsidRPr="008B3D71">
                              <w:rPr>
                                <w:rFonts w:ascii="Times New Roman" w:eastAsia="Times New Roman" w:hAnsi="Times New Roman"/>
                              </w:rPr>
                              <w:t xml:space="preserve"> est un </w:t>
                            </w:r>
                            <w:proofErr w:type="spellStart"/>
                            <w:r w:rsidRPr="008B3D71">
                              <w:rPr>
                                <w:rFonts w:ascii="Times New Roman" w:eastAsia="Times New Roman" w:hAnsi="Times New Roman"/>
                              </w:rPr>
                              <w:t>pole</w:t>
                            </w:r>
                            <w:proofErr w:type="spellEnd"/>
                            <w:r w:rsidRPr="008B3D71">
                              <w:rPr>
                                <w:rFonts w:ascii="Times New Roman" w:eastAsia="Times New Roman" w:hAnsi="Times New Roman"/>
                              </w:rPr>
                              <w:t xml:space="preserve"> important de production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1pt;margin-top:15pt;width:249.3pt;height:3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" stroked="f">
                <v:textbox>
                  <w:txbxContent>
                    <w:p w:rsidR="006F66D1" w:rsidRPr="008B3D71" w:rsidRDefault="006F66D1" w:rsidP="00405953">
                      <w:pPr>
                        <w:autoSpaceDE w:val="0"/>
                        <w:autoSpaceDN w:val="0"/>
                        <w:adjustRightInd w:val="0"/>
                        <w:spacing w:line="240" w:lineRule="auto"/>
                        <w:rPr>
                          <w:rFonts w:ascii="Times New Roman" w:hAnsi="Times New Roman"/>
                        </w:rPr>
                      </w:pPr>
                      <w:r w:rsidRPr="008B3D71">
                        <w:rPr>
                          <w:rFonts w:ascii="Times New Roman" w:hAnsi="Times New Roman"/>
                          <w:u w:val="single"/>
                        </w:rPr>
                        <w:t>.</w:t>
                      </w:r>
                      <w:r w:rsidRPr="008B3D71">
                        <w:rPr>
                          <w:rFonts w:ascii="Times New Roman" w:hAnsi="Times New Roman"/>
                          <w:b/>
                          <w:i/>
                        </w:rPr>
                        <w:t>A l ‘Extrême nord</w:t>
                      </w:r>
                      <w:r w:rsidRPr="008B3D71">
                        <w:rPr>
                          <w:rFonts w:ascii="Times New Roman" w:hAnsi="Times New Roman"/>
                        </w:rPr>
                        <w:t>, les principales zones de productions sont Maroua, Koza, Mora, Mokolo et Yagoua avec comme produits oignons, tomate, gombo, piment, légumes feuilles, (folere)</w:t>
                      </w:r>
                    </w:p>
                    <w:p w:rsidR="006F66D1" w:rsidRPr="008B3D71" w:rsidRDefault="006F66D1" w:rsidP="00405953">
                      <w:pPr>
                        <w:autoSpaceDE w:val="0"/>
                        <w:autoSpaceDN w:val="0"/>
                        <w:adjustRightInd w:val="0"/>
                        <w:spacing w:line="240" w:lineRule="auto"/>
                        <w:rPr>
                          <w:rFonts w:ascii="Times New Roman" w:hAnsi="Times New Roman"/>
                        </w:rPr>
                      </w:pPr>
                      <w:r w:rsidRPr="008B3D71">
                        <w:rPr>
                          <w:rFonts w:ascii="Times New Roman" w:hAnsi="Times New Roman"/>
                          <w:b/>
                          <w:i/>
                        </w:rPr>
                        <w:t>Au nord</w:t>
                      </w:r>
                      <w:r w:rsidRPr="008B3D71">
                        <w:rPr>
                          <w:rFonts w:ascii="Times New Roman" w:hAnsi="Times New Roman"/>
                        </w:rPr>
                        <w:t>, les principaux périmètres maraichers se situent autour de Garoua il s’agit notamment de Tontchi, Pitoa,et Souari.</w:t>
                      </w:r>
                    </w:p>
                    <w:p w:rsidR="006F66D1" w:rsidRDefault="006F66D1" w:rsidP="00405953">
                      <w:pPr>
                        <w:autoSpaceDE w:val="0"/>
                        <w:autoSpaceDN w:val="0"/>
                        <w:adjustRightInd w:val="0"/>
                        <w:spacing w:line="240" w:lineRule="auto"/>
                        <w:rPr>
                          <w:rFonts w:ascii="Times New Roman" w:hAnsi="Times New Roman"/>
                        </w:rPr>
                      </w:pPr>
                      <w:r w:rsidRPr="008568C9">
                        <w:rPr>
                          <w:rFonts w:ascii="Times New Roman" w:hAnsi="Times New Roman"/>
                          <w:b/>
                          <w:i/>
                        </w:rPr>
                        <w:t xml:space="preserve"> </w:t>
                      </w:r>
                      <w:r w:rsidRPr="008B3D71">
                        <w:rPr>
                          <w:rFonts w:ascii="Times New Roman" w:hAnsi="Times New Roman"/>
                          <w:b/>
                          <w:i/>
                        </w:rPr>
                        <w:t>Dans l’Adamaoua</w:t>
                      </w:r>
                      <w:r w:rsidRPr="008B3D71">
                        <w:rPr>
                          <w:rFonts w:ascii="Times New Roman" w:hAnsi="Times New Roman"/>
                        </w:rPr>
                        <w:t>, la zone de Binidang est réputée pour sa production de tomates qui est assurée à 90% par les bamouns. A Mandjare et Centrale Sonel, les principales spéculations sont les légumes feuilles</w:t>
                      </w:r>
                    </w:p>
                    <w:p w:rsidR="006F66D1" w:rsidRDefault="006F66D1" w:rsidP="00405953">
                      <w:r w:rsidRPr="008B3D71">
                        <w:rPr>
                          <w:rFonts w:ascii="Times New Roman" w:hAnsi="Times New Roman"/>
                          <w:b/>
                          <w:i/>
                        </w:rPr>
                        <w:t>La</w:t>
                      </w:r>
                      <w:r w:rsidRPr="008B3D71">
                        <w:rPr>
                          <w:rFonts w:ascii="Times New Roman" w:hAnsi="Times New Roman"/>
                          <w:u w:val="single"/>
                        </w:rPr>
                        <w:t xml:space="preserve"> </w:t>
                      </w:r>
                      <w:r w:rsidRPr="008B3D71">
                        <w:rPr>
                          <w:rFonts w:ascii="Times New Roman" w:hAnsi="Times New Roman"/>
                          <w:b/>
                          <w:i/>
                        </w:rPr>
                        <w:t>région du centre </w:t>
                      </w:r>
                      <w:r w:rsidRPr="008B3D71">
                        <w:rPr>
                          <w:rFonts w:ascii="Times New Roman" w:hAnsi="Times New Roman"/>
                        </w:rPr>
                        <w:t>: Ici la Lékié est réputée pour la production de la tomate. Cependant depuis quelques années on assiste à un développement de la culture maraichère aux</w:t>
                      </w:r>
                      <w:r w:rsidRPr="008B3D71">
                        <w:rPr>
                          <w:rFonts w:ascii="Times New Roman" w:eastAsia="Times New Roman" w:hAnsi="Times New Roman"/>
                        </w:rPr>
                        <w:t xml:space="preserve">  alentours de la ville de Yaoundé, A Nkolnda, Nsimalen, ce sont surtout les légumes feuilles qui sont cultivés au bord des rivières par les autochtones, la tomate étant cultivé par les ressortissants de la Lékié et les Bamouns de l’Ouest Cameroun. Le bassin de l’Abiengué qui couvre les quartiers de</w:t>
                      </w:r>
                      <w:r>
                        <w:rPr>
                          <w:rFonts w:ascii="Times New Roman" w:eastAsia="Times New Roman" w:hAnsi="Times New Roman"/>
                        </w:rPr>
                        <w:t xml:space="preserve"> Nkolbisson,</w:t>
                      </w:r>
                      <w:r w:rsidRPr="008B3D71">
                        <w:rPr>
                          <w:rFonts w:ascii="Times New Roman" w:eastAsia="Times New Roman" w:hAnsi="Times New Roman"/>
                        </w:rPr>
                        <w:t xml:space="preserve"> Oyomaban et </w:t>
                      </w:r>
                      <w:r>
                        <w:rPr>
                          <w:rFonts w:ascii="Times New Roman" w:eastAsia="Times New Roman" w:hAnsi="Times New Roman"/>
                        </w:rPr>
                        <w:t>M</w:t>
                      </w:r>
                      <w:r w:rsidRPr="008B3D71">
                        <w:rPr>
                          <w:rFonts w:ascii="Times New Roman" w:eastAsia="Times New Roman" w:hAnsi="Times New Roman"/>
                        </w:rPr>
                        <w:t>okolo est un pole important de production</w:t>
                      </w:r>
                    </w:p>
                  </w:txbxContent>
                </v:textbox>
              </v:shape>
            </w:pict>
          </mc:Fallback>
        </mc:AlternateContent>
      </w:r>
      <w:r w:rsidR="007B5FB8">
        <w:rPr>
          <w:rFonts w:ascii="Times New Roman" w:hAnsi="Times New Roman" w:cs="Times New Roman"/>
          <w:b/>
          <w:noProof/>
          <w:sz w:val="24"/>
          <w:szCs w:val="24"/>
          <w:lang w:val="en-US" w:eastAsia="en-US"/>
        </w:rPr>
        <w:drawing>
          <wp:anchor distT="0" distB="0" distL="114300" distR="114300" simplePos="0" relativeHeight="251651584" behindDoc="1" locked="0" layoutInCell="1" allowOverlap="1">
            <wp:simplePos x="0" y="0"/>
            <wp:positionH relativeFrom="column">
              <wp:posOffset>3014980</wp:posOffset>
            </wp:positionH>
            <wp:positionV relativeFrom="paragraph">
              <wp:posOffset>169545</wp:posOffset>
            </wp:positionV>
            <wp:extent cx="2990850" cy="4105275"/>
            <wp:effectExtent l="19050" t="0" r="0" b="0"/>
            <wp:wrapTight wrapText="bothSides">
              <wp:wrapPolygon edited="0">
                <wp:start x="-138" y="0"/>
                <wp:lineTo x="-138" y="21550"/>
                <wp:lineTo x="21600" y="21550"/>
                <wp:lineTo x="21600" y="0"/>
                <wp:lineTo x="-138"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990850" cy="4105275"/>
                    </a:xfrm>
                    <a:prstGeom prst="rect">
                      <a:avLst/>
                    </a:prstGeom>
                    <a:noFill/>
                    <a:ln w="9525">
                      <a:noFill/>
                      <a:miter lim="800000"/>
                      <a:headEnd/>
                      <a:tailEnd/>
                    </a:ln>
                  </pic:spPr>
                </pic:pic>
              </a:graphicData>
            </a:graphic>
          </wp:anchor>
        </w:drawing>
      </w:r>
      <w:r w:rsidR="00405953" w:rsidRPr="00405953">
        <w:rPr>
          <w:rFonts w:ascii="Times New Roman" w:hAnsi="Times New Roman" w:cs="Times New Roman"/>
          <w:b/>
          <w:sz w:val="24"/>
          <w:szCs w:val="24"/>
        </w:rPr>
        <w:t>Zones de production</w:t>
      </w:r>
      <w:r w:rsidR="006F0643">
        <w:rPr>
          <w:rFonts w:ascii="Times New Roman" w:hAnsi="Times New Roman" w:cs="Times New Roman"/>
          <w:b/>
          <w:sz w:val="24"/>
          <w:szCs w:val="24"/>
        </w:rPr>
        <w:t>(</w:t>
      </w:r>
      <w:r w:rsidR="006F0643" w:rsidRPr="006F0643">
        <w:rPr>
          <w:rFonts w:ascii="Times New Roman" w:hAnsi="Times New Roman" w:cs="Times New Roman"/>
          <w:sz w:val="18"/>
          <w:szCs w:val="18"/>
        </w:rPr>
        <w:t>en vert sur la</w:t>
      </w:r>
      <w:r w:rsidR="006F0643">
        <w:rPr>
          <w:rFonts w:ascii="Times New Roman" w:hAnsi="Times New Roman" w:cs="Times New Roman"/>
          <w:b/>
          <w:sz w:val="24"/>
          <w:szCs w:val="24"/>
        </w:rPr>
        <w:t xml:space="preserve"> </w:t>
      </w:r>
      <w:r w:rsidR="006F0643" w:rsidRPr="006F0643">
        <w:rPr>
          <w:rFonts w:ascii="Times New Roman" w:hAnsi="Times New Roman" w:cs="Times New Roman"/>
          <w:sz w:val="18"/>
          <w:szCs w:val="18"/>
        </w:rPr>
        <w:t>carte)</w:t>
      </w: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E71C9" w:rsidRDefault="007E71C9">
      <w:pPr>
        <w:rPr>
          <w:rFonts w:ascii="Times New Roman" w:hAnsi="Times New Roman" w:cs="Times New Roman"/>
          <w:b/>
          <w:sz w:val="24"/>
          <w:szCs w:val="24"/>
        </w:rPr>
      </w:pPr>
    </w:p>
    <w:p w:rsidR="007B5FB8" w:rsidRDefault="007B5FB8" w:rsidP="006F0643">
      <w:pPr>
        <w:autoSpaceDE w:val="0"/>
        <w:autoSpaceDN w:val="0"/>
        <w:adjustRightInd w:val="0"/>
        <w:spacing w:line="240" w:lineRule="auto"/>
        <w:rPr>
          <w:rFonts w:ascii="Times New Roman" w:hAnsi="Times New Roman"/>
          <w:b/>
          <w:i/>
          <w:sz w:val="24"/>
          <w:szCs w:val="24"/>
        </w:rPr>
      </w:pPr>
    </w:p>
    <w:p w:rsidR="007B5FB8" w:rsidRDefault="007B5FB8" w:rsidP="006F0643">
      <w:pPr>
        <w:autoSpaceDE w:val="0"/>
        <w:autoSpaceDN w:val="0"/>
        <w:adjustRightInd w:val="0"/>
        <w:spacing w:line="240" w:lineRule="auto"/>
        <w:rPr>
          <w:rFonts w:ascii="Times New Roman" w:hAnsi="Times New Roman"/>
          <w:b/>
          <w:i/>
          <w:sz w:val="24"/>
          <w:szCs w:val="24"/>
        </w:rPr>
      </w:pPr>
    </w:p>
    <w:p w:rsidR="007B5FB8" w:rsidRDefault="007B5FB8" w:rsidP="006F0643">
      <w:pPr>
        <w:autoSpaceDE w:val="0"/>
        <w:autoSpaceDN w:val="0"/>
        <w:adjustRightInd w:val="0"/>
        <w:spacing w:line="240" w:lineRule="auto"/>
        <w:rPr>
          <w:rFonts w:ascii="Times New Roman" w:hAnsi="Times New Roman"/>
          <w:b/>
          <w:i/>
          <w:sz w:val="24"/>
          <w:szCs w:val="24"/>
        </w:rPr>
      </w:pPr>
    </w:p>
    <w:p w:rsidR="006F0643" w:rsidRPr="00BF5F72" w:rsidRDefault="006F0643" w:rsidP="006F0643">
      <w:pPr>
        <w:autoSpaceDE w:val="0"/>
        <w:autoSpaceDN w:val="0"/>
        <w:adjustRightInd w:val="0"/>
        <w:spacing w:line="240" w:lineRule="auto"/>
        <w:rPr>
          <w:rFonts w:ascii="Times New Roman" w:hAnsi="Times New Roman"/>
          <w:sz w:val="24"/>
          <w:szCs w:val="24"/>
        </w:rPr>
      </w:pPr>
      <w:r w:rsidRPr="00BF5F72">
        <w:rPr>
          <w:rFonts w:ascii="Times New Roman" w:hAnsi="Times New Roman"/>
          <w:b/>
          <w:i/>
          <w:sz w:val="24"/>
          <w:szCs w:val="24"/>
        </w:rPr>
        <w:t>La région de l’Ouest</w:t>
      </w:r>
      <w:r w:rsidRPr="00BF5F72">
        <w:rPr>
          <w:rFonts w:ascii="Times New Roman" w:hAnsi="Times New Roman"/>
          <w:sz w:val="24"/>
          <w:szCs w:val="24"/>
        </w:rPr>
        <w:t xml:space="preserve"> est réputée pour la production de tomates (Foumban, </w:t>
      </w:r>
      <w:proofErr w:type="spellStart"/>
      <w:r w:rsidRPr="00BF5F72">
        <w:rPr>
          <w:rFonts w:ascii="Times New Roman" w:hAnsi="Times New Roman"/>
          <w:sz w:val="24"/>
          <w:szCs w:val="24"/>
        </w:rPr>
        <w:t>Foumbot</w:t>
      </w:r>
      <w:proofErr w:type="spellEnd"/>
      <w:r w:rsidRPr="00BF5F72">
        <w:rPr>
          <w:rFonts w:ascii="Times New Roman" w:hAnsi="Times New Roman"/>
          <w:sz w:val="24"/>
          <w:szCs w:val="24"/>
        </w:rPr>
        <w:t>) les pastèques, aubergines, poivrons, choux dans les environs de Bafoussam.</w:t>
      </w:r>
    </w:p>
    <w:p w:rsidR="006F0643" w:rsidRDefault="006F0643" w:rsidP="006F0643">
      <w:pPr>
        <w:autoSpaceDE w:val="0"/>
        <w:autoSpaceDN w:val="0"/>
        <w:adjustRightInd w:val="0"/>
        <w:spacing w:line="240" w:lineRule="auto"/>
        <w:rPr>
          <w:rFonts w:ascii="Times New Roman" w:hAnsi="Times New Roman"/>
          <w:sz w:val="24"/>
          <w:szCs w:val="24"/>
        </w:rPr>
      </w:pPr>
    </w:p>
    <w:p w:rsidR="00DF0DC4" w:rsidRDefault="00DF0DC4" w:rsidP="006F0643">
      <w:pPr>
        <w:autoSpaceDE w:val="0"/>
        <w:autoSpaceDN w:val="0"/>
        <w:adjustRightInd w:val="0"/>
        <w:spacing w:line="240" w:lineRule="auto"/>
        <w:rPr>
          <w:rFonts w:ascii="Times New Roman" w:hAnsi="Times New Roman"/>
          <w:sz w:val="24"/>
          <w:szCs w:val="24"/>
        </w:rPr>
      </w:pPr>
      <w:r w:rsidRPr="00A00EE6">
        <w:rPr>
          <w:rFonts w:ascii="Times New Roman" w:hAnsi="Times New Roman"/>
          <w:b/>
          <w:i/>
          <w:sz w:val="24"/>
          <w:szCs w:val="24"/>
        </w:rPr>
        <w:lastRenderedPageBreak/>
        <w:t>Dans le littoral</w:t>
      </w:r>
      <w:r>
        <w:rPr>
          <w:rFonts w:ascii="Times New Roman" w:hAnsi="Times New Roman"/>
          <w:sz w:val="24"/>
          <w:szCs w:val="24"/>
        </w:rPr>
        <w:t xml:space="preserve"> depuis quelques mois, la culture maraichère se développe du côté de Yassa à l’entrée Est de Douala avec comme principaux produits le pastèque, le piment et les aubergines.</w:t>
      </w:r>
    </w:p>
    <w:p w:rsidR="007B5FB8" w:rsidRDefault="007B5FB8" w:rsidP="006F0643">
      <w:pPr>
        <w:autoSpaceDE w:val="0"/>
        <w:autoSpaceDN w:val="0"/>
        <w:adjustRightInd w:val="0"/>
        <w:spacing w:line="240" w:lineRule="auto"/>
        <w:rPr>
          <w:rFonts w:ascii="Times New Roman" w:hAnsi="Times New Roman"/>
          <w:sz w:val="24"/>
          <w:szCs w:val="24"/>
        </w:rPr>
      </w:pPr>
    </w:p>
    <w:p w:rsidR="007B5FB8" w:rsidRDefault="007B5FB8" w:rsidP="006F0643">
      <w:pPr>
        <w:autoSpaceDE w:val="0"/>
        <w:autoSpaceDN w:val="0"/>
        <w:adjustRightInd w:val="0"/>
        <w:spacing w:line="240" w:lineRule="auto"/>
        <w:rPr>
          <w:rFonts w:ascii="Times New Roman" w:hAnsi="Times New Roman"/>
          <w:sz w:val="24"/>
          <w:szCs w:val="24"/>
        </w:rPr>
      </w:pPr>
    </w:p>
    <w:p w:rsidR="007B5FB8" w:rsidRDefault="007B5FB8" w:rsidP="006F0643">
      <w:pPr>
        <w:autoSpaceDE w:val="0"/>
        <w:autoSpaceDN w:val="0"/>
        <w:adjustRightInd w:val="0"/>
        <w:spacing w:line="240" w:lineRule="auto"/>
        <w:rPr>
          <w:rFonts w:ascii="Times New Roman" w:hAnsi="Times New Roman"/>
          <w:sz w:val="24"/>
          <w:szCs w:val="24"/>
        </w:rPr>
      </w:pPr>
    </w:p>
    <w:p w:rsidR="000A2079" w:rsidRDefault="000A2079" w:rsidP="006F0643">
      <w:pPr>
        <w:autoSpaceDE w:val="0"/>
        <w:autoSpaceDN w:val="0"/>
        <w:adjustRightInd w:val="0"/>
        <w:spacing w:line="240" w:lineRule="auto"/>
        <w:rPr>
          <w:rFonts w:ascii="Times New Roman" w:hAnsi="Times New Roman"/>
          <w:sz w:val="24"/>
          <w:szCs w:val="24"/>
        </w:rPr>
      </w:pPr>
    </w:p>
    <w:p w:rsidR="00A00EE6" w:rsidRPr="00BE4222" w:rsidRDefault="00A00EE6" w:rsidP="00A00EE6">
      <w:pPr>
        <w:autoSpaceDE w:val="0"/>
        <w:autoSpaceDN w:val="0"/>
        <w:adjustRightInd w:val="0"/>
        <w:spacing w:line="240" w:lineRule="auto"/>
        <w:rPr>
          <w:rFonts w:ascii="Times New Roman" w:hAnsi="Times New Roman"/>
          <w:b/>
          <w:bCs/>
          <w:sz w:val="28"/>
          <w:szCs w:val="28"/>
        </w:rPr>
      </w:pPr>
      <w:r>
        <w:rPr>
          <w:rFonts w:ascii="Times New Roman" w:hAnsi="Times New Roman"/>
          <w:b/>
          <w:bCs/>
          <w:sz w:val="28"/>
          <w:szCs w:val="28"/>
        </w:rPr>
        <w:t>2.1</w:t>
      </w:r>
      <w:r w:rsidRPr="00BE4222">
        <w:rPr>
          <w:rFonts w:ascii="Times New Roman" w:hAnsi="Times New Roman"/>
          <w:b/>
          <w:bCs/>
          <w:sz w:val="28"/>
          <w:szCs w:val="28"/>
        </w:rPr>
        <w:t>.2 Le Congo Brazzaville</w:t>
      </w:r>
    </w:p>
    <w:p w:rsidR="00A00EE6" w:rsidRPr="00BE4222" w:rsidRDefault="00A00EE6" w:rsidP="00A00EE6">
      <w:pPr>
        <w:autoSpaceDE w:val="0"/>
        <w:autoSpaceDN w:val="0"/>
        <w:adjustRightInd w:val="0"/>
        <w:spacing w:line="240" w:lineRule="auto"/>
        <w:rPr>
          <w:rFonts w:ascii="Times New Roman" w:hAnsi="Times New Roman"/>
          <w:b/>
          <w:bCs/>
          <w:sz w:val="24"/>
          <w:szCs w:val="24"/>
        </w:rPr>
      </w:pPr>
      <w:r w:rsidRPr="00BE4222">
        <w:rPr>
          <w:rFonts w:ascii="Times New Roman" w:hAnsi="Times New Roman"/>
          <w:b/>
          <w:bCs/>
          <w:sz w:val="24"/>
          <w:szCs w:val="24"/>
        </w:rPr>
        <w:t>Situation géographique</w:t>
      </w:r>
    </w:p>
    <w:p w:rsidR="00A00EE6" w:rsidRPr="00BE4222" w:rsidRDefault="00A00EE6" w:rsidP="00A00EE6">
      <w:pPr>
        <w:autoSpaceDE w:val="0"/>
        <w:autoSpaceDN w:val="0"/>
        <w:adjustRightInd w:val="0"/>
        <w:spacing w:line="240" w:lineRule="auto"/>
        <w:rPr>
          <w:rFonts w:ascii="Times New Roman" w:hAnsi="Times New Roman"/>
          <w:sz w:val="24"/>
          <w:szCs w:val="24"/>
        </w:rPr>
      </w:pPr>
      <w:r w:rsidRPr="00BE4222">
        <w:rPr>
          <w:rFonts w:ascii="Times New Roman" w:hAnsi="Times New Roman"/>
          <w:sz w:val="24"/>
          <w:szCs w:val="24"/>
        </w:rPr>
        <w:t xml:space="preserve">Située en Afrique centrale, et couvrant une superficie de 342.000 km², la République du </w:t>
      </w:r>
      <w:r w:rsidRPr="007916B1">
        <w:rPr>
          <w:rFonts w:ascii="Times New Roman" w:hAnsi="Times New Roman"/>
          <w:sz w:val="24"/>
          <w:szCs w:val="24"/>
        </w:rPr>
        <w:t xml:space="preserve">Congo s’étend sur 1.200 km de part et d’autre de l’Equateur, de 5°5’ sud à 3°30’ nord, entre le 12° et le 18° de longitude </w:t>
      </w:r>
      <w:r>
        <w:rPr>
          <w:rFonts w:ascii="Times New Roman" w:hAnsi="Times New Roman"/>
          <w:sz w:val="24"/>
          <w:szCs w:val="24"/>
        </w:rPr>
        <w:t>E</w:t>
      </w:r>
      <w:r w:rsidRPr="007916B1">
        <w:rPr>
          <w:rFonts w:ascii="Times New Roman" w:hAnsi="Times New Roman"/>
          <w:sz w:val="24"/>
          <w:szCs w:val="24"/>
        </w:rPr>
        <w:t>st.</w:t>
      </w:r>
      <w:r>
        <w:rPr>
          <w:rFonts w:ascii="Times New Roman" w:hAnsi="Times New Roman"/>
          <w:sz w:val="24"/>
          <w:szCs w:val="24"/>
        </w:rPr>
        <w:t xml:space="preserve"> </w:t>
      </w:r>
      <w:r w:rsidRPr="007916B1">
        <w:rPr>
          <w:rFonts w:ascii="Times New Roman" w:hAnsi="Times New Roman"/>
          <w:sz w:val="24"/>
          <w:szCs w:val="24"/>
        </w:rPr>
        <w:t xml:space="preserve"> Le pays est limité au nord par le Cameroun et la République Centrafricaine,</w:t>
      </w:r>
      <w:r>
        <w:rPr>
          <w:rFonts w:ascii="Times New Roman" w:hAnsi="Times New Roman"/>
          <w:sz w:val="24"/>
          <w:szCs w:val="24"/>
        </w:rPr>
        <w:t xml:space="preserve"> </w:t>
      </w:r>
      <w:r w:rsidRPr="007916B1">
        <w:rPr>
          <w:rFonts w:ascii="Times New Roman" w:hAnsi="Times New Roman"/>
          <w:sz w:val="24"/>
          <w:szCs w:val="24"/>
        </w:rPr>
        <w:t>au sud par l’Angola, à l’est par la République Démocratique du Congo et à l’ouest par le Gabon et l’océan Atlantique. Il s’ouvre par une façade de 170 km de long sur l’océan Atlantique.</w:t>
      </w:r>
    </w:p>
    <w:p w:rsidR="00A00EE6" w:rsidRPr="00BE4222" w:rsidRDefault="00A00EE6" w:rsidP="00A00EE6">
      <w:pPr>
        <w:autoSpaceDE w:val="0"/>
        <w:autoSpaceDN w:val="0"/>
        <w:adjustRightInd w:val="0"/>
        <w:spacing w:line="240" w:lineRule="auto"/>
        <w:rPr>
          <w:rFonts w:ascii="Times New Roman" w:hAnsi="Times New Roman"/>
          <w:sz w:val="24"/>
          <w:szCs w:val="24"/>
        </w:rPr>
      </w:pPr>
      <w:r w:rsidRPr="007916B1">
        <w:rPr>
          <w:rFonts w:ascii="Times New Roman" w:hAnsi="Times New Roman"/>
          <w:sz w:val="24"/>
          <w:szCs w:val="24"/>
        </w:rPr>
        <w:t xml:space="preserve">Son relief se caractérise par une basse zone alluviale au nord (Cuvette congolaise) qui occupe le tiers du territoire national, une zone de hauts plateaux et de collines au centre, la zone du plateau des cataractes au sud, de la vallée du Niari et du massif du </w:t>
      </w:r>
      <w:proofErr w:type="spellStart"/>
      <w:r w:rsidRPr="007916B1">
        <w:rPr>
          <w:rFonts w:ascii="Times New Roman" w:hAnsi="Times New Roman"/>
          <w:sz w:val="24"/>
          <w:szCs w:val="24"/>
        </w:rPr>
        <w:t>Chaillu</w:t>
      </w:r>
      <w:proofErr w:type="spellEnd"/>
      <w:r w:rsidRPr="007916B1">
        <w:rPr>
          <w:rFonts w:ascii="Times New Roman" w:hAnsi="Times New Roman"/>
          <w:sz w:val="24"/>
          <w:szCs w:val="24"/>
        </w:rPr>
        <w:t xml:space="preserve"> à l’ouest, la chaîne montagneuse du Mayombe à l’extrême ouest et enfin la plaine côtière qui ouvre le pays à l’océan.</w:t>
      </w:r>
    </w:p>
    <w:p w:rsidR="00A00EE6" w:rsidRPr="006013CA" w:rsidRDefault="00A00EE6" w:rsidP="00A00EE6">
      <w:pPr>
        <w:autoSpaceDE w:val="0"/>
        <w:autoSpaceDN w:val="0"/>
        <w:adjustRightInd w:val="0"/>
        <w:spacing w:line="240" w:lineRule="auto"/>
        <w:rPr>
          <w:rFonts w:ascii="Times New Roman" w:hAnsi="Times New Roman"/>
          <w:sz w:val="16"/>
          <w:szCs w:val="16"/>
        </w:rPr>
      </w:pPr>
    </w:p>
    <w:p w:rsidR="00A00EE6" w:rsidRPr="00BE4222" w:rsidRDefault="00A00EE6" w:rsidP="00A00EE6">
      <w:pPr>
        <w:autoSpaceDE w:val="0"/>
        <w:autoSpaceDN w:val="0"/>
        <w:adjustRightInd w:val="0"/>
        <w:spacing w:line="240" w:lineRule="auto"/>
        <w:contextualSpacing/>
        <w:rPr>
          <w:rFonts w:ascii="Times New Roman" w:hAnsi="Times New Roman"/>
          <w:b/>
          <w:sz w:val="24"/>
          <w:szCs w:val="24"/>
        </w:rPr>
      </w:pPr>
      <w:r w:rsidRPr="007916B1">
        <w:rPr>
          <w:rFonts w:ascii="Times New Roman" w:hAnsi="Times New Roman"/>
          <w:b/>
          <w:sz w:val="24"/>
          <w:szCs w:val="24"/>
        </w:rPr>
        <w:t>Population</w:t>
      </w:r>
    </w:p>
    <w:p w:rsidR="00A00EE6" w:rsidRPr="00BE4222" w:rsidRDefault="00A00EE6" w:rsidP="00A00EE6">
      <w:pPr>
        <w:autoSpaceDE w:val="0"/>
        <w:autoSpaceDN w:val="0"/>
        <w:adjustRightInd w:val="0"/>
        <w:spacing w:line="240" w:lineRule="auto"/>
        <w:contextualSpacing/>
        <w:rPr>
          <w:rFonts w:ascii="Times New Roman" w:hAnsi="Times New Roman"/>
          <w:sz w:val="24"/>
          <w:szCs w:val="24"/>
        </w:rPr>
      </w:pPr>
      <w:r w:rsidRPr="007916B1">
        <w:rPr>
          <w:rFonts w:ascii="Times New Roman" w:hAnsi="Times New Roman"/>
          <w:sz w:val="24"/>
          <w:szCs w:val="24"/>
        </w:rPr>
        <w:t xml:space="preserve">La population du Congo est actuellement de </w:t>
      </w:r>
      <w:r w:rsidRPr="007916B1">
        <w:rPr>
          <w:rFonts w:ascii="Times New Roman" w:hAnsi="Times New Roman"/>
          <w:sz w:val="26"/>
          <w:szCs w:val="26"/>
        </w:rPr>
        <w:t>3.695.579 habitants</w:t>
      </w:r>
      <w:r w:rsidRPr="00BE4222">
        <w:rPr>
          <w:rFonts w:ascii="Times New Roman" w:hAnsi="Times New Roman"/>
          <w:sz w:val="24"/>
          <w:szCs w:val="24"/>
        </w:rPr>
        <w:t xml:space="preserve">, dont 48%  d’hommes et 52% de femmes. La densité moyenne est de 8,7 habitants au km². Toutefois, la population est inégalement répartie entre la campagne (43%) et la ville (57%). Ce qui est une conséquence immédiate de l’exode </w:t>
      </w:r>
      <w:r w:rsidRPr="007916B1">
        <w:rPr>
          <w:rFonts w:ascii="Times New Roman" w:hAnsi="Times New Roman"/>
          <w:sz w:val="24"/>
          <w:szCs w:val="24"/>
        </w:rPr>
        <w:t>rural. Avec un taux moyen annuel de croissance démographique de 3,8% et une espérance de vie à la naissance estimée à 48,6 ans, la population congolaise est relativement jeune, avec environ 56% d’individus de moins de vingt (20) ans.</w:t>
      </w:r>
    </w:p>
    <w:p w:rsidR="00A00EE6" w:rsidRPr="006013CA" w:rsidRDefault="00A00EE6" w:rsidP="00A00EE6">
      <w:pPr>
        <w:autoSpaceDE w:val="0"/>
        <w:autoSpaceDN w:val="0"/>
        <w:adjustRightInd w:val="0"/>
        <w:spacing w:line="240" w:lineRule="auto"/>
        <w:rPr>
          <w:rFonts w:ascii="Times New Roman" w:hAnsi="Times New Roman"/>
          <w:sz w:val="16"/>
          <w:szCs w:val="16"/>
        </w:rPr>
      </w:pPr>
    </w:p>
    <w:p w:rsidR="00A00EE6" w:rsidRPr="00BE4222" w:rsidRDefault="00A00EE6" w:rsidP="00A00EE6">
      <w:pPr>
        <w:autoSpaceDE w:val="0"/>
        <w:autoSpaceDN w:val="0"/>
        <w:adjustRightInd w:val="0"/>
        <w:spacing w:line="240" w:lineRule="auto"/>
        <w:rPr>
          <w:rFonts w:ascii="Times New Roman" w:hAnsi="Times New Roman"/>
          <w:sz w:val="24"/>
          <w:szCs w:val="24"/>
        </w:rPr>
      </w:pPr>
      <w:r w:rsidRPr="007916B1">
        <w:rPr>
          <w:rFonts w:ascii="Times New Roman" w:hAnsi="Times New Roman"/>
          <w:b/>
          <w:sz w:val="24"/>
          <w:szCs w:val="24"/>
          <w:u w:val="single"/>
        </w:rPr>
        <w:t>Climat et végétation</w:t>
      </w:r>
    </w:p>
    <w:p w:rsidR="00A00EE6" w:rsidRPr="00BE4222" w:rsidRDefault="00A00EE6" w:rsidP="00A00EE6">
      <w:pPr>
        <w:autoSpaceDE w:val="0"/>
        <w:autoSpaceDN w:val="0"/>
        <w:adjustRightInd w:val="0"/>
        <w:spacing w:line="240" w:lineRule="auto"/>
        <w:rPr>
          <w:rFonts w:ascii="Times New Roman" w:hAnsi="Times New Roman"/>
          <w:sz w:val="24"/>
          <w:szCs w:val="24"/>
        </w:rPr>
      </w:pPr>
      <w:r w:rsidRPr="00BE4222">
        <w:rPr>
          <w:rFonts w:ascii="Times New Roman" w:hAnsi="Times New Roman"/>
          <w:sz w:val="24"/>
          <w:szCs w:val="24"/>
        </w:rPr>
        <w:t>De par sa position géographique, la République du Congo constitue l’une des principales portes d’entrée et de sortie de l’Afrique centrale ; ce qui lui confère le statut de pays de transit. Placé sous l’influence du climat équatorial au nord, subtropical au centre et tropical humide au sud-ouest, le</w:t>
      </w:r>
      <w:r w:rsidRPr="007916B1">
        <w:rPr>
          <w:rFonts w:ascii="Times New Roman" w:hAnsi="Times New Roman"/>
          <w:sz w:val="24"/>
          <w:szCs w:val="24"/>
        </w:rPr>
        <w:t xml:space="preserve"> pays connaît deux grandes saisons : une saison sèche de juin à septembre et une saison des pluies d’octobre à mai avec une interruption de décembre à février.</w:t>
      </w:r>
    </w:p>
    <w:p w:rsidR="00A00EE6" w:rsidRPr="00BE4222" w:rsidRDefault="00A00EE6" w:rsidP="00A00EE6">
      <w:pPr>
        <w:autoSpaceDE w:val="0"/>
        <w:autoSpaceDN w:val="0"/>
        <w:adjustRightInd w:val="0"/>
        <w:spacing w:line="240" w:lineRule="auto"/>
        <w:rPr>
          <w:rFonts w:ascii="Times New Roman" w:hAnsi="Times New Roman"/>
          <w:sz w:val="24"/>
          <w:szCs w:val="24"/>
        </w:rPr>
      </w:pPr>
      <w:r w:rsidRPr="007916B1">
        <w:rPr>
          <w:rFonts w:ascii="Times New Roman" w:hAnsi="Times New Roman"/>
          <w:sz w:val="24"/>
          <w:szCs w:val="24"/>
        </w:rPr>
        <w:t>Le Congo figure parmi les pays les plus arrosés du continent africain, grâce à une importante pluviométrie annuelle comprise entre 1200 et 2000 mm, et un vaste réseau hydrographique organisé autour de deux bassins principaux : le bassin du fleuve Congo au nord et celui du Kouilou-Niari au Sud-ouest.</w:t>
      </w:r>
      <w:r>
        <w:rPr>
          <w:rFonts w:ascii="Times New Roman" w:hAnsi="Times New Roman"/>
          <w:sz w:val="24"/>
          <w:szCs w:val="24"/>
        </w:rPr>
        <w:t xml:space="preserve"> </w:t>
      </w:r>
      <w:r w:rsidRPr="007916B1">
        <w:rPr>
          <w:rFonts w:ascii="Times New Roman" w:hAnsi="Times New Roman"/>
          <w:sz w:val="24"/>
          <w:szCs w:val="24"/>
        </w:rPr>
        <w:t xml:space="preserve">La forêt et la savane se partagent le territoire national à raison de </w:t>
      </w:r>
      <w:proofErr w:type="spellStart"/>
      <w:r w:rsidRPr="007916B1">
        <w:rPr>
          <w:rFonts w:ascii="Times New Roman" w:hAnsi="Times New Roman"/>
          <w:sz w:val="24"/>
          <w:szCs w:val="24"/>
        </w:rPr>
        <w:t>vingt deux</w:t>
      </w:r>
      <w:proofErr w:type="spellEnd"/>
      <w:r w:rsidRPr="007916B1">
        <w:rPr>
          <w:rFonts w:ascii="Times New Roman" w:hAnsi="Times New Roman"/>
          <w:sz w:val="24"/>
          <w:szCs w:val="24"/>
        </w:rPr>
        <w:t xml:space="preserve"> (22) millions</w:t>
      </w:r>
      <w:r>
        <w:rPr>
          <w:rFonts w:ascii="Times New Roman" w:hAnsi="Times New Roman"/>
          <w:sz w:val="24"/>
          <w:szCs w:val="24"/>
        </w:rPr>
        <w:t xml:space="preserve"> </w:t>
      </w:r>
      <w:r w:rsidRPr="007916B1">
        <w:rPr>
          <w:rFonts w:ascii="Times New Roman" w:hAnsi="Times New Roman"/>
          <w:sz w:val="24"/>
          <w:szCs w:val="24"/>
        </w:rPr>
        <w:t>d’hectares pour la forêt et douze (12) millions d’hectares pour la savane.</w:t>
      </w:r>
    </w:p>
    <w:p w:rsidR="00A00EE6" w:rsidRPr="006013CA" w:rsidRDefault="00A00EE6" w:rsidP="00A00EE6">
      <w:pPr>
        <w:autoSpaceDE w:val="0"/>
        <w:autoSpaceDN w:val="0"/>
        <w:adjustRightInd w:val="0"/>
        <w:spacing w:line="240" w:lineRule="auto"/>
        <w:rPr>
          <w:rFonts w:ascii="Times New Roman" w:hAnsi="Times New Roman"/>
          <w:b/>
          <w:sz w:val="16"/>
          <w:szCs w:val="16"/>
        </w:rPr>
      </w:pPr>
    </w:p>
    <w:p w:rsidR="00A00EE6" w:rsidRPr="00BE4222" w:rsidRDefault="00A00EE6" w:rsidP="00A00EE6">
      <w:pPr>
        <w:autoSpaceDE w:val="0"/>
        <w:autoSpaceDN w:val="0"/>
        <w:adjustRightInd w:val="0"/>
        <w:spacing w:line="240" w:lineRule="auto"/>
        <w:rPr>
          <w:rFonts w:ascii="Times New Roman" w:hAnsi="Times New Roman"/>
          <w:b/>
          <w:sz w:val="24"/>
          <w:szCs w:val="24"/>
        </w:rPr>
      </w:pPr>
      <w:r w:rsidRPr="007916B1">
        <w:rPr>
          <w:rFonts w:ascii="Times New Roman" w:hAnsi="Times New Roman"/>
          <w:b/>
          <w:sz w:val="24"/>
          <w:szCs w:val="24"/>
        </w:rPr>
        <w:t>Atouts</w:t>
      </w:r>
    </w:p>
    <w:p w:rsidR="00A00EE6" w:rsidRDefault="00A00EE6" w:rsidP="00A00EE6">
      <w:pPr>
        <w:autoSpaceDE w:val="0"/>
        <w:autoSpaceDN w:val="0"/>
        <w:adjustRightInd w:val="0"/>
        <w:spacing w:line="240" w:lineRule="auto"/>
        <w:rPr>
          <w:rFonts w:ascii="Times New Roman" w:hAnsi="Times New Roman"/>
          <w:sz w:val="24"/>
          <w:szCs w:val="24"/>
        </w:rPr>
      </w:pPr>
      <w:r w:rsidRPr="007916B1">
        <w:rPr>
          <w:rFonts w:ascii="Times New Roman" w:hAnsi="Times New Roman"/>
          <w:sz w:val="24"/>
          <w:szCs w:val="24"/>
        </w:rPr>
        <w:t>Le Congo dispose de nombreux atouts et potentialités pour son développement  mais, son économie repose aujourd’hui essentiellement sur l’exploitation de ses ressources naturelles, principalement le bois et le pétrole qui contribuent à hauteur de 65% au PIB et de 98% aux exportations. L’économie se caractérise également de nos jours par un développement spectaculaire du secteur informel, conséquence d’une crise qui sévit dans le pays depuis au moins deux décennies.</w:t>
      </w:r>
    </w:p>
    <w:p w:rsidR="00A00EE6" w:rsidRPr="00BE4222" w:rsidRDefault="00A00EE6" w:rsidP="00A00EE6">
      <w:pPr>
        <w:autoSpaceDE w:val="0"/>
        <w:autoSpaceDN w:val="0"/>
        <w:adjustRightInd w:val="0"/>
        <w:spacing w:line="240" w:lineRule="auto"/>
        <w:rPr>
          <w:rFonts w:ascii="Times New Roman" w:hAnsi="Times New Roman"/>
          <w:b/>
          <w:bCs/>
          <w:sz w:val="23"/>
          <w:szCs w:val="23"/>
        </w:rPr>
      </w:pPr>
      <w:r w:rsidRPr="007916B1">
        <w:rPr>
          <w:rFonts w:ascii="Times New Roman" w:hAnsi="Times New Roman"/>
          <w:b/>
          <w:bCs/>
          <w:sz w:val="23"/>
          <w:szCs w:val="23"/>
        </w:rPr>
        <w:t>Le secteur agricole</w:t>
      </w:r>
    </w:p>
    <w:p w:rsidR="00A00EE6" w:rsidRDefault="00A00EE6" w:rsidP="00A00EE6">
      <w:pPr>
        <w:autoSpaceDE w:val="0"/>
        <w:autoSpaceDN w:val="0"/>
        <w:adjustRightInd w:val="0"/>
        <w:spacing w:line="240" w:lineRule="auto"/>
        <w:rPr>
          <w:rFonts w:ascii="Times New Roman" w:hAnsi="Times New Roman"/>
          <w:sz w:val="23"/>
          <w:szCs w:val="23"/>
        </w:rPr>
      </w:pPr>
      <w:r w:rsidRPr="007916B1">
        <w:rPr>
          <w:rFonts w:ascii="Times New Roman" w:hAnsi="Times New Roman"/>
          <w:sz w:val="23"/>
          <w:szCs w:val="23"/>
        </w:rPr>
        <w:lastRenderedPageBreak/>
        <w:t xml:space="preserve">En dépit de l’existence d’immenses espaces cultivables (10 millions d’hectares), des pâturages naturels abondants, une façade maritime et des cours d’eau poissonneux ainsi que des conditions climatiques favorables à la réalisation de deux cycles annuels d’agriculture pluviale, le secteur de l’agriculture, de l’élevage et de la pêche est loin d’assurer l’autosuffisance alimentaire de la population . </w:t>
      </w:r>
    </w:p>
    <w:p w:rsidR="007B5FB8" w:rsidRDefault="007B5FB8" w:rsidP="00A00EE6">
      <w:pPr>
        <w:autoSpaceDE w:val="0"/>
        <w:autoSpaceDN w:val="0"/>
        <w:adjustRightInd w:val="0"/>
        <w:spacing w:line="240" w:lineRule="auto"/>
        <w:rPr>
          <w:rFonts w:ascii="Times New Roman" w:hAnsi="Times New Roman"/>
          <w:sz w:val="23"/>
          <w:szCs w:val="23"/>
        </w:rPr>
      </w:pPr>
    </w:p>
    <w:p w:rsidR="007B5FB8" w:rsidRDefault="007B5FB8" w:rsidP="00A00EE6">
      <w:pPr>
        <w:autoSpaceDE w:val="0"/>
        <w:autoSpaceDN w:val="0"/>
        <w:adjustRightInd w:val="0"/>
        <w:spacing w:line="240" w:lineRule="auto"/>
        <w:rPr>
          <w:rFonts w:ascii="Times New Roman" w:hAnsi="Times New Roman"/>
          <w:sz w:val="23"/>
          <w:szCs w:val="23"/>
        </w:rPr>
      </w:pPr>
    </w:p>
    <w:p w:rsidR="00A00EE6" w:rsidRPr="00BE4222" w:rsidRDefault="00A00EE6" w:rsidP="00A00EE6">
      <w:pPr>
        <w:autoSpaceDE w:val="0"/>
        <w:autoSpaceDN w:val="0"/>
        <w:adjustRightInd w:val="0"/>
        <w:spacing w:line="240" w:lineRule="auto"/>
        <w:rPr>
          <w:rFonts w:ascii="Times New Roman" w:hAnsi="Times New Roman"/>
          <w:sz w:val="23"/>
          <w:szCs w:val="23"/>
        </w:rPr>
      </w:pPr>
    </w:p>
    <w:p w:rsidR="00A00EE6" w:rsidRPr="00BE4222" w:rsidRDefault="00A00EE6" w:rsidP="00A00EE6">
      <w:pPr>
        <w:autoSpaceDE w:val="0"/>
        <w:autoSpaceDN w:val="0"/>
        <w:adjustRightInd w:val="0"/>
        <w:spacing w:line="240" w:lineRule="auto"/>
        <w:rPr>
          <w:rFonts w:ascii="Times New Roman" w:hAnsi="Times New Roman"/>
          <w:sz w:val="23"/>
          <w:szCs w:val="23"/>
          <w:u w:val="single"/>
        </w:rPr>
      </w:pPr>
      <w:r w:rsidRPr="007916B1">
        <w:rPr>
          <w:rFonts w:ascii="Times New Roman" w:hAnsi="Times New Roman"/>
          <w:sz w:val="23"/>
          <w:szCs w:val="23"/>
          <w:u w:val="single"/>
        </w:rPr>
        <w:t>Les principales spéculations :</w:t>
      </w:r>
    </w:p>
    <w:p w:rsidR="00A00EE6" w:rsidRPr="009A1234" w:rsidRDefault="00A00EE6" w:rsidP="00A00EE6">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L</w:t>
      </w:r>
      <w:r w:rsidRPr="009A1234">
        <w:rPr>
          <w:rFonts w:ascii="Times New Roman" w:hAnsi="Times New Roman"/>
          <w:sz w:val="24"/>
          <w:szCs w:val="24"/>
        </w:rPr>
        <w:t xml:space="preserve">e manioc et le plantain, aliments de base des congolais, sont cultivés sur l’ensemble du territoire (surtout le manioc), et leur niveau d’autosuffisance alimentaire est presque atteint (97% pour le plantain), voire légèrement dépassé (104% pour le manioc). Cependant, cette situation tend à se dégrader car on assiste maintenant à une </w:t>
      </w:r>
      <w:r>
        <w:rPr>
          <w:rFonts w:ascii="Times New Roman" w:hAnsi="Times New Roman"/>
          <w:sz w:val="24"/>
          <w:szCs w:val="24"/>
        </w:rPr>
        <w:t xml:space="preserve">baisse de production importante </w:t>
      </w:r>
      <w:r w:rsidRPr="009A1234">
        <w:rPr>
          <w:rFonts w:ascii="Times New Roman" w:hAnsi="Times New Roman"/>
          <w:sz w:val="24"/>
          <w:szCs w:val="24"/>
        </w:rPr>
        <w:t xml:space="preserve"> du matériel végétal, suite aux diverses maladies du manioc (virose, bactériose, pou</w:t>
      </w:r>
      <w:r>
        <w:rPr>
          <w:rFonts w:ascii="Times New Roman" w:hAnsi="Times New Roman"/>
          <w:sz w:val="24"/>
          <w:szCs w:val="24"/>
        </w:rPr>
        <w:t>rriture, mosaïque, cochenille).</w:t>
      </w:r>
    </w:p>
    <w:p w:rsidR="00A00EE6" w:rsidRDefault="00A00EE6" w:rsidP="00A00EE6">
      <w:pPr>
        <w:autoSpaceDE w:val="0"/>
        <w:autoSpaceDN w:val="0"/>
        <w:adjustRightInd w:val="0"/>
        <w:spacing w:line="240" w:lineRule="auto"/>
        <w:rPr>
          <w:rFonts w:ascii="Times New Roman" w:hAnsi="Times New Roman"/>
          <w:sz w:val="24"/>
          <w:szCs w:val="24"/>
        </w:rPr>
      </w:pPr>
      <w:r w:rsidRPr="009A1234">
        <w:rPr>
          <w:rFonts w:ascii="Times New Roman" w:eastAsia="Arial Unicode MS" w:hAnsi="Times New Roman"/>
          <w:sz w:val="24"/>
          <w:szCs w:val="24"/>
        </w:rPr>
        <w:t>L</w:t>
      </w:r>
      <w:r w:rsidRPr="009A1234">
        <w:rPr>
          <w:rFonts w:ascii="Times New Roman" w:hAnsi="Times New Roman"/>
          <w:sz w:val="24"/>
          <w:szCs w:val="24"/>
        </w:rPr>
        <w:t xml:space="preserve">a production céréalière locale (riz, maïs) ne satisfait pas la consommation nationale : par exemple, la production de maïs ne couvre pas les besoins des hommes et des animaux ; quant au riz, la production est insignifiante malgré l’existence de zones de production et de tradition de production rizicole. Le Congo importe aujourd’hui la presque totalité du riz consommé ; </w:t>
      </w:r>
    </w:p>
    <w:p w:rsidR="00A00EE6" w:rsidRDefault="00A00EE6" w:rsidP="00A00EE6">
      <w:pPr>
        <w:autoSpaceDE w:val="0"/>
        <w:autoSpaceDN w:val="0"/>
        <w:adjustRightInd w:val="0"/>
        <w:spacing w:line="240" w:lineRule="auto"/>
        <w:rPr>
          <w:rFonts w:ascii="Times New Roman" w:eastAsia="Arial Unicode MS" w:hAnsi="Times New Roman"/>
          <w:sz w:val="24"/>
          <w:szCs w:val="24"/>
        </w:rPr>
      </w:pPr>
      <w:r>
        <w:rPr>
          <w:rFonts w:ascii="Times New Roman" w:hAnsi="Times New Roman"/>
          <w:sz w:val="24"/>
          <w:szCs w:val="24"/>
        </w:rPr>
        <w:t>L</w:t>
      </w:r>
      <w:r w:rsidRPr="009A1234">
        <w:rPr>
          <w:rFonts w:ascii="Times New Roman" w:hAnsi="Times New Roman"/>
          <w:sz w:val="24"/>
          <w:szCs w:val="24"/>
        </w:rPr>
        <w:t xml:space="preserve">e niveau d’autosuffisance en arachide, haricot et soja, principales sources d’apport en protéines végétales n’est que de 25% pour l’arachide, 6% pour le haricot et nul pour le soja ; </w:t>
      </w:r>
    </w:p>
    <w:p w:rsidR="00A00EE6" w:rsidRDefault="00A00EE6" w:rsidP="00A00EE6">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L</w:t>
      </w:r>
      <w:r w:rsidRPr="009A1234">
        <w:rPr>
          <w:rFonts w:ascii="Times New Roman" w:hAnsi="Times New Roman"/>
          <w:sz w:val="24"/>
          <w:szCs w:val="24"/>
        </w:rPr>
        <w:t>a production maraichère qui se développe de plus en plus,  et celle  des fruits pourrait atteindre un niveau d’autosuffisance satisfaisant, si les problèmes de conservation et d’évacuation qui la caractérisent étaient résolus.</w:t>
      </w:r>
    </w:p>
    <w:p w:rsidR="00690A2A" w:rsidRDefault="00690A2A" w:rsidP="006F0643">
      <w:pPr>
        <w:autoSpaceDE w:val="0"/>
        <w:autoSpaceDN w:val="0"/>
        <w:adjustRightInd w:val="0"/>
        <w:spacing w:line="240" w:lineRule="auto"/>
        <w:rPr>
          <w:rFonts w:ascii="Times New Roman" w:hAnsi="Times New Roman"/>
          <w:sz w:val="24"/>
          <w:szCs w:val="24"/>
        </w:rPr>
      </w:pPr>
    </w:p>
    <w:p w:rsidR="00A00EE6" w:rsidRDefault="00334888" w:rsidP="006F0643">
      <w:pPr>
        <w:autoSpaceDE w:val="0"/>
        <w:autoSpaceDN w:val="0"/>
        <w:adjustRightInd w:val="0"/>
        <w:spacing w:line="240" w:lineRule="auto"/>
        <w:rPr>
          <w:rFonts w:ascii="Times New Roman" w:hAnsi="Times New Roman"/>
          <w:sz w:val="24"/>
          <w:szCs w:val="24"/>
        </w:rPr>
      </w:pPr>
      <w:r w:rsidRPr="00690A2A">
        <w:rPr>
          <w:rFonts w:ascii="Times New Roman" w:hAnsi="Times New Roman"/>
          <w:b/>
          <w:sz w:val="24"/>
          <w:szCs w:val="24"/>
        </w:rPr>
        <w:t>Zones de production</w:t>
      </w:r>
      <w:r w:rsidR="00690A2A">
        <w:rPr>
          <w:rFonts w:ascii="Times New Roman" w:hAnsi="Times New Roman"/>
          <w:sz w:val="24"/>
          <w:szCs w:val="24"/>
        </w:rPr>
        <w:t xml:space="preserve"> </w:t>
      </w:r>
      <w:r>
        <w:rPr>
          <w:rFonts w:ascii="Times New Roman" w:hAnsi="Times New Roman"/>
          <w:sz w:val="24"/>
          <w:szCs w:val="24"/>
        </w:rPr>
        <w:t>(encerclée)</w:t>
      </w:r>
    </w:p>
    <w:p w:rsidR="00F27F6D" w:rsidRDefault="00F27F6D" w:rsidP="006F0643">
      <w:pPr>
        <w:autoSpaceDE w:val="0"/>
        <w:autoSpaceDN w:val="0"/>
        <w:adjustRightInd w:val="0"/>
        <w:spacing w:line="240" w:lineRule="auto"/>
        <w:rPr>
          <w:rFonts w:ascii="Times New Roman" w:hAnsi="Times New Roman"/>
          <w:sz w:val="24"/>
          <w:szCs w:val="24"/>
        </w:rPr>
      </w:pPr>
    </w:p>
    <w:p w:rsidR="00334888" w:rsidRDefault="006E12AB" w:rsidP="006F0643">
      <w:pPr>
        <w:autoSpaceDE w:val="0"/>
        <w:autoSpaceDN w:val="0"/>
        <w:adjustRightInd w:val="0"/>
        <w:spacing w:line="240" w:lineRule="auto"/>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53632" behindDoc="0" locked="0" layoutInCell="1" allowOverlap="1">
                <wp:simplePos x="0" y="0"/>
                <wp:positionH relativeFrom="column">
                  <wp:posOffset>-109855</wp:posOffset>
                </wp:positionH>
                <wp:positionV relativeFrom="paragraph">
                  <wp:posOffset>22225</wp:posOffset>
                </wp:positionV>
                <wp:extent cx="2553335" cy="4150995"/>
                <wp:effectExtent l="4445" t="3175" r="4445" b="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415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66D1" w:rsidRDefault="006F66D1" w:rsidP="00334888">
                            <w:pPr>
                              <w:contextualSpacing/>
                              <w:rPr>
                                <w:rFonts w:ascii="Times New Roman" w:hAnsi="Times New Roman"/>
                              </w:rPr>
                            </w:pPr>
                            <w:r w:rsidRPr="008F3A72">
                              <w:rPr>
                                <w:rFonts w:ascii="Times New Roman" w:hAnsi="Times New Roman"/>
                                <w:b/>
                                <w:i/>
                              </w:rPr>
                              <w:t xml:space="preserve">La ceinture maraîchère </w:t>
                            </w:r>
                            <w:r>
                              <w:rPr>
                                <w:rFonts w:ascii="Times New Roman" w:hAnsi="Times New Roman"/>
                                <w:b/>
                                <w:i/>
                              </w:rPr>
                              <w:t xml:space="preserve">sud </w:t>
                            </w:r>
                            <w:r w:rsidRPr="008F3A72">
                              <w:rPr>
                                <w:rFonts w:ascii="Times New Roman" w:hAnsi="Times New Roman"/>
                                <w:b/>
                                <w:i/>
                              </w:rPr>
                              <w:t>de Brazzaville</w:t>
                            </w:r>
                            <w:r w:rsidRPr="008F3A72">
                              <w:rPr>
                                <w:rFonts w:ascii="Times New Roman" w:hAnsi="Times New Roman"/>
                              </w:rPr>
                              <w:t xml:space="preserve"> où sont produites presque toutes les spéculations à l’exception de la ciboulette des oignons et de la tomate </w:t>
                            </w:r>
                          </w:p>
                          <w:p w:rsidR="006F66D1" w:rsidRPr="008F3A72" w:rsidRDefault="006F66D1" w:rsidP="00334888">
                            <w:pPr>
                              <w:contextualSpacing/>
                              <w:rPr>
                                <w:rFonts w:ascii="Times New Roman" w:hAnsi="Times New Roman"/>
                              </w:rPr>
                            </w:pPr>
                          </w:p>
                          <w:p w:rsidR="006F66D1" w:rsidRDefault="006F66D1" w:rsidP="00334888">
                            <w:pPr>
                              <w:rPr>
                                <w:rFonts w:ascii="Times New Roman" w:hAnsi="Times New Roman"/>
                              </w:rPr>
                            </w:pPr>
                            <w:r w:rsidRPr="008F3A72">
                              <w:rPr>
                                <w:rFonts w:ascii="Times New Roman" w:hAnsi="Times New Roman"/>
                                <w:b/>
                                <w:i/>
                              </w:rPr>
                              <w:t>Au Sud-ouest</w:t>
                            </w:r>
                            <w:r w:rsidRPr="008F3A72">
                              <w:rPr>
                                <w:rFonts w:ascii="Times New Roman" w:hAnsi="Times New Roman"/>
                              </w:rPr>
                              <w:t xml:space="preserve">, il y a les zones de </w:t>
                            </w:r>
                            <w:proofErr w:type="spellStart"/>
                            <w:r w:rsidRPr="008F3A72">
                              <w:rPr>
                                <w:rFonts w:ascii="Times New Roman" w:hAnsi="Times New Roman"/>
                              </w:rPr>
                              <w:t>Boko</w:t>
                            </w:r>
                            <w:proofErr w:type="spellEnd"/>
                            <w:r w:rsidRPr="008F3A72">
                              <w:rPr>
                                <w:rFonts w:ascii="Times New Roman" w:hAnsi="Times New Roman"/>
                              </w:rPr>
                              <w:t xml:space="preserve">, </w:t>
                            </w:r>
                            <w:proofErr w:type="spellStart"/>
                            <w:r w:rsidRPr="008F3A72">
                              <w:rPr>
                                <w:rFonts w:ascii="Times New Roman" w:hAnsi="Times New Roman"/>
                              </w:rPr>
                              <w:t>Kinkala</w:t>
                            </w:r>
                            <w:proofErr w:type="spellEnd"/>
                            <w:r w:rsidRPr="008F3A72">
                              <w:rPr>
                                <w:rFonts w:ascii="Times New Roman" w:hAnsi="Times New Roman"/>
                              </w:rPr>
                              <w:t xml:space="preserve"> et </w:t>
                            </w:r>
                            <w:proofErr w:type="spellStart"/>
                            <w:r w:rsidRPr="008F3A72">
                              <w:rPr>
                                <w:rFonts w:ascii="Times New Roman" w:hAnsi="Times New Roman"/>
                              </w:rPr>
                              <w:t>Kindamba</w:t>
                            </w:r>
                            <w:proofErr w:type="spellEnd"/>
                            <w:r w:rsidRPr="008F3A72">
                              <w:rPr>
                                <w:rFonts w:ascii="Times New Roman" w:hAnsi="Times New Roman"/>
                              </w:rPr>
                              <w:t xml:space="preserve"> spécialisées surtout dans la production des légumes feuilles (amarante, morelle etc..) et les légumes </w:t>
                            </w:r>
                          </w:p>
                          <w:p w:rsidR="006F66D1" w:rsidRPr="008F3A72" w:rsidRDefault="006F66D1" w:rsidP="00334888">
                            <w:pPr>
                              <w:rPr>
                                <w:rFonts w:ascii="Times New Roman" w:hAnsi="Times New Roman"/>
                              </w:rPr>
                            </w:pPr>
                          </w:p>
                          <w:p w:rsidR="006F66D1" w:rsidRDefault="006F66D1" w:rsidP="00334888">
                            <w:pPr>
                              <w:rPr>
                                <w:rFonts w:ascii="Times New Roman" w:hAnsi="Times New Roman"/>
                              </w:rPr>
                            </w:pPr>
                            <w:r w:rsidRPr="008F3A72">
                              <w:rPr>
                                <w:rFonts w:ascii="Times New Roman" w:hAnsi="Times New Roman"/>
                                <w:b/>
                                <w:i/>
                              </w:rPr>
                              <w:t>Au Nord-ouest</w:t>
                            </w:r>
                            <w:r w:rsidRPr="008F3A72">
                              <w:rPr>
                                <w:rFonts w:ascii="Times New Roman" w:hAnsi="Times New Roman"/>
                              </w:rPr>
                              <w:t xml:space="preserve">, </w:t>
                            </w:r>
                            <w:proofErr w:type="spellStart"/>
                            <w:r w:rsidRPr="008F3A72">
                              <w:rPr>
                                <w:rFonts w:ascii="Times New Roman" w:hAnsi="Times New Roman"/>
                              </w:rPr>
                              <w:t>Mayama</w:t>
                            </w:r>
                            <w:proofErr w:type="spellEnd"/>
                            <w:r w:rsidRPr="008F3A72">
                              <w:rPr>
                                <w:rFonts w:ascii="Times New Roman" w:hAnsi="Times New Roman"/>
                              </w:rPr>
                              <w:t xml:space="preserve"> reste la principale zone de production  dont les spéculations sont la tomate, le gombo, le piment et les aubergines locales</w:t>
                            </w:r>
                            <w:r>
                              <w:rPr>
                                <w:rFonts w:ascii="Times New Roman" w:hAnsi="Times New Roman"/>
                              </w:rPr>
                              <w:t>.</w:t>
                            </w:r>
                          </w:p>
                          <w:p w:rsidR="006F66D1" w:rsidRDefault="006F66D1" w:rsidP="00334888">
                            <w:pPr>
                              <w:spacing w:line="240" w:lineRule="auto"/>
                              <w:rPr>
                                <w:rFonts w:ascii="Times New Roman" w:hAnsi="Times New Roman"/>
                              </w:rPr>
                            </w:pPr>
                            <w:r w:rsidRPr="008F3A72">
                              <w:rPr>
                                <w:rFonts w:ascii="Times New Roman" w:hAnsi="Times New Roman"/>
                                <w:b/>
                                <w:i/>
                              </w:rPr>
                              <w:t>L’ouest</w:t>
                            </w:r>
                            <w:r w:rsidRPr="008F3A72">
                              <w:rPr>
                                <w:rFonts w:ascii="Times New Roman" w:hAnsi="Times New Roman"/>
                              </w:rPr>
                              <w:t xml:space="preserve"> en partant de Loubomo par le chemin de fer, produit le piment, le gombo et les aubergines</w:t>
                            </w: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r w:rsidRPr="008F3A72">
                              <w:rPr>
                                <w:rFonts w:ascii="Times New Roman" w:hAnsi="Times New Roman"/>
                                <w:b/>
                                <w:i/>
                              </w:rPr>
                              <w:t xml:space="preserve">La zone de </w:t>
                            </w:r>
                            <w:proofErr w:type="spellStart"/>
                            <w:r w:rsidRPr="008F3A72">
                              <w:rPr>
                                <w:rFonts w:ascii="Times New Roman" w:hAnsi="Times New Roman"/>
                                <w:b/>
                                <w:i/>
                              </w:rPr>
                              <w:t>Loukolela</w:t>
                            </w:r>
                            <w:proofErr w:type="spellEnd"/>
                            <w:r w:rsidRPr="008F3A72">
                              <w:rPr>
                                <w:rFonts w:ascii="Times New Roman" w:hAnsi="Times New Roman"/>
                              </w:rPr>
                              <w:t xml:space="preserve"> est réputée pour la production de la ciboule, introduite par les réfugiées rwandaises</w:t>
                            </w: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8.65pt;margin-top:1.75pt;width:201.05pt;height:32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" stroked="f">
                <v:textbox>
                  <w:txbxContent>
                    <w:p w:rsidR="006F66D1" w:rsidRDefault="006F66D1" w:rsidP="00334888">
                      <w:pPr>
                        <w:contextualSpacing/>
                        <w:rPr>
                          <w:rFonts w:ascii="Times New Roman" w:hAnsi="Times New Roman"/>
                        </w:rPr>
                      </w:pPr>
                      <w:r w:rsidRPr="008F3A72">
                        <w:rPr>
                          <w:rFonts w:ascii="Times New Roman" w:hAnsi="Times New Roman"/>
                          <w:b/>
                          <w:i/>
                        </w:rPr>
                        <w:t xml:space="preserve">La ceinture maraîchère </w:t>
                      </w:r>
                      <w:r>
                        <w:rPr>
                          <w:rFonts w:ascii="Times New Roman" w:hAnsi="Times New Roman"/>
                          <w:b/>
                          <w:i/>
                        </w:rPr>
                        <w:t xml:space="preserve">sud </w:t>
                      </w:r>
                      <w:r w:rsidRPr="008F3A72">
                        <w:rPr>
                          <w:rFonts w:ascii="Times New Roman" w:hAnsi="Times New Roman"/>
                          <w:b/>
                          <w:i/>
                        </w:rPr>
                        <w:t>de Brazzaville</w:t>
                      </w:r>
                      <w:r w:rsidRPr="008F3A72">
                        <w:rPr>
                          <w:rFonts w:ascii="Times New Roman" w:hAnsi="Times New Roman"/>
                        </w:rPr>
                        <w:t xml:space="preserve"> où sont produites presque toutes les spéculations à l’exception de la ciboulette des oignons et de la tomate </w:t>
                      </w:r>
                    </w:p>
                    <w:p w:rsidR="006F66D1" w:rsidRPr="008F3A72" w:rsidRDefault="006F66D1" w:rsidP="00334888">
                      <w:pPr>
                        <w:contextualSpacing/>
                        <w:rPr>
                          <w:rFonts w:ascii="Times New Roman" w:hAnsi="Times New Roman"/>
                        </w:rPr>
                      </w:pPr>
                    </w:p>
                    <w:p w:rsidR="006F66D1" w:rsidRDefault="006F66D1" w:rsidP="00334888">
                      <w:pPr>
                        <w:rPr>
                          <w:rFonts w:ascii="Times New Roman" w:hAnsi="Times New Roman"/>
                        </w:rPr>
                      </w:pPr>
                      <w:r w:rsidRPr="008F3A72">
                        <w:rPr>
                          <w:rFonts w:ascii="Times New Roman" w:hAnsi="Times New Roman"/>
                          <w:b/>
                          <w:i/>
                        </w:rPr>
                        <w:t>Au Sud-ouest</w:t>
                      </w:r>
                      <w:r w:rsidRPr="008F3A72">
                        <w:rPr>
                          <w:rFonts w:ascii="Times New Roman" w:hAnsi="Times New Roman"/>
                        </w:rPr>
                        <w:t xml:space="preserve">, il y a les zones de Boko, Kinkala et Kindamba spécialisées surtout dans la production des légumes feuilles (amarante, morelle etc..) et les légumes </w:t>
                      </w:r>
                    </w:p>
                    <w:p w:rsidR="006F66D1" w:rsidRPr="008F3A72" w:rsidRDefault="006F66D1" w:rsidP="00334888">
                      <w:pPr>
                        <w:rPr>
                          <w:rFonts w:ascii="Times New Roman" w:hAnsi="Times New Roman"/>
                        </w:rPr>
                      </w:pPr>
                    </w:p>
                    <w:p w:rsidR="006F66D1" w:rsidRDefault="006F66D1" w:rsidP="00334888">
                      <w:pPr>
                        <w:rPr>
                          <w:rFonts w:ascii="Times New Roman" w:hAnsi="Times New Roman"/>
                        </w:rPr>
                      </w:pPr>
                      <w:r w:rsidRPr="008F3A72">
                        <w:rPr>
                          <w:rFonts w:ascii="Times New Roman" w:hAnsi="Times New Roman"/>
                          <w:b/>
                          <w:i/>
                        </w:rPr>
                        <w:t>Au Nord-ouest</w:t>
                      </w:r>
                      <w:r w:rsidRPr="008F3A72">
                        <w:rPr>
                          <w:rFonts w:ascii="Times New Roman" w:hAnsi="Times New Roman"/>
                        </w:rPr>
                        <w:t>, Mayama reste la principale zone de production  dont les spéculations sont la tomate, le gombo, le piment et les aubergines locales</w:t>
                      </w:r>
                      <w:r>
                        <w:rPr>
                          <w:rFonts w:ascii="Times New Roman" w:hAnsi="Times New Roman"/>
                        </w:rPr>
                        <w:t>.</w:t>
                      </w:r>
                    </w:p>
                    <w:p w:rsidR="006F66D1" w:rsidRDefault="006F66D1" w:rsidP="00334888">
                      <w:pPr>
                        <w:spacing w:line="240" w:lineRule="auto"/>
                        <w:rPr>
                          <w:rFonts w:ascii="Times New Roman" w:hAnsi="Times New Roman"/>
                        </w:rPr>
                      </w:pPr>
                      <w:r w:rsidRPr="008F3A72">
                        <w:rPr>
                          <w:rFonts w:ascii="Times New Roman" w:hAnsi="Times New Roman"/>
                          <w:b/>
                          <w:i/>
                        </w:rPr>
                        <w:t>L’ouest</w:t>
                      </w:r>
                      <w:r w:rsidRPr="008F3A72">
                        <w:rPr>
                          <w:rFonts w:ascii="Times New Roman" w:hAnsi="Times New Roman"/>
                        </w:rPr>
                        <w:t xml:space="preserve"> en partant de Loubomo par le chemin de fer, produit le piment, le gombo et les aubergines</w:t>
                      </w: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r w:rsidRPr="008F3A72">
                        <w:rPr>
                          <w:rFonts w:ascii="Times New Roman" w:hAnsi="Times New Roman"/>
                          <w:b/>
                          <w:i/>
                        </w:rPr>
                        <w:t>La zone de Loukolela</w:t>
                      </w:r>
                      <w:r w:rsidRPr="008F3A72">
                        <w:rPr>
                          <w:rFonts w:ascii="Times New Roman" w:hAnsi="Times New Roman"/>
                        </w:rPr>
                        <w:t xml:space="preserve"> est réputée pour la production de la ciboule, introduite par les réfugiées rwandaises</w:t>
                      </w: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rsidP="00334888">
                      <w:pPr>
                        <w:spacing w:line="240" w:lineRule="auto"/>
                        <w:rPr>
                          <w:rFonts w:ascii="Times New Roman" w:hAnsi="Times New Roman"/>
                        </w:rPr>
                      </w:pPr>
                    </w:p>
                    <w:p w:rsidR="006F66D1" w:rsidRDefault="006F66D1"/>
                  </w:txbxContent>
                </v:textbox>
              </v:shape>
            </w:pict>
          </mc:Fallback>
        </mc:AlternateContent>
      </w:r>
    </w:p>
    <w:p w:rsidR="00334888" w:rsidRDefault="007B5FB8" w:rsidP="006F0643">
      <w:pPr>
        <w:autoSpaceDE w:val="0"/>
        <w:autoSpaceDN w:val="0"/>
        <w:adjustRightInd w:val="0"/>
        <w:spacing w:line="240" w:lineRule="auto"/>
        <w:rPr>
          <w:rFonts w:ascii="Times New Roman" w:hAnsi="Times New Roman"/>
          <w:sz w:val="24"/>
          <w:szCs w:val="24"/>
        </w:rPr>
      </w:pPr>
      <w:r>
        <w:rPr>
          <w:rFonts w:ascii="Times New Roman" w:hAnsi="Times New Roman"/>
          <w:noProof/>
          <w:sz w:val="24"/>
          <w:szCs w:val="24"/>
          <w:lang w:val="en-US" w:eastAsia="en-US"/>
        </w:rPr>
        <w:drawing>
          <wp:anchor distT="0" distB="0" distL="114300" distR="114300" simplePos="0" relativeHeight="251654656" behindDoc="1" locked="0" layoutInCell="1" allowOverlap="1">
            <wp:simplePos x="0" y="0"/>
            <wp:positionH relativeFrom="column">
              <wp:posOffset>2757805</wp:posOffset>
            </wp:positionH>
            <wp:positionV relativeFrom="paragraph">
              <wp:posOffset>-2540</wp:posOffset>
            </wp:positionV>
            <wp:extent cx="3192780" cy="3914775"/>
            <wp:effectExtent l="19050" t="0" r="7620" b="0"/>
            <wp:wrapTight wrapText="bothSides">
              <wp:wrapPolygon edited="0">
                <wp:start x="-129" y="0"/>
                <wp:lineTo x="-129" y="21547"/>
                <wp:lineTo x="21652" y="21547"/>
                <wp:lineTo x="21652" y="0"/>
                <wp:lineTo x="-129" y="0"/>
              </wp:wrapPolygon>
            </wp:wrapTight>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192780" cy="3914775"/>
                    </a:xfrm>
                    <a:prstGeom prst="rect">
                      <a:avLst/>
                    </a:prstGeom>
                    <a:noFill/>
                    <a:ln w="9525">
                      <a:noFill/>
                      <a:miter lim="800000"/>
                      <a:headEnd/>
                      <a:tailEnd/>
                    </a:ln>
                  </pic:spPr>
                </pic:pic>
              </a:graphicData>
            </a:graphic>
          </wp:anchor>
        </w:drawing>
      </w: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7B5FB8" w:rsidRDefault="007B5FB8" w:rsidP="006F0643">
      <w:pPr>
        <w:autoSpaceDE w:val="0"/>
        <w:autoSpaceDN w:val="0"/>
        <w:adjustRightInd w:val="0"/>
        <w:spacing w:line="240" w:lineRule="auto"/>
        <w:rPr>
          <w:rFonts w:ascii="Times New Roman" w:hAnsi="Times New Roman"/>
          <w:sz w:val="24"/>
          <w:szCs w:val="24"/>
        </w:rPr>
      </w:pPr>
    </w:p>
    <w:p w:rsidR="007B5FB8" w:rsidRDefault="007B5FB8" w:rsidP="006F0643">
      <w:pPr>
        <w:autoSpaceDE w:val="0"/>
        <w:autoSpaceDN w:val="0"/>
        <w:adjustRightInd w:val="0"/>
        <w:spacing w:line="240" w:lineRule="auto"/>
        <w:rPr>
          <w:rFonts w:ascii="Times New Roman" w:hAnsi="Times New Roman"/>
          <w:sz w:val="24"/>
          <w:szCs w:val="24"/>
        </w:rPr>
      </w:pPr>
    </w:p>
    <w:p w:rsidR="007B5FB8" w:rsidRDefault="007B5FB8" w:rsidP="006F0643">
      <w:pPr>
        <w:autoSpaceDE w:val="0"/>
        <w:autoSpaceDN w:val="0"/>
        <w:adjustRightInd w:val="0"/>
        <w:spacing w:line="240" w:lineRule="auto"/>
        <w:rPr>
          <w:rFonts w:ascii="Times New Roman" w:hAnsi="Times New Roman"/>
          <w:sz w:val="24"/>
          <w:szCs w:val="24"/>
        </w:rPr>
      </w:pPr>
    </w:p>
    <w:p w:rsidR="007B5FB8" w:rsidRDefault="007B5FB8" w:rsidP="006F0643">
      <w:pPr>
        <w:autoSpaceDE w:val="0"/>
        <w:autoSpaceDN w:val="0"/>
        <w:adjustRightInd w:val="0"/>
        <w:spacing w:line="240" w:lineRule="auto"/>
        <w:rPr>
          <w:rFonts w:ascii="Times New Roman" w:hAnsi="Times New Roman"/>
          <w:sz w:val="24"/>
          <w:szCs w:val="24"/>
        </w:rPr>
      </w:pPr>
    </w:p>
    <w:p w:rsidR="008E5FB4" w:rsidRDefault="008E5FB4" w:rsidP="006F0643">
      <w:pPr>
        <w:autoSpaceDE w:val="0"/>
        <w:autoSpaceDN w:val="0"/>
        <w:adjustRightInd w:val="0"/>
        <w:spacing w:line="240" w:lineRule="auto"/>
        <w:rPr>
          <w:rFonts w:ascii="Times New Roman" w:hAnsi="Times New Roman"/>
          <w:sz w:val="24"/>
          <w:szCs w:val="24"/>
        </w:rPr>
      </w:pPr>
    </w:p>
    <w:p w:rsidR="008E5FB4" w:rsidRDefault="008E5FB4"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F27F6D" w:rsidRPr="00BE4222" w:rsidRDefault="00F27F6D" w:rsidP="00F27F6D">
      <w:pPr>
        <w:autoSpaceDE w:val="0"/>
        <w:autoSpaceDN w:val="0"/>
        <w:adjustRightInd w:val="0"/>
        <w:spacing w:line="240" w:lineRule="auto"/>
        <w:rPr>
          <w:rFonts w:ascii="Times New Roman" w:hAnsi="Times New Roman"/>
          <w:b/>
          <w:sz w:val="28"/>
          <w:szCs w:val="28"/>
        </w:rPr>
      </w:pPr>
      <w:r>
        <w:rPr>
          <w:rFonts w:ascii="Times New Roman" w:hAnsi="Times New Roman"/>
          <w:b/>
          <w:sz w:val="28"/>
          <w:szCs w:val="28"/>
        </w:rPr>
        <w:t>2.1</w:t>
      </w:r>
      <w:r w:rsidRPr="00BE4222">
        <w:rPr>
          <w:rFonts w:ascii="Times New Roman" w:hAnsi="Times New Roman"/>
          <w:b/>
          <w:sz w:val="28"/>
          <w:szCs w:val="28"/>
        </w:rPr>
        <w:t xml:space="preserve">.3  La République </w:t>
      </w:r>
      <w:r>
        <w:rPr>
          <w:rFonts w:ascii="Times New Roman" w:hAnsi="Times New Roman"/>
          <w:b/>
          <w:sz w:val="28"/>
          <w:szCs w:val="28"/>
        </w:rPr>
        <w:t>D</w:t>
      </w:r>
      <w:r w:rsidRPr="00BE4222">
        <w:rPr>
          <w:rFonts w:ascii="Times New Roman" w:hAnsi="Times New Roman"/>
          <w:b/>
          <w:sz w:val="28"/>
          <w:szCs w:val="28"/>
        </w:rPr>
        <w:t>émocratique du Congo</w:t>
      </w:r>
    </w:p>
    <w:p w:rsidR="00F27F6D" w:rsidRPr="00BE4222" w:rsidRDefault="00F27F6D" w:rsidP="00F27F6D">
      <w:pPr>
        <w:autoSpaceDE w:val="0"/>
        <w:autoSpaceDN w:val="0"/>
        <w:adjustRightInd w:val="0"/>
        <w:spacing w:line="240" w:lineRule="auto"/>
        <w:rPr>
          <w:rFonts w:ascii="Times New Roman" w:hAnsi="Times New Roman"/>
          <w:sz w:val="24"/>
          <w:szCs w:val="24"/>
        </w:rPr>
      </w:pPr>
    </w:p>
    <w:p w:rsidR="00F27F6D" w:rsidRPr="00BE4222" w:rsidRDefault="00F27F6D" w:rsidP="00F27F6D">
      <w:pPr>
        <w:autoSpaceDE w:val="0"/>
        <w:autoSpaceDN w:val="0"/>
        <w:adjustRightInd w:val="0"/>
        <w:spacing w:line="240" w:lineRule="auto"/>
        <w:rPr>
          <w:rFonts w:ascii="Times New Roman" w:hAnsi="Times New Roman"/>
          <w:b/>
          <w:bCs/>
          <w:sz w:val="24"/>
          <w:szCs w:val="24"/>
        </w:rPr>
      </w:pPr>
      <w:r w:rsidRPr="007916B1">
        <w:rPr>
          <w:rFonts w:ascii="Times New Roman" w:hAnsi="Times New Roman"/>
          <w:b/>
          <w:bCs/>
          <w:sz w:val="24"/>
          <w:szCs w:val="24"/>
        </w:rPr>
        <w:t>Situation géographique</w:t>
      </w:r>
    </w:p>
    <w:p w:rsidR="00F27F6D" w:rsidRPr="006455FD" w:rsidRDefault="00F27F6D" w:rsidP="00F27F6D">
      <w:pPr>
        <w:autoSpaceDE w:val="0"/>
        <w:autoSpaceDN w:val="0"/>
        <w:adjustRightInd w:val="0"/>
        <w:spacing w:line="240" w:lineRule="auto"/>
        <w:rPr>
          <w:rFonts w:ascii="Times New Roman" w:hAnsi="Times New Roman"/>
          <w:color w:val="000000"/>
          <w:sz w:val="24"/>
          <w:szCs w:val="24"/>
        </w:rPr>
      </w:pPr>
      <w:r w:rsidRPr="006455FD">
        <w:rPr>
          <w:rFonts w:ascii="Times New Roman" w:hAnsi="Times New Roman"/>
          <w:color w:val="000000"/>
          <w:sz w:val="24"/>
          <w:szCs w:val="24"/>
        </w:rPr>
        <w:t xml:space="preserve">La RDC est un des pays les plus vastes d’Afrique avec 2 345 000 km²; elle est située au cœur de l’Afrique Centrale et fait frontière commune avec neuf pays : Angola, Zambie, Tanzanie, Burundi, Rwanda, Uganda, Soudan, République Centrafricaine et Congo-Brazzaville. </w:t>
      </w:r>
    </w:p>
    <w:p w:rsidR="00F27F6D" w:rsidRPr="006455FD" w:rsidRDefault="00F27F6D" w:rsidP="00F27F6D">
      <w:pPr>
        <w:autoSpaceDE w:val="0"/>
        <w:autoSpaceDN w:val="0"/>
        <w:adjustRightInd w:val="0"/>
        <w:spacing w:line="240" w:lineRule="auto"/>
        <w:rPr>
          <w:rFonts w:ascii="Times New Roman" w:hAnsi="Times New Roman"/>
          <w:color w:val="000000"/>
          <w:sz w:val="24"/>
          <w:szCs w:val="24"/>
        </w:rPr>
      </w:pPr>
    </w:p>
    <w:p w:rsidR="00F27F6D" w:rsidRPr="00F27F6D" w:rsidRDefault="00F27F6D" w:rsidP="00F27F6D">
      <w:pPr>
        <w:autoSpaceDE w:val="0"/>
        <w:autoSpaceDN w:val="0"/>
        <w:adjustRightInd w:val="0"/>
        <w:spacing w:line="240" w:lineRule="auto"/>
        <w:contextualSpacing/>
        <w:rPr>
          <w:rFonts w:ascii="Times New Roman" w:hAnsi="Times New Roman"/>
          <w:b/>
          <w:color w:val="000000"/>
          <w:sz w:val="24"/>
          <w:szCs w:val="24"/>
        </w:rPr>
      </w:pPr>
      <w:r w:rsidRPr="00F27F6D">
        <w:rPr>
          <w:rFonts w:ascii="Times New Roman" w:hAnsi="Times New Roman"/>
          <w:b/>
          <w:color w:val="000000"/>
          <w:sz w:val="24"/>
          <w:szCs w:val="24"/>
        </w:rPr>
        <w:t>Données démographiques</w:t>
      </w:r>
    </w:p>
    <w:p w:rsidR="00F27F6D" w:rsidRPr="00BE4222" w:rsidRDefault="00F27F6D" w:rsidP="00F27F6D">
      <w:pPr>
        <w:spacing w:before="100" w:beforeAutospacing="1" w:after="100" w:afterAutospacing="1" w:line="240" w:lineRule="auto"/>
        <w:contextualSpacing/>
        <w:rPr>
          <w:rFonts w:ascii="Times New Roman" w:eastAsia="Times New Roman" w:hAnsi="Times New Roman"/>
          <w:sz w:val="24"/>
          <w:szCs w:val="24"/>
        </w:rPr>
      </w:pPr>
      <w:r w:rsidRPr="007916B1">
        <w:rPr>
          <w:rFonts w:ascii="Times New Roman" w:hAnsi="Times New Roman"/>
          <w:color w:val="000000"/>
          <w:sz w:val="24"/>
          <w:szCs w:val="24"/>
        </w:rPr>
        <w:t xml:space="preserve">La population de la RDC en 2010 était estimée à 60 millions de personnes, avec un taux de croissance annuel de 3,3%. Une grande partie du territoire est très peu peuplée, avec une densité </w:t>
      </w:r>
      <w:r w:rsidRPr="00BE4222">
        <w:rPr>
          <w:rFonts w:ascii="Times New Roman" w:eastAsia="Times New Roman" w:hAnsi="Times New Roman"/>
          <w:sz w:val="24"/>
          <w:szCs w:val="24"/>
        </w:rPr>
        <w:t xml:space="preserve">27 </w:t>
      </w:r>
      <w:proofErr w:type="spellStart"/>
      <w:r w:rsidRPr="00BE4222">
        <w:rPr>
          <w:rFonts w:ascii="Times New Roman" w:eastAsia="Times New Roman" w:hAnsi="Times New Roman"/>
          <w:sz w:val="24"/>
          <w:szCs w:val="24"/>
        </w:rPr>
        <w:t>hab</w:t>
      </w:r>
      <w:proofErr w:type="spellEnd"/>
      <w:r w:rsidRPr="00BE4222">
        <w:rPr>
          <w:rFonts w:ascii="Times New Roman" w:eastAsia="Times New Roman" w:hAnsi="Times New Roman"/>
          <w:sz w:val="24"/>
          <w:szCs w:val="24"/>
        </w:rPr>
        <w:t xml:space="preserve"> / km²</w:t>
      </w:r>
    </w:p>
    <w:p w:rsidR="00F27F6D" w:rsidRPr="00BE4222" w:rsidRDefault="00F27F6D" w:rsidP="00F27F6D">
      <w:pPr>
        <w:autoSpaceDE w:val="0"/>
        <w:autoSpaceDN w:val="0"/>
        <w:adjustRightInd w:val="0"/>
        <w:spacing w:line="240" w:lineRule="auto"/>
        <w:rPr>
          <w:rFonts w:ascii="Times New Roman" w:hAnsi="Times New Roman"/>
          <w:b/>
          <w:bCs/>
          <w:color w:val="BD2B0E"/>
          <w:sz w:val="24"/>
          <w:szCs w:val="24"/>
        </w:rPr>
      </w:pPr>
      <w:r w:rsidRPr="007916B1">
        <w:rPr>
          <w:rFonts w:ascii="Times New Roman" w:hAnsi="Times New Roman"/>
          <w:color w:val="000000"/>
          <w:sz w:val="24"/>
          <w:szCs w:val="24"/>
        </w:rPr>
        <w:t xml:space="preserve">Les zones les plus habitées se trouvent </w:t>
      </w:r>
      <w:r>
        <w:rPr>
          <w:rFonts w:ascii="Times New Roman" w:hAnsi="Times New Roman"/>
          <w:color w:val="000000"/>
          <w:sz w:val="24"/>
          <w:szCs w:val="24"/>
        </w:rPr>
        <w:t xml:space="preserve">à </w:t>
      </w:r>
      <w:r w:rsidRPr="007916B1">
        <w:rPr>
          <w:rFonts w:ascii="Times New Roman" w:hAnsi="Times New Roman"/>
          <w:color w:val="000000"/>
          <w:sz w:val="24"/>
          <w:szCs w:val="24"/>
        </w:rPr>
        <w:t>proximité des grands lacs à l’Est du Pays, et dans des portions limitées des provinces de Kasaï, Bandundu et Katanga. Un congolais sur cinq est âgé de moins de 5 ans et un sur deux a moins de 15 ans. En comparant les données du recensement de la population de 1984 et les données de MICS1 de 1995 nous pouvons constater que cette situation ne s’est pas modifiée sensiblement : la population de moins de 15 ans représentait 45,9% en 1984 contre 48,4% en 1995 et 48% en 2011.</w:t>
      </w:r>
    </w:p>
    <w:p w:rsidR="00F27F6D" w:rsidRPr="00BE4222" w:rsidRDefault="00F27F6D" w:rsidP="00F27F6D">
      <w:pPr>
        <w:autoSpaceDE w:val="0"/>
        <w:autoSpaceDN w:val="0"/>
        <w:adjustRightInd w:val="0"/>
        <w:spacing w:line="240" w:lineRule="auto"/>
        <w:rPr>
          <w:rFonts w:ascii="Times New Roman" w:hAnsi="Times New Roman"/>
          <w:b/>
          <w:bCs/>
          <w:color w:val="BD2B0E"/>
          <w:sz w:val="21"/>
          <w:szCs w:val="21"/>
        </w:rPr>
      </w:pPr>
    </w:p>
    <w:p w:rsidR="00F27F6D" w:rsidRPr="00BE4222" w:rsidRDefault="00F27F6D" w:rsidP="00F27F6D">
      <w:pPr>
        <w:autoSpaceDE w:val="0"/>
        <w:autoSpaceDN w:val="0"/>
        <w:adjustRightInd w:val="0"/>
        <w:spacing w:line="240" w:lineRule="auto"/>
        <w:rPr>
          <w:rFonts w:ascii="Times New Roman" w:hAnsi="Times New Roman"/>
          <w:b/>
          <w:sz w:val="24"/>
          <w:szCs w:val="24"/>
        </w:rPr>
      </w:pPr>
      <w:r w:rsidRPr="00BE4222">
        <w:rPr>
          <w:rFonts w:ascii="Times New Roman" w:hAnsi="Times New Roman"/>
          <w:b/>
          <w:sz w:val="24"/>
          <w:szCs w:val="24"/>
        </w:rPr>
        <w:t>Climat et végétation</w:t>
      </w:r>
    </w:p>
    <w:p w:rsidR="00F27F6D" w:rsidRPr="00BE4222" w:rsidRDefault="00F27F6D" w:rsidP="00F27F6D">
      <w:pPr>
        <w:autoSpaceDE w:val="0"/>
        <w:autoSpaceDN w:val="0"/>
        <w:adjustRightInd w:val="0"/>
        <w:spacing w:line="240" w:lineRule="auto"/>
        <w:rPr>
          <w:rFonts w:ascii="Times New Roman" w:hAnsi="Times New Roman"/>
          <w:sz w:val="24"/>
          <w:szCs w:val="24"/>
        </w:rPr>
      </w:pPr>
      <w:r w:rsidRPr="00BE4222">
        <w:rPr>
          <w:rFonts w:ascii="Times New Roman" w:hAnsi="Times New Roman"/>
          <w:sz w:val="24"/>
          <w:szCs w:val="24"/>
        </w:rPr>
        <w:t xml:space="preserve">La République Démocratique du Congo s'étend de l'océan atlantique au plateau de l'est et correspond à la majeure partie du bassin du fleuve Congo. </w:t>
      </w:r>
    </w:p>
    <w:p w:rsidR="00F27F6D" w:rsidRPr="00BE4222" w:rsidRDefault="00F27F6D" w:rsidP="00F27F6D">
      <w:pPr>
        <w:autoSpaceDE w:val="0"/>
        <w:autoSpaceDN w:val="0"/>
        <w:adjustRightInd w:val="0"/>
        <w:spacing w:line="240" w:lineRule="auto"/>
        <w:rPr>
          <w:rFonts w:ascii="Times New Roman" w:hAnsi="Times New Roman"/>
          <w:sz w:val="24"/>
          <w:szCs w:val="24"/>
        </w:rPr>
      </w:pPr>
      <w:r w:rsidRPr="007916B1">
        <w:rPr>
          <w:rFonts w:ascii="Times New Roman" w:hAnsi="Times New Roman"/>
          <w:sz w:val="24"/>
          <w:szCs w:val="24"/>
        </w:rPr>
        <w:t xml:space="preserve">Le nord du pays est un des plus grands domaines de la forêt équatoriale au monde; l'est du pays est le domaine des montagnes, des collines, des grands lacs mais aussi des volcans. </w:t>
      </w:r>
    </w:p>
    <w:p w:rsidR="00F27F6D" w:rsidRPr="00BE4222" w:rsidRDefault="00F27F6D" w:rsidP="00F27F6D">
      <w:pPr>
        <w:autoSpaceDE w:val="0"/>
        <w:autoSpaceDN w:val="0"/>
        <w:adjustRightInd w:val="0"/>
        <w:spacing w:line="240" w:lineRule="auto"/>
        <w:rPr>
          <w:rFonts w:ascii="Times New Roman" w:hAnsi="Times New Roman"/>
          <w:sz w:val="24"/>
          <w:szCs w:val="24"/>
        </w:rPr>
      </w:pPr>
      <w:r w:rsidRPr="007916B1">
        <w:rPr>
          <w:rFonts w:ascii="Times New Roman" w:hAnsi="Times New Roman"/>
          <w:sz w:val="24"/>
          <w:szCs w:val="24"/>
        </w:rPr>
        <w:t>Le sud et le Centre, riches en savanes arborées, forment un haut plateau en minerais divers.</w:t>
      </w:r>
    </w:p>
    <w:p w:rsidR="00F27F6D" w:rsidRPr="00BE4222" w:rsidRDefault="00F27F6D" w:rsidP="00F27F6D">
      <w:pPr>
        <w:autoSpaceDE w:val="0"/>
        <w:autoSpaceDN w:val="0"/>
        <w:adjustRightInd w:val="0"/>
        <w:spacing w:line="240" w:lineRule="auto"/>
        <w:rPr>
          <w:rFonts w:ascii="Times New Roman" w:hAnsi="Times New Roman"/>
          <w:sz w:val="24"/>
          <w:szCs w:val="24"/>
        </w:rPr>
      </w:pPr>
    </w:p>
    <w:p w:rsidR="00F27F6D" w:rsidRPr="00BE4222" w:rsidRDefault="00F27F6D" w:rsidP="00F27F6D">
      <w:pPr>
        <w:autoSpaceDE w:val="0"/>
        <w:autoSpaceDN w:val="0"/>
        <w:adjustRightInd w:val="0"/>
        <w:spacing w:line="240" w:lineRule="auto"/>
        <w:rPr>
          <w:rFonts w:ascii="Times New Roman" w:hAnsi="Times New Roman"/>
          <w:sz w:val="24"/>
          <w:szCs w:val="24"/>
        </w:rPr>
      </w:pPr>
      <w:r w:rsidRPr="007916B1">
        <w:rPr>
          <w:rFonts w:ascii="Times New Roman" w:hAnsi="Times New Roman"/>
          <w:sz w:val="24"/>
          <w:szCs w:val="24"/>
        </w:rPr>
        <w:t xml:space="preserve"> Le climat général du pays est chaud et humide mais cette situation varie selon les provinces. La différence est due au fait que l'équateur traverse la totalité du territoire congolais. L'existence d'un tel climat produit une végétation dense et régit les activités agricoles de la population congolaise.</w:t>
      </w:r>
    </w:p>
    <w:p w:rsidR="00F27F6D" w:rsidRPr="00BE4222" w:rsidRDefault="00F27F6D" w:rsidP="00F27F6D">
      <w:pPr>
        <w:autoSpaceDE w:val="0"/>
        <w:autoSpaceDN w:val="0"/>
        <w:adjustRightInd w:val="0"/>
        <w:spacing w:line="240" w:lineRule="auto"/>
        <w:rPr>
          <w:rFonts w:ascii="Times New Roman" w:hAnsi="Times New Roman"/>
          <w:sz w:val="24"/>
          <w:szCs w:val="24"/>
          <w:u w:val="single"/>
        </w:rPr>
      </w:pPr>
    </w:p>
    <w:p w:rsidR="00F27F6D" w:rsidRPr="00BE4222" w:rsidRDefault="00F27F6D" w:rsidP="00F27F6D">
      <w:pPr>
        <w:autoSpaceDE w:val="0"/>
        <w:autoSpaceDN w:val="0"/>
        <w:adjustRightInd w:val="0"/>
        <w:spacing w:line="240" w:lineRule="auto"/>
        <w:rPr>
          <w:rFonts w:ascii="Times New Roman" w:hAnsi="Times New Roman"/>
          <w:color w:val="000000"/>
          <w:sz w:val="24"/>
          <w:szCs w:val="24"/>
        </w:rPr>
      </w:pPr>
      <w:r w:rsidRPr="007916B1">
        <w:rPr>
          <w:rFonts w:ascii="Times New Roman" w:hAnsi="Times New Roman"/>
          <w:color w:val="000000"/>
          <w:sz w:val="24"/>
          <w:szCs w:val="24"/>
        </w:rPr>
        <w:t xml:space="preserve">La RDC se trouve globalement dans la zone équatoriale de l’Afrique. Les précipitations annuelles cumulées varient entre 800 et 2 200 mm ; les quantités les plus abondantes tombent dans la Province de l’Équateur, tandis que les cumuls les plus faibles on les retrouve au Nord Katanga et dans le Bas Congo. </w:t>
      </w:r>
    </w:p>
    <w:p w:rsidR="00F27F6D" w:rsidRPr="00BE4222" w:rsidRDefault="00F27F6D" w:rsidP="00F27F6D">
      <w:pPr>
        <w:autoSpaceDE w:val="0"/>
        <w:autoSpaceDN w:val="0"/>
        <w:adjustRightInd w:val="0"/>
        <w:spacing w:line="240" w:lineRule="auto"/>
        <w:rPr>
          <w:rFonts w:ascii="Times New Roman" w:hAnsi="Times New Roman"/>
          <w:color w:val="000000"/>
          <w:sz w:val="24"/>
          <w:szCs w:val="24"/>
        </w:rPr>
      </w:pPr>
      <w:r w:rsidRPr="007916B1">
        <w:rPr>
          <w:rFonts w:ascii="Times New Roman" w:hAnsi="Times New Roman"/>
          <w:color w:val="000000"/>
          <w:sz w:val="24"/>
          <w:szCs w:val="24"/>
        </w:rPr>
        <w:t xml:space="preserve">Dans le nord de la RDC (provinces Orientale et Équateur) les mois les moins pluvieux sont décembre et janvier ; par contre, dans le reste du pays, la saison sèche, plus au moins marquée, est comprise entre juin et août. </w:t>
      </w:r>
    </w:p>
    <w:p w:rsidR="00F27F6D" w:rsidRPr="00BE4222" w:rsidRDefault="00F27F6D" w:rsidP="00F27F6D">
      <w:pPr>
        <w:autoSpaceDE w:val="0"/>
        <w:autoSpaceDN w:val="0"/>
        <w:adjustRightInd w:val="0"/>
        <w:spacing w:line="240" w:lineRule="auto"/>
        <w:rPr>
          <w:rFonts w:ascii="Times New Roman" w:hAnsi="Times New Roman"/>
          <w:color w:val="000000"/>
          <w:sz w:val="24"/>
          <w:szCs w:val="24"/>
        </w:rPr>
      </w:pPr>
      <w:r w:rsidRPr="007916B1">
        <w:rPr>
          <w:rFonts w:ascii="Times New Roman" w:hAnsi="Times New Roman"/>
          <w:color w:val="000000"/>
          <w:sz w:val="24"/>
          <w:szCs w:val="24"/>
        </w:rPr>
        <w:t xml:space="preserve">La distribution du coefficient de variation de l’indice de végétation met en évidence une variation significative du niveau de croissance de la végétation au cours de l’année dans la moitié sud du Pays, ainsi que dans le Bas Congo ; cela est dû au régime pluviométrique qui se caractérise par la présence d’une saison sèche bien déterminée ; par contre, l’indice de </w:t>
      </w:r>
      <w:r w:rsidRPr="007916B1">
        <w:rPr>
          <w:rFonts w:ascii="Times New Roman" w:hAnsi="Times New Roman"/>
          <w:color w:val="000000"/>
          <w:sz w:val="24"/>
          <w:szCs w:val="24"/>
        </w:rPr>
        <w:lastRenderedPageBreak/>
        <w:t xml:space="preserve">végétation est très stable dans la plupart de la zone nord de la RDC, à l’exception de la  frontière du Soudan. </w:t>
      </w:r>
    </w:p>
    <w:p w:rsidR="00F27F6D" w:rsidRDefault="00F27F6D" w:rsidP="00F27F6D">
      <w:pPr>
        <w:autoSpaceDE w:val="0"/>
        <w:autoSpaceDN w:val="0"/>
        <w:adjustRightInd w:val="0"/>
        <w:spacing w:line="240" w:lineRule="auto"/>
        <w:rPr>
          <w:rFonts w:ascii="Times New Roman" w:hAnsi="Times New Roman"/>
          <w:color w:val="000000"/>
          <w:sz w:val="24"/>
          <w:szCs w:val="24"/>
        </w:rPr>
      </w:pPr>
      <w:r w:rsidRPr="007916B1">
        <w:rPr>
          <w:rFonts w:ascii="Times New Roman" w:hAnsi="Times New Roman"/>
          <w:color w:val="000000"/>
          <w:sz w:val="24"/>
          <w:szCs w:val="24"/>
        </w:rPr>
        <w:t>La moitié nord de la RDC est principalement couverte par la forêt  tropicale tandis que la moitié sud est caractérisée par la prévalence d’une végétation naturelle arbustive.</w:t>
      </w:r>
    </w:p>
    <w:p w:rsidR="00F27F6D" w:rsidRPr="00BE4222" w:rsidRDefault="00F27F6D" w:rsidP="00F27F6D">
      <w:pPr>
        <w:autoSpaceDE w:val="0"/>
        <w:autoSpaceDN w:val="0"/>
        <w:adjustRightInd w:val="0"/>
        <w:spacing w:line="240" w:lineRule="auto"/>
        <w:rPr>
          <w:rFonts w:ascii="Times New Roman" w:hAnsi="Times New Roman"/>
          <w:color w:val="000000"/>
          <w:sz w:val="24"/>
          <w:szCs w:val="24"/>
        </w:rPr>
      </w:pPr>
    </w:p>
    <w:p w:rsidR="00F27F6D" w:rsidRPr="00F27F6D" w:rsidRDefault="00F27F6D" w:rsidP="00F27F6D">
      <w:pPr>
        <w:autoSpaceDE w:val="0"/>
        <w:autoSpaceDN w:val="0"/>
        <w:adjustRightInd w:val="0"/>
        <w:spacing w:line="240" w:lineRule="auto"/>
        <w:rPr>
          <w:rFonts w:ascii="Times New Roman" w:hAnsi="Times New Roman"/>
          <w:color w:val="000000"/>
          <w:sz w:val="24"/>
          <w:szCs w:val="24"/>
        </w:rPr>
      </w:pPr>
      <w:r w:rsidRPr="00F27F6D">
        <w:rPr>
          <w:rFonts w:ascii="Times New Roman" w:hAnsi="Times New Roman"/>
          <w:color w:val="000000"/>
          <w:sz w:val="24"/>
          <w:szCs w:val="24"/>
        </w:rPr>
        <w:t>Les zones exploitées  se situent des portions assez réduites du territoire, à l’exception des zones riveraines des grands lacs de l’Est du Pays, ainsi que des zones localisées à proximité des axes routiers dans les Provinces de Bandundu, Kasaï Occidental, Katanga et Bas Congo.</w:t>
      </w:r>
    </w:p>
    <w:p w:rsidR="00F27F6D" w:rsidRPr="00AF13F1" w:rsidRDefault="00F27F6D" w:rsidP="00F27F6D">
      <w:pPr>
        <w:autoSpaceDE w:val="0"/>
        <w:autoSpaceDN w:val="0"/>
        <w:adjustRightInd w:val="0"/>
        <w:spacing w:line="240" w:lineRule="auto"/>
        <w:rPr>
          <w:rFonts w:ascii="Times New Roman" w:hAnsi="Times New Roman"/>
          <w:color w:val="000000"/>
          <w:sz w:val="24"/>
          <w:szCs w:val="24"/>
        </w:rPr>
      </w:pPr>
    </w:p>
    <w:p w:rsidR="00F27F6D" w:rsidRDefault="00F27F6D" w:rsidP="00F27F6D">
      <w:pPr>
        <w:autoSpaceDE w:val="0"/>
        <w:autoSpaceDN w:val="0"/>
        <w:adjustRightInd w:val="0"/>
        <w:spacing w:line="240" w:lineRule="auto"/>
        <w:rPr>
          <w:rFonts w:ascii="Times New Roman" w:hAnsi="Times New Roman"/>
          <w:color w:val="000000"/>
          <w:sz w:val="21"/>
          <w:szCs w:val="21"/>
        </w:rPr>
      </w:pPr>
    </w:p>
    <w:p w:rsidR="00F27F6D" w:rsidRDefault="00F27F6D" w:rsidP="00F27F6D">
      <w:pPr>
        <w:autoSpaceDE w:val="0"/>
        <w:autoSpaceDN w:val="0"/>
        <w:adjustRightInd w:val="0"/>
        <w:spacing w:line="240" w:lineRule="auto"/>
        <w:contextualSpacing/>
        <w:rPr>
          <w:rFonts w:ascii="Times New Roman" w:eastAsia="Times New Roman" w:hAnsi="Times New Roman"/>
          <w:b/>
          <w:sz w:val="24"/>
          <w:szCs w:val="24"/>
          <w:shd w:val="clear" w:color="auto" w:fill="FFFFFF"/>
        </w:rPr>
      </w:pPr>
      <w:r w:rsidRPr="00AF13F1">
        <w:rPr>
          <w:rFonts w:ascii="Times New Roman" w:eastAsia="Times New Roman" w:hAnsi="Times New Roman"/>
          <w:b/>
          <w:sz w:val="24"/>
          <w:szCs w:val="24"/>
          <w:shd w:val="clear" w:color="auto" w:fill="FFFFFF"/>
        </w:rPr>
        <w:t>Zones de production des produits maraichers</w:t>
      </w:r>
      <w:r w:rsidR="00D66C25">
        <w:rPr>
          <w:rFonts w:ascii="Times New Roman" w:eastAsia="Times New Roman" w:hAnsi="Times New Roman"/>
          <w:b/>
          <w:sz w:val="24"/>
          <w:szCs w:val="24"/>
          <w:shd w:val="clear" w:color="auto" w:fill="FFFFFF"/>
        </w:rPr>
        <w:t xml:space="preserve"> (</w:t>
      </w:r>
      <w:r w:rsidR="00D66C25" w:rsidRPr="00D66C25">
        <w:rPr>
          <w:rFonts w:ascii="Times New Roman" w:eastAsia="Times New Roman" w:hAnsi="Times New Roman"/>
          <w:sz w:val="18"/>
          <w:szCs w:val="18"/>
          <w:shd w:val="clear" w:color="auto" w:fill="FFFFFF"/>
        </w:rPr>
        <w:t>en vert sur la carte</w:t>
      </w:r>
      <w:r w:rsidR="00D66C25">
        <w:rPr>
          <w:rFonts w:ascii="Times New Roman" w:eastAsia="Times New Roman" w:hAnsi="Times New Roman"/>
          <w:b/>
          <w:sz w:val="24"/>
          <w:szCs w:val="24"/>
          <w:shd w:val="clear" w:color="auto" w:fill="FFFFFF"/>
        </w:rPr>
        <w:t>)</w:t>
      </w:r>
    </w:p>
    <w:p w:rsidR="00B20943" w:rsidRDefault="00B20943" w:rsidP="00F27F6D">
      <w:pPr>
        <w:autoSpaceDE w:val="0"/>
        <w:autoSpaceDN w:val="0"/>
        <w:adjustRightInd w:val="0"/>
        <w:spacing w:line="240" w:lineRule="auto"/>
        <w:contextualSpacing/>
        <w:rPr>
          <w:rFonts w:ascii="Times New Roman" w:eastAsia="Times New Roman" w:hAnsi="Times New Roman"/>
          <w:b/>
          <w:sz w:val="24"/>
          <w:szCs w:val="24"/>
          <w:shd w:val="clear" w:color="auto" w:fill="FFFFFF"/>
        </w:rPr>
      </w:pPr>
    </w:p>
    <w:p w:rsidR="000B77E7" w:rsidRDefault="006E12AB" w:rsidP="006F0643">
      <w:pPr>
        <w:autoSpaceDE w:val="0"/>
        <w:autoSpaceDN w:val="0"/>
        <w:adjustRightInd w:val="0"/>
        <w:spacing w:line="240" w:lineRule="auto"/>
        <w:rPr>
          <w:rFonts w:ascii="Times New Roman" w:hAnsi="Times New Roman"/>
          <w:sz w:val="24"/>
          <w:szCs w:val="24"/>
        </w:rPr>
      </w:pPr>
      <w:r>
        <w:rPr>
          <w:rFonts w:ascii="Times New Roman" w:eastAsia="Times New Roman" w:hAnsi="Times New Roman"/>
          <w:b/>
          <w:noProof/>
          <w:sz w:val="24"/>
          <w:szCs w:val="24"/>
          <w:lang w:val="en-US" w:eastAsia="en-US"/>
        </w:rPr>
        <mc:AlternateContent>
          <mc:Choice Requires="wps">
            <w:drawing>
              <wp:anchor distT="0" distB="0" distL="114300" distR="114300" simplePos="0" relativeHeight="251655680" behindDoc="0" locked="0" layoutInCell="1" allowOverlap="1">
                <wp:simplePos x="0" y="0"/>
                <wp:positionH relativeFrom="column">
                  <wp:posOffset>-107315</wp:posOffset>
                </wp:positionH>
                <wp:positionV relativeFrom="paragraph">
                  <wp:posOffset>120650</wp:posOffset>
                </wp:positionV>
                <wp:extent cx="2417445" cy="3552825"/>
                <wp:effectExtent l="0" t="0" r="4445" b="3175"/>
                <wp:wrapNone/>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355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66D1" w:rsidRDefault="006F66D1" w:rsidP="00B20943">
                            <w:pPr>
                              <w:rPr>
                                <w:rFonts w:ascii="Times New Roman" w:hAnsi="Times New Roman"/>
                              </w:rPr>
                            </w:pPr>
                            <w:r w:rsidRPr="00AE5433">
                              <w:rPr>
                                <w:rFonts w:ascii="Times New Roman" w:hAnsi="Times New Roman"/>
                                <w:b/>
                                <w:i/>
                              </w:rPr>
                              <w:t xml:space="preserve">Le pool </w:t>
                            </w:r>
                            <w:proofErr w:type="spellStart"/>
                            <w:r w:rsidRPr="00AE5433">
                              <w:rPr>
                                <w:rFonts w:ascii="Times New Roman" w:hAnsi="Times New Roman"/>
                                <w:b/>
                                <w:i/>
                              </w:rPr>
                              <w:t>Malebo</w:t>
                            </w:r>
                            <w:proofErr w:type="spellEnd"/>
                            <w:r w:rsidRPr="00AE5433">
                              <w:rPr>
                                <w:rFonts w:ascii="Times New Roman" w:hAnsi="Times New Roman"/>
                                <w:b/>
                                <w:i/>
                              </w:rPr>
                              <w:t xml:space="preserve"> de Kinshasa</w:t>
                            </w:r>
                            <w:r w:rsidRPr="00AE5433">
                              <w:rPr>
                                <w:rFonts w:ascii="Times New Roman" w:hAnsi="Times New Roman"/>
                              </w:rPr>
                              <w:t xml:space="preserve"> </w:t>
                            </w:r>
                            <w:proofErr w:type="spellStart"/>
                            <w:r w:rsidRPr="00AE5433">
                              <w:rPr>
                                <w:rFonts w:ascii="Times New Roman" w:hAnsi="Times New Roman"/>
                              </w:rPr>
                              <w:t>ou</w:t>
                            </w:r>
                            <w:proofErr w:type="spellEnd"/>
                            <w:r w:rsidRPr="00AE5433">
                              <w:rPr>
                                <w:rFonts w:ascii="Times New Roman" w:hAnsi="Times New Roman"/>
                              </w:rPr>
                              <w:t xml:space="preserve"> l’on produit les légumes feuilles (feuilles de patates, oseille, amarantes ; les légumes fruits</w:t>
                            </w:r>
                          </w:p>
                          <w:p w:rsidR="006F66D1" w:rsidRPr="00AE5433" w:rsidRDefault="006F66D1" w:rsidP="00B20943">
                            <w:pPr>
                              <w:rPr>
                                <w:rFonts w:ascii="Times New Roman" w:hAnsi="Times New Roman"/>
                              </w:rPr>
                            </w:pPr>
                            <w:r w:rsidRPr="00AE5433">
                              <w:rPr>
                                <w:rFonts w:ascii="Times New Roman" w:hAnsi="Times New Roman"/>
                                <w:b/>
                                <w:i/>
                              </w:rPr>
                              <w:t>Le Kasaï occidental</w:t>
                            </w:r>
                            <w:r w:rsidRPr="00AE5433">
                              <w:rPr>
                                <w:rFonts w:ascii="Times New Roman" w:hAnsi="Times New Roman"/>
                              </w:rPr>
                              <w:t xml:space="preserve"> notamment les districts de cataractes, </w:t>
                            </w:r>
                            <w:proofErr w:type="spellStart"/>
                            <w:r w:rsidRPr="00AE5433">
                              <w:rPr>
                                <w:rFonts w:ascii="Times New Roman" w:hAnsi="Times New Roman"/>
                              </w:rPr>
                              <w:t>Lukaya</w:t>
                            </w:r>
                            <w:proofErr w:type="spellEnd"/>
                            <w:r w:rsidRPr="00AE5433">
                              <w:rPr>
                                <w:rFonts w:ascii="Times New Roman" w:hAnsi="Times New Roman"/>
                              </w:rPr>
                              <w:t xml:space="preserve">, </w:t>
                            </w:r>
                            <w:proofErr w:type="spellStart"/>
                            <w:r w:rsidRPr="00AE5433">
                              <w:rPr>
                                <w:rFonts w:ascii="Times New Roman" w:hAnsi="Times New Roman"/>
                              </w:rPr>
                              <w:t>Kwilu</w:t>
                            </w:r>
                            <w:proofErr w:type="spellEnd"/>
                            <w:r w:rsidRPr="00AE5433">
                              <w:rPr>
                                <w:rFonts w:ascii="Times New Roman" w:hAnsi="Times New Roman"/>
                              </w:rPr>
                              <w:t xml:space="preserve">, Lula et </w:t>
                            </w:r>
                            <w:proofErr w:type="spellStart"/>
                            <w:r w:rsidRPr="00AE5433">
                              <w:rPr>
                                <w:rFonts w:ascii="Times New Roman" w:hAnsi="Times New Roman"/>
                              </w:rPr>
                              <w:t>Tshilengue</w:t>
                            </w:r>
                            <w:proofErr w:type="spellEnd"/>
                            <w:r w:rsidRPr="00AE5433">
                              <w:rPr>
                                <w:rFonts w:ascii="Times New Roman" w:hAnsi="Times New Roman"/>
                              </w:rPr>
                              <w:t xml:space="preserve"> pour les légumes feuilles, les légumes fruits et les légumes racines</w:t>
                            </w:r>
                          </w:p>
                          <w:p w:rsidR="006F66D1" w:rsidRPr="00AE5433" w:rsidRDefault="006F66D1" w:rsidP="00B20943">
                            <w:pPr>
                              <w:rPr>
                                <w:rFonts w:ascii="Times New Roman" w:hAnsi="Times New Roman"/>
                              </w:rPr>
                            </w:pPr>
                            <w:r w:rsidRPr="00AE5433">
                              <w:rPr>
                                <w:rFonts w:ascii="Times New Roman" w:hAnsi="Times New Roman"/>
                                <w:b/>
                                <w:i/>
                              </w:rPr>
                              <w:t>Le Kasaï oriental</w:t>
                            </w:r>
                            <w:r w:rsidRPr="00AE5433">
                              <w:rPr>
                                <w:rFonts w:ascii="Times New Roman" w:hAnsi="Times New Roman"/>
                              </w:rPr>
                              <w:t xml:space="preserve"> autour de </w:t>
                            </w:r>
                            <w:proofErr w:type="spellStart"/>
                            <w:r w:rsidRPr="00AE5433">
                              <w:rPr>
                                <w:rFonts w:ascii="Times New Roman" w:hAnsi="Times New Roman"/>
                              </w:rPr>
                              <w:t>Lumbubashi</w:t>
                            </w:r>
                            <w:proofErr w:type="spellEnd"/>
                            <w:r w:rsidRPr="00AE5433">
                              <w:rPr>
                                <w:rFonts w:ascii="Times New Roman" w:hAnsi="Times New Roman"/>
                              </w:rPr>
                              <w:t xml:space="preserve"> et de Likasi où l’on trouve les légumes feuilles, les légumes fruits</w:t>
                            </w:r>
                          </w:p>
                          <w:p w:rsidR="006F66D1" w:rsidRDefault="006F66D1" w:rsidP="00B20943">
                            <w:pPr>
                              <w:rPr>
                                <w:rFonts w:ascii="Times New Roman" w:hAnsi="Times New Roman"/>
                              </w:rPr>
                            </w:pPr>
                            <w:r w:rsidRPr="00AE5433">
                              <w:rPr>
                                <w:rFonts w:ascii="Times New Roman" w:hAnsi="Times New Roman"/>
                                <w:b/>
                                <w:i/>
                              </w:rPr>
                              <w:t xml:space="preserve">Le Nord et le Sud  Kivu </w:t>
                            </w:r>
                            <w:r w:rsidRPr="00AE5433">
                              <w:rPr>
                                <w:rFonts w:ascii="Times New Roman" w:hAnsi="Times New Roman"/>
                              </w:rPr>
                              <w:t>dont les productions sont sensiblement les mêmes avec toujours un accent sur les légumes feuilles ;</w:t>
                            </w:r>
                          </w:p>
                          <w:p w:rsidR="006F66D1" w:rsidRDefault="006F66D1" w:rsidP="00B20943">
                            <w:pPr>
                              <w:rPr>
                                <w:rFonts w:ascii="Times New Roman" w:hAnsi="Times New Roman"/>
                              </w:rPr>
                            </w:pPr>
                            <w:r w:rsidRPr="00AE5433">
                              <w:rPr>
                                <w:rFonts w:ascii="Times New Roman" w:hAnsi="Times New Roman"/>
                                <w:b/>
                                <w:i/>
                              </w:rPr>
                              <w:t>Le Bas Congo</w:t>
                            </w:r>
                            <w:r w:rsidRPr="00AE5433">
                              <w:rPr>
                                <w:rFonts w:ascii="Times New Roman" w:hAnsi="Times New Roman"/>
                              </w:rPr>
                              <w:t xml:space="preserve"> qui produit entre autre les oignons, la tomate, le concombre et les carottes</w:t>
                            </w:r>
                          </w:p>
                          <w:p w:rsidR="006F66D1" w:rsidRDefault="006F66D1" w:rsidP="00B20943">
                            <w:pPr>
                              <w:rPr>
                                <w:rFonts w:ascii="Times New Roman" w:hAnsi="Times New Roman"/>
                              </w:rPr>
                            </w:pPr>
                          </w:p>
                          <w:p w:rsidR="006F66D1" w:rsidRDefault="006F66D1" w:rsidP="00B20943">
                            <w:pPr>
                              <w:rPr>
                                <w:rFonts w:ascii="Times New Roman" w:hAnsi="Times New Roman"/>
                              </w:rPr>
                            </w:pPr>
                          </w:p>
                          <w:p w:rsidR="006F66D1" w:rsidRDefault="006F66D1" w:rsidP="00B20943">
                            <w:pPr>
                              <w:rPr>
                                <w:rFonts w:ascii="Times New Roman" w:hAnsi="Times New Roman"/>
                              </w:rPr>
                            </w:pPr>
                          </w:p>
                          <w:p w:rsidR="006F66D1" w:rsidRDefault="006F66D1" w:rsidP="00B20943">
                            <w:pPr>
                              <w:rPr>
                                <w:rFonts w:ascii="Times New Roman" w:hAnsi="Times New Roman"/>
                              </w:rPr>
                            </w:pPr>
                          </w:p>
                          <w:p w:rsidR="006F66D1" w:rsidRDefault="006F66D1" w:rsidP="00B20943">
                            <w:pPr>
                              <w:rPr>
                                <w:rFonts w:ascii="Times New Roman" w:hAnsi="Times New Roman"/>
                              </w:rPr>
                            </w:pPr>
                          </w:p>
                          <w:p w:rsidR="006F66D1" w:rsidRDefault="006F66D1" w:rsidP="00B20943">
                            <w:pPr>
                              <w:rPr>
                                <w:rFonts w:ascii="Times New Roman" w:hAnsi="Times New Roman"/>
                              </w:rPr>
                            </w:pPr>
                          </w:p>
                          <w:p w:rsidR="006F66D1" w:rsidRDefault="006F66D1" w:rsidP="00B20943">
                            <w:pPr>
                              <w:rPr>
                                <w:rFonts w:ascii="Times New Roman" w:hAnsi="Times New Roman"/>
                              </w:rPr>
                            </w:pPr>
                          </w:p>
                          <w:p w:rsidR="006F66D1" w:rsidRDefault="006F66D1" w:rsidP="00B20943">
                            <w:pPr>
                              <w:rPr>
                                <w:rFonts w:ascii="Times New Roman" w:hAnsi="Times New Roman"/>
                              </w:rPr>
                            </w:pPr>
                          </w:p>
                          <w:p w:rsidR="006F66D1" w:rsidRDefault="006F66D1" w:rsidP="00B20943">
                            <w:pPr>
                              <w:rPr>
                                <w:rFonts w:ascii="Times New Roman" w:hAnsi="Times New Roman"/>
                              </w:rPr>
                            </w:pPr>
                          </w:p>
                          <w:p w:rsidR="006F66D1" w:rsidRPr="00AE5433" w:rsidRDefault="006F66D1" w:rsidP="00B20943">
                            <w:pPr>
                              <w:rPr>
                                <w:rFonts w:ascii="Times New Roman" w:hAnsi="Times New Roman"/>
                              </w:rPr>
                            </w:pPr>
                          </w:p>
                          <w:p w:rsidR="006F66D1" w:rsidRDefault="006F66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8.45pt;margin-top:9.5pt;width:190.35pt;height:27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" stroked="f">
                <v:textbox>
                  <w:txbxContent>
                    <w:p w:rsidR="006F66D1" w:rsidRDefault="006F66D1" w:rsidP="00B20943">
                      <w:pPr>
                        <w:rPr>
                          <w:rFonts w:ascii="Times New Roman" w:hAnsi="Times New Roman"/>
                        </w:rPr>
                      </w:pPr>
                      <w:r w:rsidRPr="00AE5433">
                        <w:rPr>
                          <w:rFonts w:ascii="Times New Roman" w:hAnsi="Times New Roman"/>
                          <w:b/>
                          <w:i/>
                        </w:rPr>
                        <w:t>Le pool Malebo de Kinshasa</w:t>
                      </w:r>
                      <w:r w:rsidRPr="00AE5433">
                        <w:rPr>
                          <w:rFonts w:ascii="Times New Roman" w:hAnsi="Times New Roman"/>
                        </w:rPr>
                        <w:t xml:space="preserve"> ou l’on produit les légumes feuilles (feuilles de patates, oseille, amarantes ; les légumes fruits</w:t>
                      </w:r>
                    </w:p>
                    <w:p w:rsidR="006F66D1" w:rsidRPr="00AE5433" w:rsidRDefault="006F66D1" w:rsidP="00B20943">
                      <w:pPr>
                        <w:rPr>
                          <w:rFonts w:ascii="Times New Roman" w:hAnsi="Times New Roman"/>
                        </w:rPr>
                      </w:pPr>
                      <w:r w:rsidRPr="00AE5433">
                        <w:rPr>
                          <w:rFonts w:ascii="Times New Roman" w:hAnsi="Times New Roman"/>
                          <w:b/>
                          <w:i/>
                        </w:rPr>
                        <w:t>Le Kasaï occidental</w:t>
                      </w:r>
                      <w:r w:rsidRPr="00AE5433">
                        <w:rPr>
                          <w:rFonts w:ascii="Times New Roman" w:hAnsi="Times New Roman"/>
                        </w:rPr>
                        <w:t xml:space="preserve"> notamment les districts de cataractes, Lukaya, Kwilu, Lula et Tshilengue pour les légumes feuilles, les légumes fruits et les légumes racines</w:t>
                      </w:r>
                    </w:p>
                    <w:p w:rsidR="006F66D1" w:rsidRPr="00AE5433" w:rsidRDefault="006F66D1" w:rsidP="00B20943">
                      <w:pPr>
                        <w:rPr>
                          <w:rFonts w:ascii="Times New Roman" w:hAnsi="Times New Roman"/>
                        </w:rPr>
                      </w:pPr>
                      <w:r w:rsidRPr="00AE5433">
                        <w:rPr>
                          <w:rFonts w:ascii="Times New Roman" w:hAnsi="Times New Roman"/>
                          <w:b/>
                          <w:i/>
                        </w:rPr>
                        <w:t>Le Kasaï oriental</w:t>
                      </w:r>
                      <w:r w:rsidRPr="00AE5433">
                        <w:rPr>
                          <w:rFonts w:ascii="Times New Roman" w:hAnsi="Times New Roman"/>
                        </w:rPr>
                        <w:t xml:space="preserve"> autour de Lumbubashi et de Likasi où l’on trouve les légumes feuilles, les légumes fruits</w:t>
                      </w:r>
                    </w:p>
                    <w:p w:rsidR="006F66D1" w:rsidRDefault="006F66D1" w:rsidP="00B20943">
                      <w:pPr>
                        <w:rPr>
                          <w:rFonts w:ascii="Times New Roman" w:hAnsi="Times New Roman"/>
                        </w:rPr>
                      </w:pPr>
                      <w:r w:rsidRPr="00AE5433">
                        <w:rPr>
                          <w:rFonts w:ascii="Times New Roman" w:hAnsi="Times New Roman"/>
                          <w:b/>
                          <w:i/>
                        </w:rPr>
                        <w:t xml:space="preserve">Le Nord et le Sud  Kivu </w:t>
                      </w:r>
                      <w:r w:rsidRPr="00AE5433">
                        <w:rPr>
                          <w:rFonts w:ascii="Times New Roman" w:hAnsi="Times New Roman"/>
                        </w:rPr>
                        <w:t>dont les productions sont sensiblement les mêmes avec toujours un accent sur les légumes feuilles ;</w:t>
                      </w:r>
                    </w:p>
                    <w:p w:rsidR="006F66D1" w:rsidRDefault="006F66D1" w:rsidP="00B20943">
                      <w:pPr>
                        <w:rPr>
                          <w:rFonts w:ascii="Times New Roman" w:hAnsi="Times New Roman"/>
                        </w:rPr>
                      </w:pPr>
                      <w:r w:rsidRPr="00AE5433">
                        <w:rPr>
                          <w:rFonts w:ascii="Times New Roman" w:hAnsi="Times New Roman"/>
                          <w:b/>
                          <w:i/>
                        </w:rPr>
                        <w:t>Le Bas Congo</w:t>
                      </w:r>
                      <w:r w:rsidRPr="00AE5433">
                        <w:rPr>
                          <w:rFonts w:ascii="Times New Roman" w:hAnsi="Times New Roman"/>
                        </w:rPr>
                        <w:t xml:space="preserve"> qui produit entre autre les oignons, la tomate, le concombre et les carottes</w:t>
                      </w:r>
                    </w:p>
                    <w:p w:rsidR="006F66D1" w:rsidRDefault="006F66D1" w:rsidP="00B20943">
                      <w:pPr>
                        <w:rPr>
                          <w:rFonts w:ascii="Times New Roman" w:hAnsi="Times New Roman"/>
                        </w:rPr>
                      </w:pPr>
                    </w:p>
                    <w:p w:rsidR="006F66D1" w:rsidRDefault="006F66D1" w:rsidP="00B20943">
                      <w:pPr>
                        <w:rPr>
                          <w:rFonts w:ascii="Times New Roman" w:hAnsi="Times New Roman"/>
                        </w:rPr>
                      </w:pPr>
                    </w:p>
                    <w:p w:rsidR="006F66D1" w:rsidRDefault="006F66D1" w:rsidP="00B20943">
                      <w:pPr>
                        <w:rPr>
                          <w:rFonts w:ascii="Times New Roman" w:hAnsi="Times New Roman"/>
                        </w:rPr>
                      </w:pPr>
                    </w:p>
                    <w:p w:rsidR="006F66D1" w:rsidRDefault="006F66D1" w:rsidP="00B20943">
                      <w:pPr>
                        <w:rPr>
                          <w:rFonts w:ascii="Times New Roman" w:hAnsi="Times New Roman"/>
                        </w:rPr>
                      </w:pPr>
                    </w:p>
                    <w:p w:rsidR="006F66D1" w:rsidRDefault="006F66D1" w:rsidP="00B20943">
                      <w:pPr>
                        <w:rPr>
                          <w:rFonts w:ascii="Times New Roman" w:hAnsi="Times New Roman"/>
                        </w:rPr>
                      </w:pPr>
                    </w:p>
                    <w:p w:rsidR="006F66D1" w:rsidRDefault="006F66D1" w:rsidP="00B20943">
                      <w:pPr>
                        <w:rPr>
                          <w:rFonts w:ascii="Times New Roman" w:hAnsi="Times New Roman"/>
                        </w:rPr>
                      </w:pPr>
                    </w:p>
                    <w:p w:rsidR="006F66D1" w:rsidRDefault="006F66D1" w:rsidP="00B20943">
                      <w:pPr>
                        <w:rPr>
                          <w:rFonts w:ascii="Times New Roman" w:hAnsi="Times New Roman"/>
                        </w:rPr>
                      </w:pPr>
                    </w:p>
                    <w:p w:rsidR="006F66D1" w:rsidRDefault="006F66D1" w:rsidP="00B20943">
                      <w:pPr>
                        <w:rPr>
                          <w:rFonts w:ascii="Times New Roman" w:hAnsi="Times New Roman"/>
                        </w:rPr>
                      </w:pPr>
                    </w:p>
                    <w:p w:rsidR="006F66D1" w:rsidRDefault="006F66D1" w:rsidP="00B20943">
                      <w:pPr>
                        <w:rPr>
                          <w:rFonts w:ascii="Times New Roman" w:hAnsi="Times New Roman"/>
                        </w:rPr>
                      </w:pPr>
                    </w:p>
                    <w:p w:rsidR="006F66D1" w:rsidRPr="00AE5433" w:rsidRDefault="006F66D1" w:rsidP="00B20943">
                      <w:pPr>
                        <w:rPr>
                          <w:rFonts w:ascii="Times New Roman" w:hAnsi="Times New Roman"/>
                        </w:rPr>
                      </w:pPr>
                    </w:p>
                    <w:p w:rsidR="006F66D1" w:rsidRDefault="006F66D1"/>
                  </w:txbxContent>
                </v:textbox>
              </v:shape>
            </w:pict>
          </mc:Fallback>
        </mc:AlternateContent>
      </w:r>
      <w:r w:rsidR="000B77E7">
        <w:rPr>
          <w:rFonts w:ascii="Times New Roman" w:eastAsia="Times New Roman" w:hAnsi="Times New Roman"/>
          <w:b/>
          <w:noProof/>
          <w:sz w:val="24"/>
          <w:szCs w:val="24"/>
          <w:lang w:val="en-US" w:eastAsia="en-US"/>
        </w:rPr>
        <w:drawing>
          <wp:anchor distT="0" distB="0" distL="114300" distR="114300" simplePos="0" relativeHeight="251656704" behindDoc="1" locked="0" layoutInCell="1" allowOverlap="1">
            <wp:simplePos x="0" y="0"/>
            <wp:positionH relativeFrom="column">
              <wp:posOffset>2500630</wp:posOffset>
            </wp:positionH>
            <wp:positionV relativeFrom="paragraph">
              <wp:posOffset>120650</wp:posOffset>
            </wp:positionV>
            <wp:extent cx="3409950" cy="3629025"/>
            <wp:effectExtent l="19050" t="0" r="0" b="0"/>
            <wp:wrapTight wrapText="bothSides">
              <wp:wrapPolygon edited="0">
                <wp:start x="-121" y="0"/>
                <wp:lineTo x="-121" y="21543"/>
                <wp:lineTo x="21600" y="21543"/>
                <wp:lineTo x="21600" y="0"/>
                <wp:lineTo x="-121" y="0"/>
              </wp:wrapPolygon>
            </wp:wrapTight>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srcRect/>
                    <a:stretch>
                      <a:fillRect/>
                    </a:stretch>
                  </pic:blipFill>
                  <pic:spPr bwMode="auto">
                    <a:xfrm>
                      <a:off x="0" y="0"/>
                      <a:ext cx="3409950" cy="3629025"/>
                    </a:xfrm>
                    <a:prstGeom prst="rect">
                      <a:avLst/>
                    </a:prstGeom>
                    <a:noFill/>
                    <a:ln w="9525">
                      <a:noFill/>
                      <a:miter lim="800000"/>
                      <a:headEnd/>
                      <a:tailEnd/>
                    </a:ln>
                  </pic:spPr>
                </pic:pic>
              </a:graphicData>
            </a:graphic>
          </wp:anchor>
        </w:drawing>
      </w: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F27F6D" w:rsidRDefault="00F27F6D"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Default="000B77E7" w:rsidP="006F0643">
      <w:pPr>
        <w:autoSpaceDE w:val="0"/>
        <w:autoSpaceDN w:val="0"/>
        <w:adjustRightInd w:val="0"/>
        <w:spacing w:line="240" w:lineRule="auto"/>
        <w:rPr>
          <w:rFonts w:ascii="Times New Roman" w:hAnsi="Times New Roman"/>
          <w:sz w:val="24"/>
          <w:szCs w:val="24"/>
        </w:rPr>
      </w:pPr>
    </w:p>
    <w:p w:rsidR="000B77E7" w:rsidRPr="00BF5F72" w:rsidRDefault="000B77E7" w:rsidP="00003D82">
      <w:pPr>
        <w:pStyle w:val="Normaalweb"/>
        <w:numPr>
          <w:ilvl w:val="1"/>
          <w:numId w:val="28"/>
        </w:numPr>
        <w:ind w:left="0" w:firstLine="0"/>
        <w:contextualSpacing/>
        <w:rPr>
          <w:b/>
        </w:rPr>
      </w:pPr>
      <w:r w:rsidRPr="00BF5F72">
        <w:rPr>
          <w:b/>
        </w:rPr>
        <w:t>LES FACTEURS DE PRODUCTION</w:t>
      </w:r>
    </w:p>
    <w:p w:rsidR="000B77E7" w:rsidRDefault="000B77E7" w:rsidP="000B77E7">
      <w:pPr>
        <w:pStyle w:val="Normaalweb"/>
        <w:contextualSpacing/>
      </w:pPr>
      <w:r w:rsidRPr="00160227">
        <w:t>Les plus importants facteurs qui régissent l'établissement des cultures maraîchères sont :</w:t>
      </w:r>
    </w:p>
    <w:p w:rsidR="000B77E7" w:rsidRPr="00BF5F72" w:rsidRDefault="000B77E7" w:rsidP="000B77E7">
      <w:pPr>
        <w:pStyle w:val="Normaalweb"/>
        <w:spacing w:after="0" w:afterAutospacing="0"/>
        <w:contextualSpacing/>
        <w:rPr>
          <w:b/>
          <w:i/>
        </w:rPr>
      </w:pPr>
      <w:r w:rsidRPr="00BF5F72">
        <w:rPr>
          <w:rStyle w:val="Nadruk"/>
          <w:b/>
          <w:i w:val="0"/>
        </w:rPr>
        <w:t>Le climat</w:t>
      </w:r>
    </w:p>
    <w:p w:rsidR="000B77E7" w:rsidRDefault="000B77E7" w:rsidP="000B77E7">
      <w:pPr>
        <w:pStyle w:val="Normaalweb"/>
        <w:spacing w:before="0" w:beforeAutospacing="0" w:after="0" w:afterAutospacing="0"/>
      </w:pPr>
      <w:r w:rsidRPr="00BE4222">
        <w:t xml:space="preserve">L'un des facteurs déterminant les possibilités de l'agriculteur maraîcher est le « climat » qui représente la clef de toute culture en indiquant les régions à vocation légumière. Les différents facteurs du climat sont extrêmement nombreux. Mais tous ne présentent pas la même importance pour le maraîcher. La température, la pluie et l'hygrométrie de l'air ont chacune son importance. Mais de ces facteurs, la température est de loin la plus importante. </w:t>
      </w:r>
    </w:p>
    <w:p w:rsidR="000B77E7" w:rsidRPr="00DB7F86" w:rsidRDefault="000B77E7" w:rsidP="000B77E7">
      <w:pPr>
        <w:autoSpaceDE w:val="0"/>
        <w:autoSpaceDN w:val="0"/>
        <w:adjustRightInd w:val="0"/>
        <w:spacing w:line="240" w:lineRule="auto"/>
        <w:rPr>
          <w:rFonts w:ascii="Times New Roman" w:hAnsi="Times New Roman"/>
          <w:sz w:val="24"/>
          <w:szCs w:val="24"/>
        </w:rPr>
      </w:pPr>
      <w:r w:rsidRPr="00DB7F86">
        <w:rPr>
          <w:rFonts w:ascii="Times New Roman" w:hAnsi="Times New Roman"/>
          <w:sz w:val="24"/>
          <w:szCs w:val="24"/>
        </w:rPr>
        <w:t>A propos de la pluie, au nord et à l’extrême  nord du Cameroun  à cause d’une pluviosité faible (600 à 1200 mm), mais surtout irrégulière, les producteurs se localisent dans les vallées marécageuses,  pratiquent l’activité  au début de la saison sèche (novembre) ou au retour des pluies (juin). Ceux situés sur des terrains non inondables commencent plus tôt (août), surtout pour l’oignon précoce.</w:t>
      </w:r>
    </w:p>
    <w:p w:rsidR="000B77E7" w:rsidRPr="00835DEE" w:rsidRDefault="000B77E7" w:rsidP="000B77E7">
      <w:pPr>
        <w:autoSpaceDE w:val="0"/>
        <w:autoSpaceDN w:val="0"/>
        <w:adjustRightInd w:val="0"/>
        <w:spacing w:line="240" w:lineRule="auto"/>
        <w:rPr>
          <w:rFonts w:ascii="Times New Roman" w:hAnsi="Times New Roman"/>
          <w:sz w:val="24"/>
          <w:szCs w:val="24"/>
        </w:rPr>
      </w:pPr>
      <w:r w:rsidRPr="00835DEE">
        <w:rPr>
          <w:rFonts w:ascii="Times New Roman" w:hAnsi="Times New Roman"/>
          <w:sz w:val="24"/>
          <w:szCs w:val="24"/>
        </w:rPr>
        <w:lastRenderedPageBreak/>
        <w:t>Le Congo Brazzaville, bien arrosé ainsi que le centre du Cameroun pratiquent l’activité à l’année longue utilisant surtout les zones proche d’un point d’eau ou les marécages.</w:t>
      </w:r>
      <w:r w:rsidRPr="00835DEE">
        <w:rPr>
          <w:sz w:val="24"/>
          <w:szCs w:val="24"/>
        </w:rPr>
        <w:t xml:space="preserve"> (</w:t>
      </w:r>
      <w:proofErr w:type="spellStart"/>
      <w:r w:rsidRPr="000B77E7">
        <w:rPr>
          <w:sz w:val="20"/>
          <w:szCs w:val="20"/>
        </w:rPr>
        <w:t>Mobambo</w:t>
      </w:r>
      <w:proofErr w:type="spellEnd"/>
      <w:r w:rsidRPr="000B77E7">
        <w:rPr>
          <w:sz w:val="20"/>
          <w:szCs w:val="20"/>
        </w:rPr>
        <w:t>, 1997</w:t>
      </w:r>
      <w:r w:rsidRPr="00835DEE">
        <w:rPr>
          <w:sz w:val="24"/>
          <w:szCs w:val="24"/>
        </w:rPr>
        <w:t>).</w:t>
      </w:r>
      <w:r w:rsidRPr="00835DEE">
        <w:rPr>
          <w:rFonts w:ascii="Times New Roman" w:hAnsi="Times New Roman"/>
          <w:sz w:val="24"/>
          <w:szCs w:val="24"/>
        </w:rPr>
        <w:t xml:space="preserve"> </w:t>
      </w:r>
    </w:p>
    <w:p w:rsidR="000B77E7" w:rsidRPr="00BE4222" w:rsidRDefault="000B77E7" w:rsidP="000B77E7">
      <w:pPr>
        <w:pStyle w:val="Normaalweb"/>
        <w:spacing w:before="0" w:beforeAutospacing="0" w:after="0" w:afterAutospacing="0"/>
      </w:pPr>
    </w:p>
    <w:p w:rsidR="000B77E7" w:rsidRPr="00BF5F72" w:rsidRDefault="000B77E7" w:rsidP="000B77E7">
      <w:pPr>
        <w:pStyle w:val="Normaalweb"/>
        <w:spacing w:before="0" w:beforeAutospacing="0" w:after="0" w:afterAutospacing="0"/>
        <w:rPr>
          <w:b/>
          <w:i/>
        </w:rPr>
      </w:pPr>
      <w:r w:rsidRPr="00BF5F72">
        <w:rPr>
          <w:rStyle w:val="Nadruk"/>
          <w:b/>
          <w:i w:val="0"/>
        </w:rPr>
        <w:t>Les sols</w:t>
      </w:r>
    </w:p>
    <w:p w:rsidR="000B77E7" w:rsidRDefault="000B77E7" w:rsidP="000B77E7">
      <w:pPr>
        <w:pStyle w:val="Normaalweb"/>
        <w:spacing w:before="0" w:beforeAutospacing="0" w:after="0" w:afterAutospacing="0"/>
        <w:contextualSpacing/>
      </w:pPr>
      <w:r w:rsidRPr="00BE4222">
        <w:t xml:space="preserve">Les sols influent doublement les cultures, ceci en raison de leurs compositions chimiques et physiques. Celles-ci peuvent être modifiées </w:t>
      </w:r>
      <w:r>
        <w:t xml:space="preserve">entre autre </w:t>
      </w:r>
      <w:r w:rsidRPr="00BE4222">
        <w:t xml:space="preserve">par drainage, et par </w:t>
      </w:r>
      <w:r>
        <w:t>l</w:t>
      </w:r>
      <w:r w:rsidRPr="00BE4222">
        <w:t>es méthodes culturales</w:t>
      </w:r>
      <w:r>
        <w:t xml:space="preserve"> utilisées</w:t>
      </w:r>
      <w:r w:rsidRPr="00BE4222">
        <w:t xml:space="preserve">. Ces sols étant fréquemment placés dans le </w:t>
      </w:r>
      <w:proofErr w:type="spellStart"/>
      <w:r w:rsidRPr="00BE4222">
        <w:t>bas fonds</w:t>
      </w:r>
      <w:proofErr w:type="spellEnd"/>
      <w:r w:rsidRPr="00BE4222">
        <w:t xml:space="preserve"> des vallées abritées présentent des conditions idéales pour la majorité des cultures délicates.</w:t>
      </w:r>
    </w:p>
    <w:p w:rsidR="000B77E7" w:rsidRDefault="000B77E7" w:rsidP="000B77E7">
      <w:pPr>
        <w:pStyle w:val="Normaalweb"/>
        <w:spacing w:before="0" w:beforeAutospacing="0" w:after="0" w:afterAutospacing="0"/>
        <w:contextualSpacing/>
      </w:pPr>
    </w:p>
    <w:p w:rsidR="000B77E7" w:rsidRPr="00BF5F72" w:rsidRDefault="000B77E7" w:rsidP="000B77E7">
      <w:pPr>
        <w:pStyle w:val="Normaalweb"/>
        <w:spacing w:after="0" w:afterAutospacing="0"/>
        <w:contextualSpacing/>
        <w:rPr>
          <w:b/>
          <w:i/>
        </w:rPr>
      </w:pPr>
      <w:r w:rsidRPr="00BF5F72">
        <w:rPr>
          <w:rStyle w:val="Nadruk"/>
          <w:b/>
          <w:i w:val="0"/>
        </w:rPr>
        <w:t>La topographie</w:t>
      </w:r>
    </w:p>
    <w:p w:rsidR="000B77E7" w:rsidRPr="00A560CC" w:rsidRDefault="000B77E7" w:rsidP="000B77E7">
      <w:pPr>
        <w:autoSpaceDE w:val="0"/>
        <w:autoSpaceDN w:val="0"/>
        <w:adjustRightInd w:val="0"/>
        <w:spacing w:line="240" w:lineRule="auto"/>
        <w:rPr>
          <w:rFonts w:ascii="Times New Roman" w:hAnsi="Times New Roman"/>
          <w:sz w:val="24"/>
          <w:szCs w:val="24"/>
        </w:rPr>
      </w:pPr>
      <w:r w:rsidRPr="00A560CC">
        <w:rPr>
          <w:rFonts w:ascii="Times New Roman" w:hAnsi="Times New Roman"/>
          <w:sz w:val="24"/>
          <w:szCs w:val="24"/>
        </w:rPr>
        <w:t xml:space="preserve">Les terrains bas menacés par les inondations </w:t>
      </w:r>
      <w:r>
        <w:rPr>
          <w:rFonts w:ascii="Times New Roman" w:hAnsi="Times New Roman"/>
          <w:sz w:val="24"/>
          <w:szCs w:val="24"/>
        </w:rPr>
        <w:t xml:space="preserve">en période de pluies entre Aout  et </w:t>
      </w:r>
      <w:r w:rsidR="00B973A5">
        <w:rPr>
          <w:rFonts w:ascii="Times New Roman" w:hAnsi="Times New Roman"/>
          <w:sz w:val="24"/>
          <w:szCs w:val="24"/>
        </w:rPr>
        <w:t>Octobre (</w:t>
      </w:r>
      <w:r>
        <w:rPr>
          <w:rFonts w:ascii="Times New Roman" w:hAnsi="Times New Roman"/>
          <w:sz w:val="24"/>
          <w:szCs w:val="24"/>
        </w:rPr>
        <w:t xml:space="preserve">cette année les pluies ont commencé au mois de </w:t>
      </w:r>
      <w:r w:rsidR="00EE6EBB">
        <w:rPr>
          <w:rFonts w:ascii="Times New Roman" w:hAnsi="Times New Roman"/>
          <w:sz w:val="24"/>
          <w:szCs w:val="24"/>
        </w:rPr>
        <w:t>juin) ou</w:t>
      </w:r>
      <w:r w:rsidR="00144E3F">
        <w:rPr>
          <w:rFonts w:ascii="Times New Roman" w:hAnsi="Times New Roman"/>
          <w:sz w:val="24"/>
          <w:szCs w:val="24"/>
        </w:rPr>
        <w:t>,</w:t>
      </w:r>
      <w:r w:rsidRPr="00A560CC">
        <w:rPr>
          <w:rFonts w:ascii="Times New Roman" w:hAnsi="Times New Roman"/>
          <w:sz w:val="24"/>
          <w:szCs w:val="24"/>
        </w:rPr>
        <w:t xml:space="preserve"> par les eaux de ruissellement, les terres mouillées ou marécageuses ne peuvent être utilisées qu'après leur assainissement par drainage. Une faible pente est favorable car elle permet la distribution des eaux par irrigation.</w:t>
      </w:r>
    </w:p>
    <w:p w:rsidR="000B77E7" w:rsidRDefault="000B77E7" w:rsidP="000B77E7">
      <w:pPr>
        <w:autoSpaceDE w:val="0"/>
        <w:autoSpaceDN w:val="0"/>
        <w:adjustRightInd w:val="0"/>
        <w:spacing w:line="240" w:lineRule="auto"/>
        <w:rPr>
          <w:rFonts w:ascii="Times New Roman" w:hAnsi="Times New Roman"/>
        </w:rPr>
      </w:pPr>
    </w:p>
    <w:p w:rsidR="000B77E7" w:rsidRDefault="000B77E7" w:rsidP="000B77E7">
      <w:pPr>
        <w:autoSpaceDE w:val="0"/>
        <w:autoSpaceDN w:val="0"/>
        <w:adjustRightInd w:val="0"/>
        <w:spacing w:line="240" w:lineRule="auto"/>
        <w:rPr>
          <w:rFonts w:ascii="Times New Roman" w:hAnsi="Times New Roman"/>
          <w:b/>
          <w:sz w:val="24"/>
          <w:szCs w:val="24"/>
        </w:rPr>
      </w:pPr>
      <w:r w:rsidRPr="00BF5F72">
        <w:rPr>
          <w:rFonts w:ascii="Times New Roman" w:hAnsi="Times New Roman"/>
          <w:b/>
          <w:sz w:val="24"/>
          <w:szCs w:val="24"/>
        </w:rPr>
        <w:t xml:space="preserve">La terre </w:t>
      </w:r>
    </w:p>
    <w:p w:rsidR="000B77E7" w:rsidRDefault="000B77E7" w:rsidP="000B77E7">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Elle constitue le premier facteur de production et sa valeur à cet égard est très variable selon la nature du sol, le climat, les possibilités d’irrigation et de fertilisation, etc. A </w:t>
      </w:r>
      <w:r w:rsidR="00144E3F">
        <w:rPr>
          <w:rFonts w:ascii="Times New Roman" w:hAnsi="Times New Roman"/>
          <w:sz w:val="24"/>
          <w:szCs w:val="24"/>
        </w:rPr>
        <w:t xml:space="preserve">elle </w:t>
      </w:r>
      <w:r>
        <w:rPr>
          <w:rFonts w:ascii="Times New Roman" w:hAnsi="Times New Roman"/>
          <w:sz w:val="24"/>
          <w:szCs w:val="24"/>
        </w:rPr>
        <w:t xml:space="preserve"> seul</w:t>
      </w:r>
      <w:r w:rsidR="00144E3F">
        <w:rPr>
          <w:rFonts w:ascii="Times New Roman" w:hAnsi="Times New Roman"/>
          <w:sz w:val="24"/>
          <w:szCs w:val="24"/>
        </w:rPr>
        <w:t>e</w:t>
      </w:r>
      <w:r>
        <w:rPr>
          <w:rFonts w:ascii="Times New Roman" w:hAnsi="Times New Roman"/>
          <w:sz w:val="24"/>
          <w:szCs w:val="24"/>
        </w:rPr>
        <w:t xml:space="preserve">, la terre n’est pas suffisante car </w:t>
      </w:r>
      <w:r w:rsidR="00144E3F">
        <w:rPr>
          <w:rFonts w:ascii="Times New Roman" w:hAnsi="Times New Roman"/>
          <w:sz w:val="24"/>
          <w:szCs w:val="24"/>
        </w:rPr>
        <w:t>elle</w:t>
      </w:r>
      <w:r>
        <w:rPr>
          <w:rFonts w:ascii="Times New Roman" w:hAnsi="Times New Roman"/>
          <w:sz w:val="24"/>
          <w:szCs w:val="24"/>
        </w:rPr>
        <w:t xml:space="preserve"> suppose le travail. Les volumes des productions maraîchères varient bien entendu selon les superficies des exploitations et celles des plates-bandes ainsi que le nombre de ces dernières.</w:t>
      </w:r>
      <w:r w:rsidRPr="00933CEF">
        <w:rPr>
          <w:rFonts w:ascii="Times New Roman" w:hAnsi="Times New Roman"/>
          <w:sz w:val="24"/>
          <w:szCs w:val="24"/>
        </w:rPr>
        <w:t xml:space="preserve"> </w:t>
      </w:r>
      <w:r w:rsidRPr="00053BA1">
        <w:rPr>
          <w:rFonts w:ascii="Times New Roman" w:hAnsi="Times New Roman"/>
          <w:sz w:val="24"/>
          <w:szCs w:val="24"/>
        </w:rPr>
        <w:t xml:space="preserve">A l’Ouest du Cameroun et dans la </w:t>
      </w:r>
      <w:proofErr w:type="spellStart"/>
      <w:r>
        <w:rPr>
          <w:rFonts w:ascii="Times New Roman" w:hAnsi="Times New Roman"/>
          <w:sz w:val="24"/>
          <w:szCs w:val="24"/>
        </w:rPr>
        <w:t>L</w:t>
      </w:r>
      <w:r w:rsidRPr="00053BA1">
        <w:rPr>
          <w:rFonts w:ascii="Times New Roman" w:hAnsi="Times New Roman"/>
          <w:sz w:val="24"/>
          <w:szCs w:val="24"/>
        </w:rPr>
        <w:t>ékié</w:t>
      </w:r>
      <w:proofErr w:type="spellEnd"/>
      <w:r>
        <w:rPr>
          <w:rFonts w:ascii="Times New Roman" w:hAnsi="Times New Roman"/>
          <w:sz w:val="24"/>
          <w:szCs w:val="24"/>
        </w:rPr>
        <w:t xml:space="preserve">  par exemple, </w:t>
      </w:r>
      <w:r w:rsidRPr="00053BA1">
        <w:rPr>
          <w:rFonts w:ascii="Times New Roman" w:hAnsi="Times New Roman"/>
          <w:sz w:val="24"/>
          <w:szCs w:val="24"/>
        </w:rPr>
        <w:t>la disponibilité</w:t>
      </w:r>
      <w:r w:rsidR="00144E3F" w:rsidRPr="00144E3F">
        <w:rPr>
          <w:rFonts w:ascii="Times New Roman" w:hAnsi="Times New Roman"/>
          <w:sz w:val="24"/>
          <w:szCs w:val="24"/>
        </w:rPr>
        <w:t xml:space="preserve"> </w:t>
      </w:r>
      <w:r w:rsidR="00144E3F" w:rsidRPr="00053BA1">
        <w:rPr>
          <w:rFonts w:ascii="Times New Roman" w:hAnsi="Times New Roman"/>
          <w:sz w:val="24"/>
          <w:szCs w:val="24"/>
        </w:rPr>
        <w:t>des  terres</w:t>
      </w:r>
      <w:r w:rsidR="00144E3F">
        <w:rPr>
          <w:rFonts w:ascii="Times New Roman" w:hAnsi="Times New Roman"/>
          <w:sz w:val="24"/>
          <w:szCs w:val="24"/>
        </w:rPr>
        <w:t>,</w:t>
      </w:r>
      <w:r w:rsidR="00112FC1">
        <w:rPr>
          <w:rFonts w:ascii="Times New Roman" w:hAnsi="Times New Roman"/>
          <w:sz w:val="24"/>
          <w:szCs w:val="24"/>
        </w:rPr>
        <w:t>(</w:t>
      </w:r>
      <w:r w:rsidR="00144E3F">
        <w:rPr>
          <w:rFonts w:ascii="Times New Roman" w:hAnsi="Times New Roman"/>
          <w:sz w:val="24"/>
          <w:szCs w:val="24"/>
        </w:rPr>
        <w:t xml:space="preserve"> le crucial problème foncier</w:t>
      </w:r>
      <w:r w:rsidR="00112FC1">
        <w:rPr>
          <w:rFonts w:ascii="Times New Roman" w:hAnsi="Times New Roman"/>
          <w:sz w:val="24"/>
          <w:szCs w:val="24"/>
        </w:rPr>
        <w:t>)</w:t>
      </w:r>
      <w:r w:rsidR="00144E3F">
        <w:rPr>
          <w:rFonts w:ascii="Times New Roman" w:hAnsi="Times New Roman"/>
          <w:sz w:val="24"/>
          <w:szCs w:val="24"/>
        </w:rPr>
        <w:t xml:space="preserve"> </w:t>
      </w:r>
      <w:r w:rsidRPr="00053BA1">
        <w:rPr>
          <w:rFonts w:ascii="Times New Roman" w:hAnsi="Times New Roman"/>
          <w:sz w:val="24"/>
          <w:szCs w:val="24"/>
        </w:rPr>
        <w:t xml:space="preserve"> reste un souci majeur pour les maraichers qui souvent se déplacent vers </w:t>
      </w:r>
      <w:r w:rsidR="00112FC1">
        <w:rPr>
          <w:rFonts w:ascii="Times New Roman" w:hAnsi="Times New Roman"/>
          <w:sz w:val="24"/>
          <w:szCs w:val="24"/>
        </w:rPr>
        <w:t xml:space="preserve">les </w:t>
      </w:r>
      <w:r w:rsidRPr="00053BA1">
        <w:rPr>
          <w:rFonts w:ascii="Times New Roman" w:hAnsi="Times New Roman"/>
          <w:sz w:val="24"/>
          <w:szCs w:val="24"/>
        </w:rPr>
        <w:t>villes</w:t>
      </w:r>
      <w:r w:rsidR="00112FC1">
        <w:rPr>
          <w:rFonts w:ascii="Times New Roman" w:hAnsi="Times New Roman"/>
          <w:sz w:val="24"/>
          <w:szCs w:val="24"/>
        </w:rPr>
        <w:t xml:space="preserve"> avoisinantes à la recherche de terres cultivables.</w:t>
      </w:r>
    </w:p>
    <w:p w:rsidR="000B77E7" w:rsidRPr="007B5FB8" w:rsidRDefault="000B77E7" w:rsidP="000B77E7">
      <w:pPr>
        <w:autoSpaceDE w:val="0"/>
        <w:autoSpaceDN w:val="0"/>
        <w:adjustRightInd w:val="0"/>
        <w:spacing w:line="240" w:lineRule="auto"/>
        <w:rPr>
          <w:rFonts w:ascii="Times New Roman" w:hAnsi="Times New Roman"/>
          <w:b/>
          <w:sz w:val="16"/>
          <w:szCs w:val="16"/>
        </w:rPr>
      </w:pPr>
    </w:p>
    <w:p w:rsidR="000B77E7" w:rsidRPr="00BF5F72" w:rsidRDefault="000B77E7" w:rsidP="000B77E7">
      <w:pPr>
        <w:autoSpaceDE w:val="0"/>
        <w:autoSpaceDN w:val="0"/>
        <w:adjustRightInd w:val="0"/>
        <w:spacing w:line="240" w:lineRule="auto"/>
        <w:rPr>
          <w:rFonts w:ascii="Times New Roman" w:hAnsi="Times New Roman"/>
          <w:b/>
          <w:sz w:val="24"/>
          <w:szCs w:val="24"/>
        </w:rPr>
      </w:pPr>
      <w:r w:rsidRPr="00BF5F72">
        <w:rPr>
          <w:rFonts w:ascii="Times New Roman" w:hAnsi="Times New Roman"/>
          <w:b/>
          <w:sz w:val="24"/>
          <w:szCs w:val="24"/>
        </w:rPr>
        <w:t>Le travail</w:t>
      </w:r>
    </w:p>
    <w:p w:rsidR="000B77E7" w:rsidRDefault="000B77E7" w:rsidP="000B77E7">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Le travail reste le second facteur de production et se rapporte aux différentes tâches agricoles qui sont : le labour, l’enfouissement de la matière organique, le semis, le sarclage, la récolte, etc. Economiquement, le travail est un effort conscient en vue de produire un bien ou un service.</w:t>
      </w:r>
    </w:p>
    <w:p w:rsidR="000B77E7" w:rsidRPr="00DB7F86" w:rsidRDefault="000B77E7" w:rsidP="000B77E7">
      <w:pPr>
        <w:autoSpaceDE w:val="0"/>
        <w:autoSpaceDN w:val="0"/>
        <w:adjustRightInd w:val="0"/>
        <w:spacing w:line="240" w:lineRule="auto"/>
        <w:rPr>
          <w:rFonts w:ascii="Times New Roman" w:hAnsi="Times New Roman"/>
          <w:sz w:val="24"/>
          <w:szCs w:val="24"/>
          <w:u w:val="single"/>
        </w:rPr>
      </w:pPr>
      <w:r w:rsidRPr="00DB7F86">
        <w:rPr>
          <w:rFonts w:ascii="Times New Roman" w:hAnsi="Times New Roman"/>
          <w:sz w:val="24"/>
          <w:szCs w:val="24"/>
          <w:u w:val="single"/>
        </w:rPr>
        <w:t xml:space="preserve">La main d’œuvre </w:t>
      </w:r>
    </w:p>
    <w:p w:rsidR="000B77E7" w:rsidRDefault="000B77E7" w:rsidP="000B77E7">
      <w:pPr>
        <w:autoSpaceDE w:val="0"/>
        <w:autoSpaceDN w:val="0"/>
        <w:adjustRightInd w:val="0"/>
        <w:spacing w:line="240" w:lineRule="auto"/>
        <w:rPr>
          <w:rFonts w:ascii="Times New Roman" w:hAnsi="Times New Roman"/>
          <w:sz w:val="24"/>
          <w:szCs w:val="24"/>
        </w:rPr>
      </w:pPr>
      <w:r w:rsidRPr="007916B1">
        <w:rPr>
          <w:rFonts w:ascii="Times New Roman" w:hAnsi="Times New Roman"/>
          <w:sz w:val="24"/>
          <w:szCs w:val="24"/>
        </w:rPr>
        <w:t>Elle constitue un poste important pour la production maraîchère</w:t>
      </w:r>
      <w:r>
        <w:rPr>
          <w:rFonts w:ascii="Times New Roman" w:hAnsi="Times New Roman"/>
          <w:sz w:val="24"/>
          <w:szCs w:val="24"/>
        </w:rPr>
        <w:t xml:space="preserve"> </w:t>
      </w:r>
      <w:r w:rsidRPr="007916B1">
        <w:rPr>
          <w:rFonts w:ascii="Times New Roman" w:hAnsi="Times New Roman"/>
          <w:sz w:val="24"/>
          <w:szCs w:val="24"/>
        </w:rPr>
        <w:t>.</w:t>
      </w:r>
      <w:r>
        <w:rPr>
          <w:rFonts w:ascii="Times New Roman" w:hAnsi="Times New Roman"/>
          <w:sz w:val="24"/>
          <w:szCs w:val="24"/>
        </w:rPr>
        <w:t xml:space="preserve">Il s’agit souvent </w:t>
      </w:r>
      <w:r w:rsidR="00EA4D10" w:rsidRPr="007916B1">
        <w:rPr>
          <w:rFonts w:ascii="Times New Roman" w:hAnsi="Times New Roman"/>
          <w:sz w:val="24"/>
          <w:szCs w:val="24"/>
        </w:rPr>
        <w:t>pour les petits périmètres</w:t>
      </w:r>
      <w:r w:rsidR="00EA4D10">
        <w:rPr>
          <w:rFonts w:ascii="Times New Roman" w:hAnsi="Times New Roman"/>
          <w:sz w:val="24"/>
          <w:szCs w:val="24"/>
        </w:rPr>
        <w:t xml:space="preserve"> </w:t>
      </w:r>
      <w:r>
        <w:rPr>
          <w:rFonts w:ascii="Times New Roman" w:hAnsi="Times New Roman"/>
          <w:sz w:val="24"/>
          <w:szCs w:val="24"/>
        </w:rPr>
        <w:t>d’une main d’œuvre f</w:t>
      </w:r>
      <w:r w:rsidRPr="007916B1">
        <w:rPr>
          <w:rFonts w:ascii="Times New Roman" w:hAnsi="Times New Roman"/>
          <w:sz w:val="24"/>
          <w:szCs w:val="24"/>
        </w:rPr>
        <w:t>amiliale</w:t>
      </w:r>
      <w:r w:rsidR="00EA4D10">
        <w:rPr>
          <w:rFonts w:ascii="Times New Roman" w:hAnsi="Times New Roman"/>
          <w:sz w:val="24"/>
          <w:szCs w:val="24"/>
        </w:rPr>
        <w:t xml:space="preserve"> composée de l’</w:t>
      </w:r>
      <w:r w:rsidR="00EA4D10" w:rsidRPr="007916B1">
        <w:rPr>
          <w:rFonts w:ascii="Times New Roman" w:hAnsi="Times New Roman"/>
          <w:sz w:val="24"/>
          <w:szCs w:val="24"/>
        </w:rPr>
        <w:t>épouse</w:t>
      </w:r>
      <w:r w:rsidR="00EA4D10">
        <w:rPr>
          <w:rFonts w:ascii="Times New Roman" w:hAnsi="Times New Roman"/>
          <w:sz w:val="24"/>
          <w:szCs w:val="24"/>
        </w:rPr>
        <w:t xml:space="preserve"> et des enfants ayant reçu quelques formations sur le tas</w:t>
      </w:r>
      <w:r>
        <w:rPr>
          <w:rFonts w:ascii="Times New Roman" w:hAnsi="Times New Roman"/>
          <w:sz w:val="24"/>
          <w:szCs w:val="24"/>
        </w:rPr>
        <w:t>. L</w:t>
      </w:r>
      <w:r w:rsidRPr="007916B1">
        <w:rPr>
          <w:rFonts w:ascii="Times New Roman" w:hAnsi="Times New Roman"/>
          <w:sz w:val="24"/>
          <w:szCs w:val="24"/>
        </w:rPr>
        <w:t xml:space="preserve">a main d’œuvre salariée </w:t>
      </w:r>
      <w:r>
        <w:rPr>
          <w:rFonts w:ascii="Times New Roman" w:hAnsi="Times New Roman"/>
          <w:sz w:val="24"/>
          <w:szCs w:val="24"/>
        </w:rPr>
        <w:t xml:space="preserve">intervient </w:t>
      </w:r>
      <w:r w:rsidRPr="007916B1">
        <w:rPr>
          <w:rFonts w:ascii="Times New Roman" w:hAnsi="Times New Roman"/>
          <w:sz w:val="24"/>
          <w:szCs w:val="24"/>
        </w:rPr>
        <w:t>est à partir de 10 ares de culture, du moins pour les opérations à haute densité de main d’œuvre (préparation du sol, repiquage, etc.), mais également en fonction du résultat escompté et du niveau de technicité requis</w:t>
      </w:r>
      <w:r>
        <w:rPr>
          <w:rFonts w:ascii="Times New Roman" w:hAnsi="Times New Roman"/>
          <w:sz w:val="24"/>
          <w:szCs w:val="24"/>
        </w:rPr>
        <w:t>.</w:t>
      </w:r>
    </w:p>
    <w:p w:rsidR="000B77E7" w:rsidRPr="00BF5F72" w:rsidRDefault="000B77E7" w:rsidP="000B77E7">
      <w:pPr>
        <w:autoSpaceDE w:val="0"/>
        <w:autoSpaceDN w:val="0"/>
        <w:adjustRightInd w:val="0"/>
        <w:spacing w:line="240" w:lineRule="auto"/>
        <w:rPr>
          <w:rFonts w:ascii="Times New Roman" w:hAnsi="Times New Roman"/>
          <w:b/>
          <w:i/>
        </w:rPr>
      </w:pPr>
      <w:r w:rsidRPr="00BF5F72">
        <w:rPr>
          <w:rFonts w:ascii="Times New Roman" w:hAnsi="Times New Roman"/>
          <w:b/>
          <w:sz w:val="24"/>
          <w:szCs w:val="24"/>
        </w:rPr>
        <w:t xml:space="preserve">Le </w:t>
      </w:r>
      <w:r w:rsidRPr="00BF5F72">
        <w:rPr>
          <w:rStyle w:val="Nadruk"/>
          <w:rFonts w:ascii="Times New Roman" w:hAnsi="Times New Roman"/>
          <w:b/>
          <w:i w:val="0"/>
        </w:rPr>
        <w:t>capital d'exploitation</w:t>
      </w:r>
    </w:p>
    <w:p w:rsidR="000B77E7" w:rsidRDefault="000B77E7" w:rsidP="000B77E7">
      <w:pPr>
        <w:pStyle w:val="twunmatched"/>
        <w:spacing w:before="0" w:beforeAutospacing="0" w:after="0" w:afterAutospacing="0"/>
        <w:jc w:val="both"/>
      </w:pPr>
      <w:r w:rsidRPr="00BE4222">
        <w:t>En vue d'assurer la production, le maraîcher doit disposer des frais pour les achats divers: les outils et autres instruments aratoires qui font partie du capital d'exploitation, sans oublier les achats courants composés de semences et intrants connexes. Le capital constitue d'une manière générale la richesse d'une exploitation en dehors du travail et de la terre.</w:t>
      </w:r>
    </w:p>
    <w:p w:rsidR="000F142C" w:rsidRPr="007B5FB8" w:rsidRDefault="000F142C" w:rsidP="000B77E7">
      <w:pPr>
        <w:pStyle w:val="twunmatched"/>
        <w:spacing w:before="0" w:beforeAutospacing="0" w:after="0" w:afterAutospacing="0"/>
        <w:jc w:val="both"/>
        <w:rPr>
          <w:sz w:val="16"/>
          <w:szCs w:val="16"/>
        </w:rPr>
      </w:pPr>
    </w:p>
    <w:p w:rsidR="000F142C" w:rsidRPr="00665572" w:rsidRDefault="000F142C" w:rsidP="00003D82">
      <w:pPr>
        <w:pStyle w:val="Lijstalinea"/>
        <w:numPr>
          <w:ilvl w:val="1"/>
          <w:numId w:val="28"/>
        </w:numPr>
        <w:autoSpaceDE w:val="0"/>
        <w:autoSpaceDN w:val="0"/>
        <w:adjustRightInd w:val="0"/>
        <w:spacing w:line="240" w:lineRule="auto"/>
        <w:rPr>
          <w:rFonts w:ascii="Times New Roman" w:hAnsi="Times New Roman"/>
          <w:b/>
          <w:bCs/>
          <w:sz w:val="24"/>
          <w:szCs w:val="24"/>
        </w:rPr>
      </w:pPr>
      <w:r w:rsidRPr="00665572">
        <w:rPr>
          <w:rFonts w:ascii="Times New Roman" w:hAnsi="Times New Roman"/>
          <w:b/>
          <w:bCs/>
          <w:sz w:val="24"/>
          <w:szCs w:val="24"/>
        </w:rPr>
        <w:t xml:space="preserve">ATOUTS </w:t>
      </w:r>
      <w:r>
        <w:rPr>
          <w:rFonts w:ascii="Times New Roman" w:hAnsi="Times New Roman"/>
          <w:b/>
          <w:bCs/>
          <w:sz w:val="24"/>
          <w:szCs w:val="24"/>
        </w:rPr>
        <w:t xml:space="preserve"> ET CONTRAINTES </w:t>
      </w:r>
      <w:r w:rsidRPr="00665572">
        <w:rPr>
          <w:rFonts w:ascii="Times New Roman" w:hAnsi="Times New Roman"/>
          <w:b/>
          <w:bCs/>
          <w:sz w:val="24"/>
          <w:szCs w:val="24"/>
        </w:rPr>
        <w:t>DE LA CULTURE MARAICHERE</w:t>
      </w:r>
    </w:p>
    <w:p w:rsidR="000F142C" w:rsidRDefault="000F142C" w:rsidP="000F142C">
      <w:pPr>
        <w:autoSpaceDE w:val="0"/>
        <w:autoSpaceDN w:val="0"/>
        <w:adjustRightInd w:val="0"/>
        <w:spacing w:line="240" w:lineRule="auto"/>
        <w:rPr>
          <w:rFonts w:ascii="Times New Roman" w:hAnsi="Times New Roman"/>
          <w:b/>
          <w:bCs/>
          <w:sz w:val="20"/>
          <w:szCs w:val="20"/>
          <w:u w:val="single"/>
        </w:rPr>
      </w:pPr>
      <w:r w:rsidRPr="00835DEE">
        <w:rPr>
          <w:rFonts w:ascii="Times New Roman" w:hAnsi="Times New Roman"/>
          <w:b/>
          <w:bCs/>
          <w:sz w:val="20"/>
          <w:szCs w:val="20"/>
          <w:u w:val="single"/>
        </w:rPr>
        <w:t>ATOUTS</w:t>
      </w:r>
    </w:p>
    <w:p w:rsidR="000F142C" w:rsidRDefault="000F142C" w:rsidP="000F142C">
      <w:pPr>
        <w:autoSpaceDE w:val="0"/>
        <w:autoSpaceDN w:val="0"/>
        <w:adjustRightInd w:val="0"/>
        <w:spacing w:line="240" w:lineRule="auto"/>
        <w:rPr>
          <w:rFonts w:ascii="Times New Roman" w:hAnsi="Times New Roman"/>
          <w:bCs/>
          <w:sz w:val="24"/>
          <w:szCs w:val="24"/>
        </w:rPr>
      </w:pPr>
      <w:r w:rsidRPr="00BE4222">
        <w:rPr>
          <w:rFonts w:ascii="Times New Roman" w:hAnsi="Times New Roman"/>
          <w:bCs/>
          <w:sz w:val="24"/>
          <w:szCs w:val="24"/>
        </w:rPr>
        <w:t>La culture maraichère joue un rôle important dans le paysage de l’environnement, l’économie et la vie des ménages ; elle remplit</w:t>
      </w:r>
      <w:r>
        <w:rPr>
          <w:rFonts w:ascii="Times New Roman" w:hAnsi="Times New Roman"/>
          <w:bCs/>
          <w:sz w:val="24"/>
          <w:szCs w:val="24"/>
        </w:rPr>
        <w:t xml:space="preserve"> </w:t>
      </w:r>
      <w:r w:rsidRPr="00BE4222">
        <w:rPr>
          <w:rFonts w:ascii="Times New Roman" w:hAnsi="Times New Roman"/>
          <w:bCs/>
          <w:sz w:val="24"/>
          <w:szCs w:val="24"/>
        </w:rPr>
        <w:t>4 fonctions essentielles qui sont :</w:t>
      </w:r>
    </w:p>
    <w:p w:rsidR="000F142C" w:rsidRDefault="000F142C" w:rsidP="000F142C">
      <w:pPr>
        <w:autoSpaceDE w:val="0"/>
        <w:autoSpaceDN w:val="0"/>
        <w:adjustRightInd w:val="0"/>
        <w:spacing w:line="240" w:lineRule="auto"/>
        <w:rPr>
          <w:rFonts w:ascii="Times New Roman" w:hAnsi="Times New Roman"/>
          <w:bCs/>
          <w:sz w:val="24"/>
          <w:szCs w:val="24"/>
        </w:rPr>
      </w:pPr>
      <w:r w:rsidRPr="009710A4">
        <w:rPr>
          <w:rFonts w:ascii="Times New Roman" w:hAnsi="Times New Roman"/>
          <w:b/>
          <w:bCs/>
          <w:sz w:val="24"/>
          <w:szCs w:val="24"/>
        </w:rPr>
        <w:t>Une fonction alimentaire</w:t>
      </w:r>
      <w:r w:rsidRPr="00BE4222">
        <w:rPr>
          <w:rFonts w:ascii="Times New Roman" w:hAnsi="Times New Roman"/>
          <w:bCs/>
          <w:sz w:val="24"/>
          <w:szCs w:val="24"/>
        </w:rPr>
        <w:t xml:space="preserve"> : </w:t>
      </w:r>
    </w:p>
    <w:p w:rsidR="000F142C" w:rsidRDefault="000F142C" w:rsidP="000F142C">
      <w:pPr>
        <w:autoSpaceDE w:val="0"/>
        <w:autoSpaceDN w:val="0"/>
        <w:adjustRightInd w:val="0"/>
        <w:spacing w:line="240" w:lineRule="auto"/>
        <w:rPr>
          <w:rFonts w:ascii="Times New Roman" w:hAnsi="Times New Roman"/>
          <w:bCs/>
          <w:sz w:val="24"/>
          <w:szCs w:val="24"/>
        </w:rPr>
      </w:pPr>
      <w:r w:rsidRPr="00BE4222">
        <w:rPr>
          <w:rFonts w:ascii="Times New Roman" w:hAnsi="Times New Roman"/>
          <w:bCs/>
          <w:sz w:val="24"/>
          <w:szCs w:val="24"/>
        </w:rPr>
        <w:lastRenderedPageBreak/>
        <w:t>Elle consiste à affecter la production  à l’autoconsommation, la vente</w:t>
      </w:r>
      <w:r w:rsidR="000A2079">
        <w:rPr>
          <w:rFonts w:ascii="Times New Roman" w:hAnsi="Times New Roman"/>
          <w:bCs/>
          <w:sz w:val="24"/>
          <w:szCs w:val="24"/>
        </w:rPr>
        <w:t xml:space="preserve"> des produits frais au</w:t>
      </w:r>
      <w:r w:rsidR="00815504">
        <w:rPr>
          <w:rFonts w:ascii="Times New Roman" w:hAnsi="Times New Roman"/>
          <w:bCs/>
          <w:sz w:val="24"/>
          <w:szCs w:val="24"/>
        </w:rPr>
        <w:t>x</w:t>
      </w:r>
      <w:r w:rsidR="000A2079">
        <w:rPr>
          <w:rFonts w:ascii="Times New Roman" w:hAnsi="Times New Roman"/>
          <w:bCs/>
          <w:sz w:val="24"/>
          <w:szCs w:val="24"/>
        </w:rPr>
        <w:t xml:space="preserve"> consommateurs ou autres acheteurs et éventuellement la vente des produits </w:t>
      </w:r>
      <w:r w:rsidR="00C71F97">
        <w:rPr>
          <w:rFonts w:ascii="Times New Roman" w:hAnsi="Times New Roman"/>
          <w:bCs/>
          <w:sz w:val="24"/>
          <w:szCs w:val="24"/>
        </w:rPr>
        <w:t xml:space="preserve">détériorés aux éleveurs pour </w:t>
      </w:r>
      <w:r>
        <w:rPr>
          <w:rFonts w:ascii="Times New Roman" w:hAnsi="Times New Roman"/>
          <w:bCs/>
          <w:sz w:val="24"/>
          <w:szCs w:val="24"/>
        </w:rPr>
        <w:t xml:space="preserve"> l’alimentation du bétail.</w:t>
      </w:r>
    </w:p>
    <w:p w:rsidR="007B5FB8" w:rsidRPr="007B5FB8" w:rsidRDefault="007B5FB8" w:rsidP="000F142C">
      <w:pPr>
        <w:autoSpaceDE w:val="0"/>
        <w:autoSpaceDN w:val="0"/>
        <w:adjustRightInd w:val="0"/>
        <w:spacing w:line="240" w:lineRule="auto"/>
        <w:rPr>
          <w:rFonts w:ascii="Times New Roman" w:hAnsi="Times New Roman"/>
          <w:bCs/>
          <w:sz w:val="16"/>
          <w:szCs w:val="16"/>
        </w:rPr>
      </w:pPr>
    </w:p>
    <w:p w:rsidR="000F142C" w:rsidRPr="00BE4222" w:rsidRDefault="000F142C" w:rsidP="000F142C">
      <w:pPr>
        <w:autoSpaceDE w:val="0"/>
        <w:autoSpaceDN w:val="0"/>
        <w:adjustRightInd w:val="0"/>
        <w:spacing w:line="240" w:lineRule="auto"/>
        <w:rPr>
          <w:rFonts w:ascii="Times New Roman" w:hAnsi="Times New Roman"/>
          <w:bCs/>
          <w:sz w:val="24"/>
          <w:szCs w:val="24"/>
        </w:rPr>
      </w:pPr>
      <w:r w:rsidRPr="009710A4">
        <w:rPr>
          <w:rFonts w:ascii="Times New Roman" w:hAnsi="Times New Roman"/>
          <w:b/>
          <w:bCs/>
          <w:sz w:val="24"/>
          <w:szCs w:val="24"/>
        </w:rPr>
        <w:t>Une fonction économique  et sociale</w:t>
      </w:r>
      <w:r w:rsidRPr="00BE4222">
        <w:rPr>
          <w:rFonts w:ascii="Times New Roman" w:hAnsi="Times New Roman"/>
          <w:bCs/>
          <w:sz w:val="24"/>
          <w:szCs w:val="24"/>
        </w:rPr>
        <w:t xml:space="preserve"> : </w:t>
      </w:r>
    </w:p>
    <w:p w:rsidR="000F142C" w:rsidRDefault="000F142C" w:rsidP="000F142C">
      <w:pPr>
        <w:autoSpaceDE w:val="0"/>
        <w:autoSpaceDN w:val="0"/>
        <w:adjustRightInd w:val="0"/>
        <w:spacing w:line="240" w:lineRule="auto"/>
        <w:rPr>
          <w:rFonts w:ascii="Times New Roman" w:hAnsi="Times New Roman"/>
          <w:bCs/>
          <w:sz w:val="24"/>
          <w:szCs w:val="24"/>
        </w:rPr>
      </w:pPr>
      <w:r w:rsidRPr="00BE4222">
        <w:rPr>
          <w:rFonts w:ascii="Times New Roman" w:hAnsi="Times New Roman"/>
          <w:bCs/>
          <w:sz w:val="24"/>
          <w:szCs w:val="24"/>
        </w:rPr>
        <w:t xml:space="preserve">La culture maraichère a contribué à une augmentation sensible du revenu des ménages qui pratiquent cette </w:t>
      </w:r>
      <w:r w:rsidR="003300A5" w:rsidRPr="00BE4222">
        <w:rPr>
          <w:rFonts w:ascii="Times New Roman" w:hAnsi="Times New Roman"/>
          <w:bCs/>
          <w:sz w:val="24"/>
          <w:szCs w:val="24"/>
        </w:rPr>
        <w:t>activité</w:t>
      </w:r>
      <w:r w:rsidR="003300A5">
        <w:rPr>
          <w:rFonts w:ascii="Times New Roman" w:hAnsi="Times New Roman"/>
          <w:bCs/>
          <w:sz w:val="24"/>
          <w:szCs w:val="24"/>
        </w:rPr>
        <w:t xml:space="preserve">. </w:t>
      </w:r>
      <w:r>
        <w:rPr>
          <w:rFonts w:ascii="Times New Roman" w:hAnsi="Times New Roman"/>
          <w:bCs/>
          <w:sz w:val="24"/>
          <w:szCs w:val="24"/>
        </w:rPr>
        <w:t xml:space="preserve">Par ailleurs, </w:t>
      </w:r>
      <w:r w:rsidRPr="00BE4222">
        <w:rPr>
          <w:rFonts w:ascii="Times New Roman" w:hAnsi="Times New Roman"/>
          <w:bCs/>
          <w:sz w:val="24"/>
          <w:szCs w:val="24"/>
        </w:rPr>
        <w:t xml:space="preserve"> </w:t>
      </w:r>
      <w:r>
        <w:rPr>
          <w:rFonts w:ascii="Times New Roman" w:hAnsi="Times New Roman"/>
          <w:bCs/>
          <w:sz w:val="24"/>
          <w:szCs w:val="24"/>
        </w:rPr>
        <w:t xml:space="preserve">la culture maraichère est une source </w:t>
      </w:r>
      <w:r w:rsidRPr="00BE4222">
        <w:rPr>
          <w:rFonts w:ascii="Times New Roman" w:hAnsi="Times New Roman"/>
          <w:bCs/>
          <w:sz w:val="24"/>
          <w:szCs w:val="24"/>
        </w:rPr>
        <w:t xml:space="preserve">d’emplois saisonniers ou permanents surtout dans la fabrication des engrais </w:t>
      </w:r>
      <w:r>
        <w:rPr>
          <w:rFonts w:ascii="Times New Roman" w:hAnsi="Times New Roman"/>
          <w:bCs/>
          <w:sz w:val="24"/>
          <w:szCs w:val="24"/>
        </w:rPr>
        <w:t>où les jeunes s’investissent à l’exemple du Congo Brazzaville ou le compost est à 80% produit par les jeunes et leur permet de gagner en moyenne 10000 francs par jour soit 15 à  20 brouettes , en haute période de culture , selon le prix de vente</w:t>
      </w:r>
      <w:r w:rsidRPr="00BE4222">
        <w:rPr>
          <w:rFonts w:ascii="Times New Roman" w:hAnsi="Times New Roman"/>
          <w:bCs/>
          <w:sz w:val="24"/>
          <w:szCs w:val="24"/>
        </w:rPr>
        <w:t>.</w:t>
      </w:r>
    </w:p>
    <w:p w:rsidR="007B5FB8" w:rsidRPr="007B5FB8" w:rsidRDefault="007B5FB8" w:rsidP="000F142C">
      <w:pPr>
        <w:autoSpaceDE w:val="0"/>
        <w:autoSpaceDN w:val="0"/>
        <w:adjustRightInd w:val="0"/>
        <w:spacing w:line="240" w:lineRule="auto"/>
        <w:rPr>
          <w:rFonts w:ascii="Times New Roman" w:hAnsi="Times New Roman"/>
          <w:bCs/>
          <w:sz w:val="16"/>
          <w:szCs w:val="16"/>
        </w:rPr>
      </w:pPr>
    </w:p>
    <w:p w:rsidR="000F142C" w:rsidRPr="00BE4222" w:rsidRDefault="000F142C" w:rsidP="000F142C">
      <w:pPr>
        <w:autoSpaceDE w:val="0"/>
        <w:autoSpaceDN w:val="0"/>
        <w:adjustRightInd w:val="0"/>
        <w:spacing w:line="240" w:lineRule="auto"/>
        <w:rPr>
          <w:rFonts w:ascii="Times New Roman" w:hAnsi="Times New Roman"/>
          <w:bCs/>
          <w:sz w:val="24"/>
          <w:szCs w:val="24"/>
        </w:rPr>
      </w:pPr>
      <w:r w:rsidRPr="009710A4">
        <w:rPr>
          <w:rFonts w:ascii="Times New Roman" w:hAnsi="Times New Roman"/>
          <w:b/>
          <w:bCs/>
          <w:sz w:val="24"/>
          <w:szCs w:val="24"/>
        </w:rPr>
        <w:t>Une fonction environnementale</w:t>
      </w:r>
      <w:r w:rsidRPr="00BE4222">
        <w:rPr>
          <w:rFonts w:ascii="Times New Roman" w:hAnsi="Times New Roman"/>
          <w:bCs/>
          <w:sz w:val="24"/>
          <w:szCs w:val="24"/>
        </w:rPr>
        <w:t xml:space="preserve"> : </w:t>
      </w:r>
    </w:p>
    <w:p w:rsidR="000F142C" w:rsidRPr="00BE4222" w:rsidRDefault="000F142C" w:rsidP="000F142C">
      <w:pPr>
        <w:autoSpaceDE w:val="0"/>
        <w:autoSpaceDN w:val="0"/>
        <w:adjustRightInd w:val="0"/>
        <w:spacing w:line="240" w:lineRule="auto"/>
        <w:rPr>
          <w:rFonts w:ascii="Times New Roman" w:hAnsi="Times New Roman"/>
          <w:bCs/>
          <w:sz w:val="24"/>
          <w:szCs w:val="24"/>
        </w:rPr>
      </w:pPr>
      <w:r w:rsidRPr="00BE4222">
        <w:rPr>
          <w:rFonts w:ascii="Times New Roman" w:hAnsi="Times New Roman"/>
          <w:bCs/>
          <w:sz w:val="24"/>
          <w:szCs w:val="24"/>
        </w:rPr>
        <w:t xml:space="preserve">Elle réfère au </w:t>
      </w:r>
      <w:r w:rsidR="001E3198">
        <w:rPr>
          <w:rFonts w:ascii="Times New Roman" w:hAnsi="Times New Roman"/>
          <w:bCs/>
          <w:sz w:val="24"/>
          <w:szCs w:val="24"/>
        </w:rPr>
        <w:t xml:space="preserve">tri et </w:t>
      </w:r>
      <w:r w:rsidRPr="00BE4222">
        <w:rPr>
          <w:rFonts w:ascii="Times New Roman" w:hAnsi="Times New Roman"/>
          <w:bCs/>
          <w:sz w:val="24"/>
          <w:szCs w:val="24"/>
        </w:rPr>
        <w:t>recyclage des déchets</w:t>
      </w:r>
      <w:r w:rsidR="001E3198">
        <w:rPr>
          <w:rFonts w:ascii="Times New Roman" w:hAnsi="Times New Roman"/>
          <w:bCs/>
          <w:sz w:val="24"/>
          <w:szCs w:val="24"/>
        </w:rPr>
        <w:t xml:space="preserve"> ménagers en engrais naturels à l’exemple du compost. A</w:t>
      </w:r>
      <w:r w:rsidRPr="00BE4222">
        <w:rPr>
          <w:rFonts w:ascii="Times New Roman" w:hAnsi="Times New Roman"/>
          <w:bCs/>
          <w:sz w:val="24"/>
          <w:szCs w:val="24"/>
        </w:rPr>
        <w:t xml:space="preserve"> une échelle aussi petite soit-elle, </w:t>
      </w:r>
      <w:r w:rsidR="001E3198">
        <w:rPr>
          <w:rFonts w:ascii="Times New Roman" w:hAnsi="Times New Roman"/>
          <w:bCs/>
          <w:sz w:val="24"/>
          <w:szCs w:val="24"/>
        </w:rPr>
        <w:t xml:space="preserve">c’est </w:t>
      </w:r>
      <w:r w:rsidRPr="00BE4222">
        <w:rPr>
          <w:rFonts w:ascii="Times New Roman" w:hAnsi="Times New Roman"/>
          <w:bCs/>
          <w:sz w:val="24"/>
          <w:szCs w:val="24"/>
        </w:rPr>
        <w:t>une activité importante dans la protection de l’environnement et l’enrichissement des sols qui recevront ce compost.</w:t>
      </w:r>
    </w:p>
    <w:p w:rsidR="000F142C" w:rsidRPr="00BE4222" w:rsidRDefault="000F142C" w:rsidP="000F142C">
      <w:pPr>
        <w:autoSpaceDE w:val="0"/>
        <w:autoSpaceDN w:val="0"/>
        <w:adjustRightInd w:val="0"/>
        <w:spacing w:line="240" w:lineRule="auto"/>
        <w:rPr>
          <w:rFonts w:ascii="Times New Roman" w:hAnsi="Times New Roman"/>
          <w:bCs/>
          <w:sz w:val="24"/>
          <w:szCs w:val="24"/>
        </w:rPr>
      </w:pPr>
    </w:p>
    <w:p w:rsidR="000F142C" w:rsidRPr="008A312A" w:rsidRDefault="000F142C" w:rsidP="000F142C">
      <w:pPr>
        <w:autoSpaceDE w:val="0"/>
        <w:autoSpaceDN w:val="0"/>
        <w:adjustRightInd w:val="0"/>
        <w:spacing w:line="240" w:lineRule="auto"/>
        <w:rPr>
          <w:rFonts w:ascii="Times New Roman" w:hAnsi="Times New Roman"/>
          <w:b/>
          <w:bCs/>
          <w:sz w:val="24"/>
          <w:szCs w:val="24"/>
        </w:rPr>
      </w:pPr>
      <w:r w:rsidRPr="008A312A">
        <w:rPr>
          <w:rFonts w:ascii="Times New Roman" w:hAnsi="Times New Roman"/>
          <w:b/>
          <w:bCs/>
          <w:sz w:val="24"/>
          <w:szCs w:val="24"/>
          <w:u w:val="single"/>
        </w:rPr>
        <w:t>Une fonction basée sur l’amélioration du cadre de vie</w:t>
      </w:r>
    </w:p>
    <w:p w:rsidR="000F142C" w:rsidRDefault="000F142C" w:rsidP="000F142C">
      <w:pPr>
        <w:autoSpaceDE w:val="0"/>
        <w:autoSpaceDN w:val="0"/>
        <w:adjustRightInd w:val="0"/>
        <w:spacing w:line="240" w:lineRule="auto"/>
        <w:rPr>
          <w:rFonts w:ascii="Times New Roman" w:hAnsi="Times New Roman"/>
          <w:bCs/>
          <w:sz w:val="24"/>
          <w:szCs w:val="24"/>
        </w:rPr>
      </w:pPr>
      <w:r w:rsidRPr="00BE4222">
        <w:rPr>
          <w:rFonts w:ascii="Times New Roman" w:hAnsi="Times New Roman"/>
          <w:bCs/>
          <w:sz w:val="24"/>
          <w:szCs w:val="24"/>
        </w:rPr>
        <w:t xml:space="preserve">Elle est consécutive à la création et au développement des zones tampon vertes face à une urbanisation trop </w:t>
      </w:r>
      <w:r w:rsidR="0057584E" w:rsidRPr="00BE4222">
        <w:rPr>
          <w:rFonts w:ascii="Times New Roman" w:hAnsi="Times New Roman"/>
          <w:bCs/>
          <w:sz w:val="24"/>
          <w:szCs w:val="24"/>
        </w:rPr>
        <w:t>dense</w:t>
      </w:r>
      <w:r w:rsidR="0057584E">
        <w:rPr>
          <w:rFonts w:ascii="Times New Roman" w:hAnsi="Times New Roman"/>
          <w:bCs/>
          <w:sz w:val="24"/>
          <w:szCs w:val="24"/>
        </w:rPr>
        <w:t>.</w:t>
      </w:r>
    </w:p>
    <w:p w:rsidR="0057584E" w:rsidRDefault="0057584E" w:rsidP="000F142C">
      <w:pPr>
        <w:autoSpaceDE w:val="0"/>
        <w:autoSpaceDN w:val="0"/>
        <w:adjustRightInd w:val="0"/>
        <w:spacing w:line="240" w:lineRule="auto"/>
        <w:rPr>
          <w:rFonts w:ascii="Times New Roman" w:hAnsi="Times New Roman"/>
          <w:bCs/>
          <w:sz w:val="24"/>
          <w:szCs w:val="24"/>
        </w:rPr>
      </w:pPr>
    </w:p>
    <w:p w:rsidR="000F142C" w:rsidRPr="00975BCB" w:rsidRDefault="000F142C" w:rsidP="000F142C">
      <w:pPr>
        <w:pStyle w:val="Lijstalinea"/>
        <w:autoSpaceDE w:val="0"/>
        <w:autoSpaceDN w:val="0"/>
        <w:adjustRightInd w:val="0"/>
        <w:spacing w:line="240" w:lineRule="auto"/>
        <w:ind w:left="0"/>
        <w:rPr>
          <w:rFonts w:ascii="Times New Roman" w:hAnsi="Times New Roman"/>
          <w:b/>
          <w:sz w:val="20"/>
          <w:szCs w:val="20"/>
          <w:u w:val="single"/>
        </w:rPr>
      </w:pPr>
      <w:r w:rsidRPr="00975BCB">
        <w:rPr>
          <w:rFonts w:ascii="Times New Roman" w:hAnsi="Times New Roman"/>
          <w:b/>
          <w:sz w:val="20"/>
          <w:szCs w:val="20"/>
          <w:u w:val="single"/>
        </w:rPr>
        <w:t>CONTRAINTES</w:t>
      </w:r>
    </w:p>
    <w:p w:rsidR="000F142C" w:rsidRPr="008050DD" w:rsidRDefault="000F142C" w:rsidP="000F142C">
      <w:pPr>
        <w:autoSpaceDE w:val="0"/>
        <w:autoSpaceDN w:val="0"/>
        <w:adjustRightInd w:val="0"/>
        <w:spacing w:line="240" w:lineRule="auto"/>
        <w:rPr>
          <w:rFonts w:ascii="Times New Roman" w:hAnsi="Times New Roman"/>
          <w:sz w:val="24"/>
          <w:szCs w:val="24"/>
        </w:rPr>
      </w:pPr>
      <w:r w:rsidRPr="008050DD">
        <w:rPr>
          <w:rFonts w:ascii="Times New Roman" w:hAnsi="Times New Roman"/>
          <w:sz w:val="24"/>
          <w:szCs w:val="24"/>
        </w:rPr>
        <w:t>La culture maraichère est sujette à certaines contraintes parmi lesquelles nous pouvons relever :</w:t>
      </w:r>
    </w:p>
    <w:p w:rsidR="000F142C" w:rsidRDefault="000F142C" w:rsidP="00003D82">
      <w:pPr>
        <w:pStyle w:val="Lijstalinea"/>
        <w:numPr>
          <w:ilvl w:val="0"/>
          <w:numId w:val="30"/>
        </w:numPr>
        <w:autoSpaceDE w:val="0"/>
        <w:autoSpaceDN w:val="0"/>
        <w:adjustRightInd w:val="0"/>
        <w:spacing w:line="240" w:lineRule="auto"/>
        <w:ind w:left="360"/>
        <w:rPr>
          <w:rFonts w:ascii="Times New Roman" w:hAnsi="Times New Roman"/>
          <w:color w:val="000000"/>
          <w:sz w:val="24"/>
          <w:szCs w:val="24"/>
        </w:rPr>
      </w:pPr>
      <w:r w:rsidRPr="0057584E">
        <w:rPr>
          <w:rFonts w:ascii="Times New Roman" w:hAnsi="Times New Roman"/>
          <w:b/>
          <w:color w:val="000000"/>
          <w:sz w:val="24"/>
          <w:szCs w:val="24"/>
        </w:rPr>
        <w:t>La contrainte foncière</w:t>
      </w:r>
      <w:r w:rsidRPr="0057584E">
        <w:rPr>
          <w:rFonts w:ascii="Times New Roman" w:hAnsi="Times New Roman"/>
          <w:color w:val="000000"/>
          <w:sz w:val="24"/>
          <w:szCs w:val="24"/>
        </w:rPr>
        <w:t xml:space="preserve"> : les bas- fonds considérés comme des marécages font partie du domaine public. Il s’en suit des conflits entre usagers et pouvoirs publics lorsque ces derniers veulent les récupérer. </w:t>
      </w:r>
    </w:p>
    <w:p w:rsidR="0057584E" w:rsidRPr="0057584E" w:rsidRDefault="0057584E" w:rsidP="003F2240">
      <w:pPr>
        <w:pStyle w:val="Lijstalinea"/>
        <w:autoSpaceDE w:val="0"/>
        <w:autoSpaceDN w:val="0"/>
        <w:adjustRightInd w:val="0"/>
        <w:spacing w:line="240" w:lineRule="auto"/>
        <w:ind w:left="360"/>
        <w:rPr>
          <w:rFonts w:ascii="Times New Roman" w:hAnsi="Times New Roman"/>
          <w:color w:val="000000"/>
          <w:sz w:val="24"/>
          <w:szCs w:val="24"/>
        </w:rPr>
      </w:pPr>
    </w:p>
    <w:p w:rsidR="000F142C" w:rsidRDefault="000F142C" w:rsidP="00003D82">
      <w:pPr>
        <w:pStyle w:val="Lijstalinea"/>
        <w:numPr>
          <w:ilvl w:val="0"/>
          <w:numId w:val="30"/>
        </w:numPr>
        <w:autoSpaceDE w:val="0"/>
        <w:autoSpaceDN w:val="0"/>
        <w:adjustRightInd w:val="0"/>
        <w:spacing w:line="240" w:lineRule="auto"/>
        <w:ind w:left="360"/>
        <w:rPr>
          <w:rFonts w:ascii="Times New Roman" w:hAnsi="Times New Roman"/>
          <w:color w:val="000000"/>
          <w:sz w:val="24"/>
          <w:szCs w:val="24"/>
        </w:rPr>
      </w:pPr>
      <w:r w:rsidRPr="0057584E">
        <w:rPr>
          <w:rFonts w:ascii="Times New Roman" w:hAnsi="Times New Roman"/>
          <w:b/>
          <w:color w:val="000000"/>
          <w:sz w:val="24"/>
          <w:szCs w:val="24"/>
        </w:rPr>
        <w:t>Les contraintes de commercialisation</w:t>
      </w:r>
      <w:r w:rsidRPr="0057584E">
        <w:rPr>
          <w:rFonts w:ascii="Times New Roman" w:hAnsi="Times New Roman"/>
          <w:color w:val="000000"/>
          <w:sz w:val="24"/>
          <w:szCs w:val="24"/>
        </w:rPr>
        <w:t xml:space="preserve"> : l’information sur les marchés ne circule pas bien dans les filières, les infrastructures de marché sont défaillantes, l’achat des intrants</w:t>
      </w:r>
      <w:r w:rsidR="003300A5" w:rsidRPr="0057584E">
        <w:rPr>
          <w:rFonts w:ascii="Times New Roman" w:hAnsi="Times New Roman"/>
          <w:color w:val="000000"/>
          <w:sz w:val="24"/>
          <w:szCs w:val="24"/>
        </w:rPr>
        <w:t xml:space="preserve"> chimiques </w:t>
      </w:r>
      <w:r w:rsidRPr="0057584E">
        <w:rPr>
          <w:rFonts w:ascii="Times New Roman" w:hAnsi="Times New Roman"/>
          <w:color w:val="000000"/>
          <w:sz w:val="24"/>
          <w:szCs w:val="24"/>
        </w:rPr>
        <w:t xml:space="preserve"> fractionnés sans information sur les doses, les conditions de conservation ou d’usage. </w:t>
      </w:r>
    </w:p>
    <w:p w:rsidR="0057584E" w:rsidRPr="0057584E" w:rsidRDefault="0057584E" w:rsidP="003F2240">
      <w:pPr>
        <w:pStyle w:val="Lijstalinea"/>
        <w:ind w:left="360"/>
        <w:rPr>
          <w:rFonts w:ascii="Times New Roman" w:hAnsi="Times New Roman"/>
          <w:color w:val="000000"/>
          <w:sz w:val="24"/>
          <w:szCs w:val="24"/>
        </w:rPr>
      </w:pPr>
    </w:p>
    <w:p w:rsidR="000F142C" w:rsidRDefault="000F142C" w:rsidP="00003D82">
      <w:pPr>
        <w:pStyle w:val="Lijstalinea"/>
        <w:numPr>
          <w:ilvl w:val="0"/>
          <w:numId w:val="30"/>
        </w:numPr>
        <w:autoSpaceDE w:val="0"/>
        <w:autoSpaceDN w:val="0"/>
        <w:adjustRightInd w:val="0"/>
        <w:spacing w:line="240" w:lineRule="auto"/>
        <w:ind w:left="360"/>
        <w:rPr>
          <w:rFonts w:ascii="Times New Roman" w:hAnsi="Times New Roman"/>
          <w:sz w:val="24"/>
          <w:szCs w:val="24"/>
        </w:rPr>
      </w:pPr>
      <w:r w:rsidRPr="0057584E">
        <w:rPr>
          <w:rFonts w:ascii="Times New Roman" w:hAnsi="Times New Roman"/>
          <w:b/>
          <w:sz w:val="24"/>
          <w:szCs w:val="24"/>
        </w:rPr>
        <w:t>Les contraintes liées à la sûreté alimentaire</w:t>
      </w:r>
      <w:r w:rsidRPr="0057584E">
        <w:rPr>
          <w:rFonts w:ascii="Times New Roman" w:hAnsi="Times New Roman"/>
          <w:sz w:val="24"/>
          <w:szCs w:val="24"/>
        </w:rPr>
        <w:t xml:space="preserve"> et aux pollutions : les eaux polluées utilisées pour l’irrigation et le lavage des fruits et légumes. </w:t>
      </w:r>
      <w:r w:rsidR="0018411B" w:rsidRPr="0057584E">
        <w:rPr>
          <w:rFonts w:ascii="Times New Roman" w:hAnsi="Times New Roman"/>
          <w:sz w:val="24"/>
          <w:szCs w:val="24"/>
        </w:rPr>
        <w:t>La même source d’eau est utilisée pour la lessive, faire la vaisselle, se laver etc…Sans oublier que le traitement chimique est souvent réalisé sans aucune norme de sécurité sans respecter les cours d’eau où peuvent se déverser accidentellement ces produits.</w:t>
      </w:r>
    </w:p>
    <w:p w:rsidR="003F2240" w:rsidRPr="003F2240" w:rsidRDefault="003F2240" w:rsidP="003F2240">
      <w:pPr>
        <w:pStyle w:val="Lijstalinea"/>
        <w:rPr>
          <w:rFonts w:ascii="Times New Roman" w:hAnsi="Times New Roman"/>
          <w:sz w:val="24"/>
          <w:szCs w:val="24"/>
        </w:rPr>
      </w:pPr>
    </w:p>
    <w:p w:rsidR="003F2240" w:rsidRDefault="003F2240" w:rsidP="00003D82">
      <w:pPr>
        <w:pStyle w:val="Lijstalinea"/>
        <w:numPr>
          <w:ilvl w:val="0"/>
          <w:numId w:val="30"/>
        </w:numPr>
        <w:autoSpaceDE w:val="0"/>
        <w:autoSpaceDN w:val="0"/>
        <w:adjustRightInd w:val="0"/>
        <w:spacing w:line="240" w:lineRule="auto"/>
        <w:ind w:left="360"/>
        <w:rPr>
          <w:rFonts w:ascii="Times New Roman" w:hAnsi="Times New Roman"/>
          <w:sz w:val="24"/>
          <w:szCs w:val="24"/>
        </w:rPr>
      </w:pPr>
      <w:r>
        <w:rPr>
          <w:rFonts w:ascii="Times New Roman" w:hAnsi="Times New Roman"/>
          <w:sz w:val="24"/>
          <w:szCs w:val="24"/>
        </w:rPr>
        <w:t>Les inondations qui détruisent les plantes, rendent l’accès difficile aux exploitations</w:t>
      </w:r>
    </w:p>
    <w:p w:rsidR="003F2240" w:rsidRPr="003F2240" w:rsidRDefault="003F2240" w:rsidP="003F2240">
      <w:pPr>
        <w:autoSpaceDE w:val="0"/>
        <w:autoSpaceDN w:val="0"/>
        <w:adjustRightInd w:val="0"/>
        <w:spacing w:line="240" w:lineRule="auto"/>
        <w:jc w:val="center"/>
        <w:rPr>
          <w:rFonts w:ascii="Times New Roman" w:hAnsi="Times New Roman"/>
          <w:sz w:val="24"/>
          <w:szCs w:val="24"/>
        </w:rPr>
      </w:pPr>
      <w:r>
        <w:rPr>
          <w:rFonts w:ascii="Times New Roman" w:hAnsi="Times New Roman"/>
          <w:noProof/>
          <w:lang w:val="en-US" w:eastAsia="en-US"/>
        </w:rPr>
        <w:lastRenderedPageBreak/>
        <w:drawing>
          <wp:inline distT="0" distB="0" distL="0" distR="0">
            <wp:extent cx="5105400" cy="2190750"/>
            <wp:effectExtent l="19050" t="0" r="0" b="0"/>
            <wp:docPr id="8" name="Image 7" descr="C:\Users\AZUS\AppData\Local\Microsoft\Windows\Temporary Internet Files\Content.Word\site de mapela pratiquement dans l'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AZUS\AppData\Local\Microsoft\Windows\Temporary Internet Files\Content.Word\site de mapela pratiquement dans l'eau.jpg"/>
                    <pic:cNvPicPr>
                      <a:picLocks noChangeAspect="1" noChangeArrowheads="1"/>
                    </pic:cNvPicPr>
                  </pic:nvPicPr>
                  <pic:blipFill>
                    <a:blip r:embed="rId13"/>
                    <a:srcRect/>
                    <a:stretch>
                      <a:fillRect/>
                    </a:stretch>
                  </pic:blipFill>
                  <pic:spPr bwMode="auto">
                    <a:xfrm>
                      <a:off x="0" y="0"/>
                      <a:ext cx="5105400" cy="2190750"/>
                    </a:xfrm>
                    <a:prstGeom prst="rect">
                      <a:avLst/>
                    </a:prstGeom>
                    <a:noFill/>
                    <a:ln w="9525">
                      <a:noFill/>
                      <a:miter lim="800000"/>
                      <a:headEnd/>
                      <a:tailEnd/>
                    </a:ln>
                  </pic:spPr>
                </pic:pic>
              </a:graphicData>
            </a:graphic>
          </wp:inline>
        </w:drawing>
      </w:r>
    </w:p>
    <w:p w:rsidR="003F2240" w:rsidRPr="008F7484" w:rsidRDefault="008F7484" w:rsidP="008F7484">
      <w:pPr>
        <w:pStyle w:val="Lijstalinea"/>
        <w:jc w:val="center"/>
        <w:rPr>
          <w:rFonts w:ascii="Times New Roman" w:hAnsi="Times New Roman"/>
          <w:sz w:val="16"/>
          <w:szCs w:val="16"/>
        </w:rPr>
      </w:pPr>
      <w:r w:rsidRPr="008F7484">
        <w:rPr>
          <w:rFonts w:ascii="Times New Roman" w:hAnsi="Times New Roman"/>
          <w:sz w:val="16"/>
          <w:szCs w:val="16"/>
        </w:rPr>
        <w:t xml:space="preserve">Site inondé de </w:t>
      </w:r>
      <w:proofErr w:type="spellStart"/>
      <w:r w:rsidRPr="008F7484">
        <w:rPr>
          <w:rFonts w:ascii="Times New Roman" w:hAnsi="Times New Roman"/>
          <w:sz w:val="16"/>
          <w:szCs w:val="16"/>
        </w:rPr>
        <w:t>Mapela</w:t>
      </w:r>
      <w:proofErr w:type="spellEnd"/>
      <w:r w:rsidRPr="008F7484">
        <w:rPr>
          <w:rFonts w:ascii="Times New Roman" w:hAnsi="Times New Roman"/>
          <w:sz w:val="16"/>
          <w:szCs w:val="16"/>
        </w:rPr>
        <w:t xml:space="preserve"> en RDC</w:t>
      </w:r>
    </w:p>
    <w:p w:rsidR="0057584E" w:rsidRPr="0057584E" w:rsidRDefault="0057584E" w:rsidP="0057584E">
      <w:pPr>
        <w:pStyle w:val="Lijstalinea"/>
        <w:autoSpaceDE w:val="0"/>
        <w:autoSpaceDN w:val="0"/>
        <w:adjustRightInd w:val="0"/>
        <w:spacing w:line="240" w:lineRule="auto"/>
        <w:rPr>
          <w:rFonts w:ascii="Times New Roman" w:hAnsi="Times New Roman"/>
          <w:sz w:val="24"/>
          <w:szCs w:val="24"/>
        </w:rPr>
      </w:pPr>
    </w:p>
    <w:p w:rsidR="000F142C" w:rsidRDefault="000F142C" w:rsidP="00003D82">
      <w:pPr>
        <w:pStyle w:val="Lijstalinea"/>
        <w:numPr>
          <w:ilvl w:val="0"/>
          <w:numId w:val="30"/>
        </w:numPr>
        <w:autoSpaceDE w:val="0"/>
        <w:autoSpaceDN w:val="0"/>
        <w:adjustRightInd w:val="0"/>
        <w:spacing w:before="120" w:line="240" w:lineRule="auto"/>
        <w:ind w:left="0" w:firstLine="0"/>
        <w:rPr>
          <w:rFonts w:ascii="Times New Roman" w:hAnsi="Times New Roman"/>
          <w:sz w:val="24"/>
          <w:szCs w:val="24"/>
        </w:rPr>
      </w:pPr>
      <w:r w:rsidRPr="0057584E">
        <w:rPr>
          <w:rFonts w:ascii="Times New Roman" w:hAnsi="Times New Roman"/>
          <w:b/>
          <w:sz w:val="24"/>
          <w:szCs w:val="24"/>
        </w:rPr>
        <w:t>Les contraintes techniques</w:t>
      </w:r>
      <w:r w:rsidRPr="0057584E">
        <w:rPr>
          <w:rFonts w:ascii="Times New Roman" w:hAnsi="Times New Roman"/>
          <w:sz w:val="24"/>
          <w:szCs w:val="24"/>
        </w:rPr>
        <w:t xml:space="preserve"> : il s’agit des maladies</w:t>
      </w:r>
      <w:r w:rsidR="0018411B" w:rsidRPr="0057584E">
        <w:rPr>
          <w:rFonts w:ascii="Times New Roman" w:hAnsi="Times New Roman"/>
          <w:sz w:val="24"/>
          <w:szCs w:val="24"/>
        </w:rPr>
        <w:t>, ravageurs</w:t>
      </w:r>
      <w:r w:rsidRPr="0057584E">
        <w:rPr>
          <w:rFonts w:ascii="Times New Roman" w:hAnsi="Times New Roman"/>
          <w:sz w:val="24"/>
          <w:szCs w:val="24"/>
        </w:rPr>
        <w:t xml:space="preserve"> et des pollutions chimiques </w:t>
      </w:r>
    </w:p>
    <w:p w:rsidR="0057584E" w:rsidRPr="0057584E" w:rsidRDefault="0057584E" w:rsidP="008F7484">
      <w:pPr>
        <w:pStyle w:val="Lijstalinea"/>
        <w:ind w:left="0"/>
        <w:rPr>
          <w:rFonts w:ascii="Times New Roman" w:hAnsi="Times New Roman"/>
          <w:sz w:val="24"/>
          <w:szCs w:val="24"/>
        </w:rPr>
      </w:pPr>
    </w:p>
    <w:p w:rsidR="000F142C" w:rsidRDefault="000F142C" w:rsidP="00003D82">
      <w:pPr>
        <w:pStyle w:val="Lijstalinea"/>
        <w:numPr>
          <w:ilvl w:val="0"/>
          <w:numId w:val="30"/>
        </w:numPr>
        <w:autoSpaceDE w:val="0"/>
        <w:autoSpaceDN w:val="0"/>
        <w:adjustRightInd w:val="0"/>
        <w:spacing w:line="240" w:lineRule="auto"/>
        <w:ind w:left="0" w:firstLine="0"/>
        <w:rPr>
          <w:rFonts w:ascii="Times New Roman" w:hAnsi="Times New Roman"/>
          <w:sz w:val="24"/>
          <w:szCs w:val="24"/>
        </w:rPr>
      </w:pPr>
      <w:r w:rsidRPr="00B5301B">
        <w:rPr>
          <w:rFonts w:ascii="Times New Roman" w:hAnsi="Times New Roman"/>
          <w:b/>
          <w:sz w:val="24"/>
          <w:szCs w:val="24"/>
        </w:rPr>
        <w:t>Les fontes de semis</w:t>
      </w:r>
      <w:r w:rsidRPr="00B5301B">
        <w:rPr>
          <w:rFonts w:ascii="Times New Roman" w:hAnsi="Times New Roman"/>
          <w:sz w:val="24"/>
          <w:szCs w:val="24"/>
        </w:rPr>
        <w:t xml:space="preserve"> causées par divers agents pathogènes principalement : le </w:t>
      </w:r>
      <w:proofErr w:type="spellStart"/>
      <w:r w:rsidRPr="00B5301B">
        <w:rPr>
          <w:rStyle w:val="Nadruk"/>
          <w:rFonts w:ascii="Times New Roman" w:hAnsi="Times New Roman"/>
          <w:sz w:val="24"/>
          <w:szCs w:val="24"/>
        </w:rPr>
        <w:t>Pythium</w:t>
      </w:r>
      <w:proofErr w:type="spellEnd"/>
      <w:r w:rsidRPr="00B5301B">
        <w:rPr>
          <w:rStyle w:val="Nadruk"/>
          <w:rFonts w:ascii="Times New Roman" w:hAnsi="Times New Roman"/>
          <w:sz w:val="24"/>
          <w:szCs w:val="24"/>
        </w:rPr>
        <w:t xml:space="preserve"> </w:t>
      </w:r>
      <w:proofErr w:type="spellStart"/>
      <w:r w:rsidRPr="00B5301B">
        <w:rPr>
          <w:rStyle w:val="Nadruk"/>
          <w:rFonts w:ascii="Times New Roman" w:hAnsi="Times New Roman"/>
          <w:sz w:val="24"/>
          <w:szCs w:val="24"/>
        </w:rPr>
        <w:t>aphanidermatum</w:t>
      </w:r>
      <w:proofErr w:type="spellEnd"/>
      <w:r w:rsidRPr="00B5301B">
        <w:rPr>
          <w:rStyle w:val="Nadruk"/>
          <w:rFonts w:ascii="Times New Roman" w:hAnsi="Times New Roman"/>
          <w:sz w:val="24"/>
          <w:szCs w:val="24"/>
        </w:rPr>
        <w:t xml:space="preserve">, </w:t>
      </w:r>
      <w:proofErr w:type="spellStart"/>
      <w:r w:rsidRPr="00B5301B">
        <w:rPr>
          <w:rStyle w:val="Nadruk"/>
          <w:rFonts w:ascii="Times New Roman" w:hAnsi="Times New Roman"/>
          <w:sz w:val="24"/>
          <w:szCs w:val="24"/>
        </w:rPr>
        <w:t>Rhizoctonia</w:t>
      </w:r>
      <w:proofErr w:type="spellEnd"/>
      <w:r w:rsidRPr="00B5301B">
        <w:rPr>
          <w:rStyle w:val="Nadruk"/>
          <w:rFonts w:ascii="Times New Roman" w:hAnsi="Times New Roman"/>
          <w:sz w:val="24"/>
          <w:szCs w:val="24"/>
        </w:rPr>
        <w:t xml:space="preserve"> </w:t>
      </w:r>
      <w:proofErr w:type="spellStart"/>
      <w:r w:rsidRPr="00B5301B">
        <w:rPr>
          <w:rStyle w:val="Nadruk"/>
          <w:rFonts w:ascii="Times New Roman" w:hAnsi="Times New Roman"/>
          <w:sz w:val="24"/>
          <w:szCs w:val="24"/>
        </w:rPr>
        <w:t>solani</w:t>
      </w:r>
      <w:proofErr w:type="spellEnd"/>
      <w:r w:rsidRPr="00B5301B">
        <w:rPr>
          <w:rStyle w:val="Nadruk"/>
          <w:rFonts w:ascii="Times New Roman" w:hAnsi="Times New Roman"/>
          <w:sz w:val="24"/>
          <w:szCs w:val="24"/>
        </w:rPr>
        <w:t xml:space="preserve"> et </w:t>
      </w:r>
      <w:proofErr w:type="spellStart"/>
      <w:r w:rsidRPr="00B5301B">
        <w:rPr>
          <w:rStyle w:val="Nadruk"/>
          <w:rFonts w:ascii="Times New Roman" w:hAnsi="Times New Roman"/>
          <w:sz w:val="24"/>
          <w:szCs w:val="24"/>
        </w:rPr>
        <w:t>Sclerotium</w:t>
      </w:r>
      <w:proofErr w:type="spellEnd"/>
      <w:r w:rsidRPr="00B5301B">
        <w:rPr>
          <w:rStyle w:val="Nadruk"/>
          <w:rFonts w:ascii="Times New Roman" w:hAnsi="Times New Roman"/>
          <w:sz w:val="24"/>
          <w:szCs w:val="24"/>
        </w:rPr>
        <w:t xml:space="preserve"> </w:t>
      </w:r>
      <w:proofErr w:type="spellStart"/>
      <w:r w:rsidRPr="00B5301B">
        <w:rPr>
          <w:rStyle w:val="Nadruk"/>
          <w:rFonts w:ascii="Times New Roman" w:hAnsi="Times New Roman"/>
          <w:sz w:val="24"/>
          <w:szCs w:val="24"/>
        </w:rPr>
        <w:t>rolfsii</w:t>
      </w:r>
      <w:proofErr w:type="spellEnd"/>
      <w:r w:rsidRPr="00B5301B">
        <w:rPr>
          <w:rFonts w:ascii="Times New Roman" w:hAnsi="Times New Roman"/>
          <w:sz w:val="24"/>
          <w:szCs w:val="24"/>
        </w:rPr>
        <w:t>, qui occasionnent de graves pertes en saison des pluies ;</w:t>
      </w:r>
    </w:p>
    <w:p w:rsidR="000F142C" w:rsidRDefault="000F142C" w:rsidP="00003D82">
      <w:pPr>
        <w:pStyle w:val="Lijstalinea"/>
        <w:numPr>
          <w:ilvl w:val="0"/>
          <w:numId w:val="30"/>
        </w:numPr>
        <w:autoSpaceDE w:val="0"/>
        <w:autoSpaceDN w:val="0"/>
        <w:adjustRightInd w:val="0"/>
        <w:spacing w:line="240" w:lineRule="auto"/>
        <w:ind w:left="0" w:firstLine="0"/>
        <w:rPr>
          <w:rFonts w:ascii="Times New Roman" w:hAnsi="Times New Roman"/>
          <w:sz w:val="24"/>
          <w:szCs w:val="24"/>
        </w:rPr>
      </w:pPr>
      <w:r w:rsidRPr="00B5301B">
        <w:rPr>
          <w:rFonts w:ascii="Times New Roman" w:hAnsi="Times New Roman"/>
          <w:b/>
          <w:sz w:val="24"/>
          <w:szCs w:val="24"/>
        </w:rPr>
        <w:t>Les attaques par différents insectes</w:t>
      </w:r>
      <w:r w:rsidRPr="00B5301B">
        <w:rPr>
          <w:rFonts w:ascii="Times New Roman" w:hAnsi="Times New Roman"/>
          <w:sz w:val="24"/>
          <w:szCs w:val="24"/>
        </w:rPr>
        <w:t xml:space="preserve"> (surtout des chenilles </w:t>
      </w:r>
      <w:proofErr w:type="spellStart"/>
      <w:r w:rsidRPr="00B5301B">
        <w:rPr>
          <w:rFonts w:ascii="Times New Roman" w:hAnsi="Times New Roman"/>
          <w:sz w:val="24"/>
          <w:szCs w:val="24"/>
        </w:rPr>
        <w:t>défoliatrices</w:t>
      </w:r>
      <w:proofErr w:type="spellEnd"/>
      <w:r w:rsidRPr="00B5301B">
        <w:rPr>
          <w:rFonts w:ascii="Times New Roman" w:hAnsi="Times New Roman"/>
          <w:sz w:val="24"/>
          <w:szCs w:val="24"/>
        </w:rPr>
        <w:t xml:space="preserve"> et des punaises) pouvant localement être responsables d'importantes pertes ;</w:t>
      </w:r>
    </w:p>
    <w:p w:rsidR="0057584E" w:rsidRPr="0057584E" w:rsidRDefault="0057584E" w:rsidP="008F7484">
      <w:pPr>
        <w:pStyle w:val="Lijstalinea"/>
        <w:ind w:left="0"/>
        <w:rPr>
          <w:rFonts w:ascii="Times New Roman" w:hAnsi="Times New Roman"/>
          <w:sz w:val="24"/>
          <w:szCs w:val="24"/>
        </w:rPr>
      </w:pPr>
    </w:p>
    <w:p w:rsidR="000F142C" w:rsidRPr="00B5301B" w:rsidRDefault="000F142C" w:rsidP="00003D82">
      <w:pPr>
        <w:pStyle w:val="twunmatched"/>
        <w:numPr>
          <w:ilvl w:val="0"/>
          <w:numId w:val="30"/>
        </w:numPr>
        <w:spacing w:before="0" w:beforeAutospacing="0" w:after="0" w:afterAutospacing="0"/>
        <w:ind w:left="0" w:firstLine="0"/>
        <w:contextualSpacing/>
        <w:jc w:val="both"/>
      </w:pPr>
      <w:r w:rsidRPr="00B5301B">
        <w:rPr>
          <w:b/>
        </w:rPr>
        <w:t>Les différentes maladies cryptogamiques</w:t>
      </w:r>
      <w:r w:rsidRPr="00B5301B">
        <w:t xml:space="preserve"> s'attaquant aux diverses cultures (le cas le plus grave semble être l'attaque </w:t>
      </w:r>
      <w:r w:rsidRPr="00B5301B">
        <w:rPr>
          <w:rStyle w:val="Nadruk"/>
        </w:rPr>
        <w:t>d'</w:t>
      </w:r>
      <w:proofErr w:type="spellStart"/>
      <w:r w:rsidRPr="00B5301B">
        <w:rPr>
          <w:rStyle w:val="Nadruk"/>
        </w:rPr>
        <w:t>Alternaria</w:t>
      </w:r>
      <w:proofErr w:type="spellEnd"/>
      <w:r w:rsidRPr="00B5301B">
        <w:rPr>
          <w:rStyle w:val="Nadruk"/>
        </w:rPr>
        <w:t xml:space="preserve"> </w:t>
      </w:r>
      <w:proofErr w:type="spellStart"/>
      <w:r w:rsidRPr="00B5301B">
        <w:rPr>
          <w:rStyle w:val="Nadruk"/>
        </w:rPr>
        <w:t>sp</w:t>
      </w:r>
      <w:proofErr w:type="spellEnd"/>
      <w:r w:rsidRPr="00B5301B">
        <w:t>. sur l'oseille).</w:t>
      </w:r>
    </w:p>
    <w:p w:rsidR="0057584E" w:rsidRDefault="000F142C" w:rsidP="008F7484">
      <w:pPr>
        <w:pStyle w:val="twunmatched"/>
        <w:spacing w:before="0" w:beforeAutospacing="0" w:after="0" w:afterAutospacing="0"/>
        <w:contextualSpacing/>
        <w:jc w:val="both"/>
        <w:rPr>
          <w:shd w:val="clear" w:color="auto" w:fill="FFFFFF"/>
        </w:rPr>
      </w:pPr>
      <w:r w:rsidRPr="007916B1">
        <w:rPr>
          <w:shd w:val="clear" w:color="auto" w:fill="FFFFFF"/>
        </w:rPr>
        <w:t>Nonobstant, la pratique du maraîchage est sujette à plusieurs contraintes (manque d’appui des autorités, problèmes fonciers, mauvaise qualité des eaux, risques sanitaires, inondations, etc.) qui constituent des jougs pour son développement.</w:t>
      </w:r>
    </w:p>
    <w:p w:rsidR="000F142C" w:rsidRDefault="000F142C" w:rsidP="008F7484">
      <w:pPr>
        <w:pStyle w:val="twunmatched"/>
        <w:spacing w:before="0" w:beforeAutospacing="0" w:after="0" w:afterAutospacing="0"/>
        <w:contextualSpacing/>
        <w:jc w:val="both"/>
        <w:rPr>
          <w:rFonts w:eastAsia="Calibri"/>
          <w:b/>
          <w:bCs/>
          <w:i/>
          <w:color w:val="000000"/>
          <w:sz w:val="16"/>
          <w:szCs w:val="16"/>
        </w:rPr>
      </w:pPr>
      <w:r>
        <w:rPr>
          <w:shd w:val="clear" w:color="auto" w:fill="FFFFFF"/>
        </w:rPr>
        <w:t xml:space="preserve"> (</w:t>
      </w:r>
      <w:r w:rsidRPr="00AC4372">
        <w:rPr>
          <w:sz w:val="18"/>
          <w:szCs w:val="18"/>
          <w:shd w:val="clear" w:color="auto" w:fill="FFFFFF"/>
        </w:rPr>
        <w:t>Source</w:t>
      </w:r>
      <w:r>
        <w:rPr>
          <w:sz w:val="18"/>
          <w:szCs w:val="18"/>
          <w:shd w:val="clear" w:color="auto" w:fill="FFFFFF"/>
        </w:rPr>
        <w:t> :</w:t>
      </w:r>
      <w:r w:rsidRPr="00AC4372">
        <w:rPr>
          <w:rFonts w:eastAsia="Calibri"/>
          <w:color w:val="000000"/>
        </w:rPr>
        <w:t xml:space="preserve"> </w:t>
      </w:r>
      <w:r w:rsidRPr="00AC4372">
        <w:rPr>
          <w:rFonts w:eastAsia="Calibri"/>
          <w:b/>
          <w:bCs/>
          <w:i/>
          <w:color w:val="000000"/>
          <w:sz w:val="16"/>
          <w:szCs w:val="16"/>
        </w:rPr>
        <w:t>Approvisionnement en viande bovine des principales villes d'Afrique Centrale : cas de Ndjamena, Yaoundé et Brazzaville, NJOYA A.*</w:t>
      </w:r>
      <w:r w:rsidRPr="00AC4372">
        <w:rPr>
          <w:rFonts w:eastAsia="Calibri"/>
          <w:b/>
          <w:bCs/>
          <w:i/>
          <w:color w:val="000000"/>
          <w:position w:val="10"/>
          <w:sz w:val="16"/>
          <w:szCs w:val="16"/>
          <w:vertAlign w:val="superscript"/>
        </w:rPr>
        <w:t>1</w:t>
      </w:r>
      <w:r w:rsidRPr="00AC4372">
        <w:rPr>
          <w:rFonts w:eastAsia="Calibri"/>
          <w:b/>
          <w:bCs/>
          <w:i/>
          <w:color w:val="000000"/>
          <w:sz w:val="16"/>
          <w:szCs w:val="16"/>
        </w:rPr>
        <w:t>, ENGOLA OYEP J.</w:t>
      </w:r>
      <w:r w:rsidRPr="00AC4372">
        <w:rPr>
          <w:rFonts w:eastAsia="Calibri"/>
          <w:b/>
          <w:bCs/>
          <w:i/>
          <w:color w:val="000000"/>
          <w:position w:val="10"/>
          <w:sz w:val="16"/>
          <w:szCs w:val="16"/>
          <w:vertAlign w:val="superscript"/>
        </w:rPr>
        <w:t xml:space="preserve">2 </w:t>
      </w:r>
      <w:r w:rsidRPr="00AC4372">
        <w:rPr>
          <w:rFonts w:eastAsia="Calibri"/>
          <w:b/>
          <w:bCs/>
          <w:i/>
          <w:color w:val="000000"/>
          <w:sz w:val="16"/>
          <w:szCs w:val="16"/>
        </w:rPr>
        <w:t>et NDONG R</w:t>
      </w:r>
      <w:r>
        <w:rPr>
          <w:rFonts w:eastAsia="Calibri"/>
          <w:b/>
          <w:bCs/>
          <w:i/>
          <w:color w:val="000000"/>
          <w:sz w:val="16"/>
          <w:szCs w:val="16"/>
        </w:rPr>
        <w:t>)</w:t>
      </w:r>
      <w:r w:rsidRPr="00AC4372">
        <w:rPr>
          <w:rFonts w:eastAsia="Calibri"/>
          <w:b/>
          <w:bCs/>
          <w:i/>
          <w:color w:val="000000"/>
          <w:position w:val="10"/>
          <w:sz w:val="16"/>
          <w:szCs w:val="16"/>
          <w:vertAlign w:val="superscript"/>
        </w:rPr>
        <w:t>3</w:t>
      </w:r>
      <w:r w:rsidRPr="00AC4372">
        <w:rPr>
          <w:rFonts w:eastAsia="Calibri"/>
          <w:b/>
          <w:bCs/>
          <w:i/>
          <w:color w:val="000000"/>
          <w:sz w:val="16"/>
          <w:szCs w:val="16"/>
        </w:rPr>
        <w:t>.</w:t>
      </w:r>
    </w:p>
    <w:p w:rsidR="000F142C" w:rsidRDefault="000F142C" w:rsidP="008F7484">
      <w:pPr>
        <w:pStyle w:val="twunmatched"/>
        <w:spacing w:before="0" w:beforeAutospacing="0" w:after="0" w:afterAutospacing="0"/>
        <w:contextualSpacing/>
        <w:jc w:val="both"/>
        <w:rPr>
          <w:rFonts w:eastAsia="Calibri"/>
          <w:b/>
          <w:bCs/>
          <w:i/>
          <w:color w:val="000000"/>
          <w:sz w:val="16"/>
          <w:szCs w:val="16"/>
        </w:rPr>
      </w:pPr>
    </w:p>
    <w:p w:rsidR="000F142C" w:rsidRPr="00975BCB" w:rsidRDefault="000F142C" w:rsidP="002F0AC7">
      <w:pPr>
        <w:pStyle w:val="twunmatched"/>
        <w:spacing w:before="0" w:beforeAutospacing="0" w:after="0" w:afterAutospacing="0"/>
        <w:contextualSpacing/>
        <w:jc w:val="both"/>
        <w:rPr>
          <w:b/>
        </w:rPr>
      </w:pPr>
      <w:r w:rsidRPr="00975BCB">
        <w:rPr>
          <w:b/>
        </w:rPr>
        <w:t>2.4 CARACTERISTIQUES DES PRODUCTEURS</w:t>
      </w:r>
    </w:p>
    <w:p w:rsidR="000F142C" w:rsidRPr="00DD0AA9" w:rsidRDefault="000F142C" w:rsidP="002F0AC7">
      <w:pPr>
        <w:shd w:val="clear" w:color="auto" w:fill="FFFFFF"/>
        <w:spacing w:line="240" w:lineRule="auto"/>
        <w:contextualSpacing/>
        <w:rPr>
          <w:rFonts w:ascii="Times New Roman" w:eastAsia="Times New Roman" w:hAnsi="Times New Roman"/>
          <w:b/>
          <w:sz w:val="20"/>
          <w:szCs w:val="20"/>
        </w:rPr>
      </w:pPr>
      <w:r w:rsidRPr="00DD0AA9">
        <w:rPr>
          <w:rFonts w:ascii="Times New Roman" w:eastAsia="Times New Roman" w:hAnsi="Times New Roman"/>
          <w:b/>
          <w:sz w:val="20"/>
          <w:szCs w:val="20"/>
        </w:rPr>
        <w:t>2.4.1</w:t>
      </w:r>
      <w:r>
        <w:rPr>
          <w:rFonts w:ascii="Times New Roman" w:eastAsia="Times New Roman" w:hAnsi="Times New Roman"/>
          <w:b/>
          <w:sz w:val="20"/>
          <w:szCs w:val="20"/>
        </w:rPr>
        <w:t xml:space="preserve"> </w:t>
      </w:r>
      <w:r w:rsidRPr="00DD0AA9">
        <w:rPr>
          <w:rFonts w:ascii="Times New Roman" w:eastAsia="Times New Roman" w:hAnsi="Times New Roman"/>
          <w:b/>
          <w:sz w:val="20"/>
          <w:szCs w:val="20"/>
        </w:rPr>
        <w:t>MOTIVATIONS DES PRODUCTEURS</w:t>
      </w:r>
    </w:p>
    <w:p w:rsidR="000F142C" w:rsidRDefault="000F142C" w:rsidP="000F142C">
      <w:pPr>
        <w:shd w:val="clear" w:color="auto" w:fill="FFFFFF"/>
        <w:spacing w:line="240" w:lineRule="auto"/>
        <w:contextualSpacing/>
        <w:rPr>
          <w:rFonts w:ascii="Times New Roman" w:eastAsia="Times New Roman" w:hAnsi="Times New Roman"/>
          <w:sz w:val="24"/>
          <w:szCs w:val="24"/>
        </w:rPr>
      </w:pPr>
      <w:r>
        <w:rPr>
          <w:rFonts w:ascii="Times New Roman" w:eastAsia="Times New Roman" w:hAnsi="Times New Roman"/>
          <w:sz w:val="24"/>
          <w:szCs w:val="24"/>
        </w:rPr>
        <w:t>La culture maraichère intéresse de plus en plus de personnes, hommes ou femmes, vieux ou jeunes dont les principales motivations sont :</w:t>
      </w:r>
    </w:p>
    <w:p w:rsidR="006042BB" w:rsidRDefault="000F142C" w:rsidP="00003D82">
      <w:pPr>
        <w:pStyle w:val="Lijstalinea"/>
        <w:numPr>
          <w:ilvl w:val="0"/>
          <w:numId w:val="29"/>
        </w:numPr>
        <w:shd w:val="clear" w:color="auto" w:fill="FFFFFF"/>
        <w:spacing w:line="240" w:lineRule="auto"/>
        <w:rPr>
          <w:rFonts w:ascii="Times New Roman" w:eastAsia="Times New Roman" w:hAnsi="Times New Roman"/>
          <w:sz w:val="24"/>
          <w:szCs w:val="24"/>
        </w:rPr>
      </w:pPr>
      <w:r w:rsidRPr="006042BB">
        <w:rPr>
          <w:rFonts w:ascii="Times New Roman" w:eastAsia="Times New Roman" w:hAnsi="Times New Roman"/>
          <w:sz w:val="24"/>
          <w:szCs w:val="24"/>
        </w:rPr>
        <w:t xml:space="preserve">Le manque d’emploi (54 %), </w:t>
      </w:r>
      <w:r w:rsidR="002F0AC7">
        <w:rPr>
          <w:rFonts w:ascii="Times New Roman" w:eastAsia="Times New Roman" w:hAnsi="Times New Roman"/>
          <w:sz w:val="24"/>
          <w:szCs w:val="24"/>
        </w:rPr>
        <w:t>l</w:t>
      </w:r>
      <w:r w:rsidRPr="006042BB">
        <w:rPr>
          <w:rFonts w:ascii="Times New Roman" w:eastAsia="Times New Roman" w:hAnsi="Times New Roman"/>
          <w:sz w:val="24"/>
          <w:szCs w:val="24"/>
        </w:rPr>
        <w:t xml:space="preserve">’amélioration des revenus (38 %) </w:t>
      </w:r>
      <w:r w:rsidR="002F0AC7">
        <w:rPr>
          <w:rFonts w:ascii="Times New Roman" w:eastAsia="Times New Roman" w:hAnsi="Times New Roman"/>
          <w:sz w:val="24"/>
          <w:szCs w:val="24"/>
        </w:rPr>
        <w:t xml:space="preserve">, les </w:t>
      </w:r>
      <w:r w:rsidRPr="006042BB">
        <w:rPr>
          <w:rFonts w:ascii="Times New Roman" w:eastAsia="Times New Roman" w:hAnsi="Times New Roman"/>
          <w:sz w:val="24"/>
          <w:szCs w:val="24"/>
        </w:rPr>
        <w:t xml:space="preserve"> habitudes familiales (8 %). </w:t>
      </w:r>
    </w:p>
    <w:p w:rsidR="0057584E" w:rsidRPr="0057584E" w:rsidRDefault="000F142C" w:rsidP="00003D82">
      <w:pPr>
        <w:pStyle w:val="Lijstalinea"/>
        <w:numPr>
          <w:ilvl w:val="0"/>
          <w:numId w:val="29"/>
        </w:numPr>
        <w:shd w:val="clear" w:color="auto" w:fill="FFFFFF"/>
        <w:spacing w:line="240" w:lineRule="auto"/>
        <w:rPr>
          <w:rFonts w:ascii="Times New Roman" w:eastAsia="Times New Roman" w:hAnsi="Times New Roman"/>
          <w:sz w:val="24"/>
          <w:szCs w:val="24"/>
        </w:rPr>
      </w:pPr>
      <w:r w:rsidRPr="00A17D3E">
        <w:rPr>
          <w:rFonts w:ascii="Times New Roman" w:eastAsia="Times New Roman" w:hAnsi="Times New Roman"/>
          <w:sz w:val="24"/>
          <w:szCs w:val="24"/>
        </w:rPr>
        <w:t>Le maraîchage est pratiqué soit comme activité principale (73 %), soit comme activité secondaire (27 %).</w:t>
      </w:r>
      <w:r w:rsidR="00A17D3E" w:rsidRPr="00A17D3E">
        <w:rPr>
          <w:rFonts w:ascii="Times New Roman" w:eastAsia="Times New Roman" w:hAnsi="Times New Roman"/>
          <w:sz w:val="24"/>
          <w:szCs w:val="24"/>
        </w:rPr>
        <w:t xml:space="preserve"> </w:t>
      </w:r>
    </w:p>
    <w:p w:rsidR="000F142C" w:rsidRPr="007F2F49" w:rsidRDefault="000F142C" w:rsidP="000F142C">
      <w:pPr>
        <w:shd w:val="clear" w:color="auto" w:fill="FFFFFF"/>
        <w:spacing w:line="240" w:lineRule="auto"/>
        <w:rPr>
          <w:rFonts w:ascii="Times New Roman" w:eastAsia="Times New Roman" w:hAnsi="Times New Roman"/>
          <w:b/>
          <w:sz w:val="20"/>
          <w:szCs w:val="20"/>
        </w:rPr>
      </w:pPr>
    </w:p>
    <w:p w:rsidR="000F142C" w:rsidRDefault="000F142C" w:rsidP="000F142C">
      <w:pPr>
        <w:autoSpaceDE w:val="0"/>
        <w:autoSpaceDN w:val="0"/>
        <w:adjustRightInd w:val="0"/>
        <w:spacing w:line="240" w:lineRule="auto"/>
        <w:rPr>
          <w:rFonts w:ascii="Times New Roman" w:hAnsi="Times New Roman"/>
          <w:b/>
          <w:bCs/>
          <w:sz w:val="20"/>
          <w:szCs w:val="20"/>
        </w:rPr>
      </w:pPr>
      <w:r w:rsidRPr="00DD0AA9">
        <w:rPr>
          <w:rFonts w:ascii="Times New Roman" w:hAnsi="Times New Roman"/>
          <w:b/>
          <w:bCs/>
          <w:sz w:val="20"/>
          <w:szCs w:val="20"/>
        </w:rPr>
        <w:t>2.4.2</w:t>
      </w:r>
      <w:r>
        <w:rPr>
          <w:rFonts w:ascii="Times New Roman" w:hAnsi="Times New Roman"/>
          <w:b/>
          <w:bCs/>
          <w:sz w:val="20"/>
          <w:szCs w:val="20"/>
        </w:rPr>
        <w:t xml:space="preserve"> </w:t>
      </w:r>
      <w:r w:rsidR="0057584E">
        <w:rPr>
          <w:rFonts w:ascii="Times New Roman" w:hAnsi="Times New Roman"/>
          <w:b/>
          <w:bCs/>
          <w:sz w:val="20"/>
          <w:szCs w:val="20"/>
        </w:rPr>
        <w:t xml:space="preserve">PROFIL </w:t>
      </w:r>
      <w:r w:rsidRPr="00DD0AA9">
        <w:rPr>
          <w:rFonts w:ascii="Times New Roman" w:hAnsi="Times New Roman"/>
          <w:b/>
          <w:bCs/>
          <w:sz w:val="20"/>
          <w:szCs w:val="20"/>
        </w:rPr>
        <w:t>DES PRODUCTEURS</w:t>
      </w:r>
    </w:p>
    <w:p w:rsidR="00A17D3E" w:rsidRPr="00A17D3E" w:rsidRDefault="00A17D3E" w:rsidP="00A17D3E">
      <w:pPr>
        <w:shd w:val="clear" w:color="auto" w:fill="FFFFFF"/>
        <w:spacing w:line="240" w:lineRule="auto"/>
        <w:rPr>
          <w:rFonts w:ascii="Times New Roman" w:eastAsia="Times New Roman" w:hAnsi="Times New Roman"/>
          <w:sz w:val="24"/>
          <w:szCs w:val="24"/>
        </w:rPr>
      </w:pPr>
      <w:r w:rsidRPr="00A17D3E">
        <w:rPr>
          <w:rFonts w:ascii="Times New Roman" w:eastAsia="Times New Roman" w:hAnsi="Times New Roman"/>
          <w:sz w:val="24"/>
          <w:szCs w:val="24"/>
        </w:rPr>
        <w:t>La plupart des maraichers ont adopté cette activité depuis l’âge de 30 ans</w:t>
      </w:r>
      <w:r>
        <w:rPr>
          <w:rFonts w:ascii="Times New Roman" w:eastAsia="Times New Roman" w:hAnsi="Times New Roman"/>
          <w:sz w:val="24"/>
          <w:szCs w:val="24"/>
        </w:rPr>
        <w:t xml:space="preserve"> avec un niveau d’éducation faible. Environ 30% des maraichers ont le Certificat d’études primaires (CEP), ce qui signifie que l’activité </w:t>
      </w:r>
      <w:r w:rsidR="007C50DE">
        <w:rPr>
          <w:rFonts w:ascii="Times New Roman" w:eastAsia="Times New Roman" w:hAnsi="Times New Roman"/>
          <w:sz w:val="24"/>
          <w:szCs w:val="24"/>
        </w:rPr>
        <w:t>maraichère</w:t>
      </w:r>
      <w:r>
        <w:rPr>
          <w:rFonts w:ascii="Times New Roman" w:eastAsia="Times New Roman" w:hAnsi="Times New Roman"/>
          <w:sz w:val="24"/>
          <w:szCs w:val="24"/>
        </w:rPr>
        <w:t xml:space="preserve"> n’est pas principalement exercée par les </w:t>
      </w:r>
      <w:r w:rsidR="007C50DE">
        <w:rPr>
          <w:rFonts w:ascii="Times New Roman" w:eastAsia="Times New Roman" w:hAnsi="Times New Roman"/>
          <w:sz w:val="24"/>
          <w:szCs w:val="24"/>
        </w:rPr>
        <w:t xml:space="preserve">diplômés </w:t>
      </w:r>
      <w:r w:rsidR="00CF0CA3">
        <w:rPr>
          <w:rFonts w:ascii="Times New Roman" w:eastAsia="Times New Roman" w:hAnsi="Times New Roman"/>
          <w:sz w:val="24"/>
          <w:szCs w:val="24"/>
        </w:rPr>
        <w:t>sans un emploi. Parmi cet effectif, moins de 10%ont atteint le niveau du Brevet d’études du premier cycle.</w:t>
      </w:r>
    </w:p>
    <w:p w:rsidR="000F142C" w:rsidRPr="00377740" w:rsidRDefault="000F142C" w:rsidP="000F142C">
      <w:pPr>
        <w:autoSpaceDE w:val="0"/>
        <w:autoSpaceDN w:val="0"/>
        <w:adjustRightInd w:val="0"/>
        <w:spacing w:line="240" w:lineRule="auto"/>
        <w:rPr>
          <w:rFonts w:ascii="Times New Roman" w:hAnsi="Times New Roman"/>
          <w:bCs/>
          <w:sz w:val="24"/>
          <w:szCs w:val="24"/>
        </w:rPr>
      </w:pPr>
      <w:r w:rsidRPr="00377740">
        <w:rPr>
          <w:rFonts w:ascii="Times New Roman" w:hAnsi="Times New Roman"/>
          <w:bCs/>
          <w:sz w:val="24"/>
          <w:szCs w:val="24"/>
        </w:rPr>
        <w:t xml:space="preserve">On peut relever  ici </w:t>
      </w:r>
      <w:r>
        <w:rPr>
          <w:rFonts w:ascii="Times New Roman" w:hAnsi="Times New Roman"/>
          <w:bCs/>
          <w:sz w:val="24"/>
          <w:szCs w:val="24"/>
        </w:rPr>
        <w:t>deux</w:t>
      </w:r>
      <w:r w:rsidRPr="00377740">
        <w:rPr>
          <w:rFonts w:ascii="Times New Roman" w:hAnsi="Times New Roman"/>
          <w:bCs/>
          <w:sz w:val="24"/>
          <w:szCs w:val="24"/>
        </w:rPr>
        <w:t xml:space="preserve"> types de producteurs</w:t>
      </w:r>
      <w:r>
        <w:rPr>
          <w:rFonts w:ascii="Times New Roman" w:hAnsi="Times New Roman"/>
          <w:bCs/>
          <w:sz w:val="24"/>
          <w:szCs w:val="24"/>
        </w:rPr>
        <w:t> :</w:t>
      </w:r>
    </w:p>
    <w:p w:rsidR="000F142C" w:rsidRPr="00DD0AA9" w:rsidRDefault="000F142C" w:rsidP="000F142C">
      <w:pPr>
        <w:autoSpaceDE w:val="0"/>
        <w:autoSpaceDN w:val="0"/>
        <w:adjustRightInd w:val="0"/>
        <w:spacing w:line="240" w:lineRule="auto"/>
        <w:rPr>
          <w:rFonts w:ascii="Times New Roman" w:hAnsi="Times New Roman"/>
          <w:b/>
          <w:bCs/>
          <w:sz w:val="24"/>
          <w:szCs w:val="24"/>
        </w:rPr>
      </w:pPr>
      <w:r w:rsidRPr="00DD0AA9">
        <w:rPr>
          <w:rFonts w:ascii="Times New Roman" w:hAnsi="Times New Roman"/>
          <w:b/>
          <w:bCs/>
          <w:sz w:val="24"/>
          <w:szCs w:val="24"/>
        </w:rPr>
        <w:t>Les producteurs individuels qui sont :</w:t>
      </w:r>
    </w:p>
    <w:p w:rsidR="000F142C" w:rsidRPr="00377740" w:rsidRDefault="000F142C" w:rsidP="000F142C">
      <w:pPr>
        <w:autoSpaceDE w:val="0"/>
        <w:autoSpaceDN w:val="0"/>
        <w:adjustRightInd w:val="0"/>
        <w:spacing w:line="240" w:lineRule="auto"/>
        <w:rPr>
          <w:rFonts w:ascii="Times New Roman" w:hAnsi="Times New Roman"/>
          <w:bCs/>
          <w:sz w:val="24"/>
          <w:szCs w:val="24"/>
          <w:u w:val="single"/>
        </w:rPr>
      </w:pPr>
      <w:r w:rsidRPr="00377740">
        <w:rPr>
          <w:rFonts w:ascii="Times New Roman" w:hAnsi="Times New Roman"/>
          <w:bCs/>
          <w:sz w:val="24"/>
          <w:szCs w:val="24"/>
          <w:u w:val="single"/>
        </w:rPr>
        <w:t>Les indépendants</w:t>
      </w:r>
    </w:p>
    <w:p w:rsidR="000F142C" w:rsidRPr="00377740" w:rsidRDefault="000F142C" w:rsidP="000F142C">
      <w:pPr>
        <w:autoSpaceDE w:val="0"/>
        <w:autoSpaceDN w:val="0"/>
        <w:adjustRightInd w:val="0"/>
        <w:spacing w:line="240" w:lineRule="auto"/>
        <w:rPr>
          <w:rFonts w:ascii="Times New Roman" w:hAnsi="Times New Roman"/>
          <w:bCs/>
          <w:sz w:val="24"/>
          <w:szCs w:val="24"/>
        </w:rPr>
      </w:pPr>
      <w:r w:rsidRPr="00377740">
        <w:rPr>
          <w:rFonts w:ascii="Times New Roman" w:hAnsi="Times New Roman"/>
          <w:bCs/>
          <w:sz w:val="24"/>
          <w:szCs w:val="24"/>
        </w:rPr>
        <w:lastRenderedPageBreak/>
        <w:t>Ils détiennent leur propre parcelle, produisent dans cette parcelle et détiennent à eux tous seuls les équipements  de production qu’ils peuvent faire louer aux autres producteurs en cas de besoin ;</w:t>
      </w:r>
    </w:p>
    <w:p w:rsidR="000F142C" w:rsidRPr="00377740" w:rsidRDefault="000F142C" w:rsidP="000F142C">
      <w:pPr>
        <w:autoSpaceDE w:val="0"/>
        <w:autoSpaceDN w:val="0"/>
        <w:adjustRightInd w:val="0"/>
        <w:spacing w:line="240" w:lineRule="auto"/>
        <w:rPr>
          <w:rFonts w:ascii="Times New Roman" w:hAnsi="Times New Roman"/>
          <w:bCs/>
          <w:sz w:val="24"/>
          <w:szCs w:val="24"/>
          <w:u w:val="single"/>
        </w:rPr>
      </w:pPr>
      <w:r w:rsidRPr="00377740">
        <w:rPr>
          <w:rFonts w:ascii="Times New Roman" w:hAnsi="Times New Roman"/>
          <w:bCs/>
          <w:sz w:val="24"/>
          <w:szCs w:val="24"/>
          <w:u w:val="single"/>
        </w:rPr>
        <w:t>Producteurs saisonniers pluriactifs</w:t>
      </w:r>
    </w:p>
    <w:p w:rsidR="000F142C" w:rsidRDefault="000F142C" w:rsidP="000F142C">
      <w:pPr>
        <w:autoSpaceDE w:val="0"/>
        <w:autoSpaceDN w:val="0"/>
        <w:adjustRightInd w:val="0"/>
        <w:spacing w:line="240" w:lineRule="auto"/>
        <w:rPr>
          <w:rFonts w:ascii="Times New Roman" w:hAnsi="Times New Roman"/>
          <w:sz w:val="24"/>
          <w:szCs w:val="24"/>
        </w:rPr>
      </w:pPr>
      <w:r w:rsidRPr="00377740">
        <w:rPr>
          <w:rFonts w:ascii="Times New Roman" w:hAnsi="Times New Roman"/>
          <w:sz w:val="24"/>
          <w:szCs w:val="24"/>
        </w:rPr>
        <w:t>Ils se recrutent parmi les producteurs qui exploitent les bords des cours d’eau et autres zones marécageuses pendant la saison sèche. Avec l’arrivée des pluies entraînant les crues, ceux-ci se reconvertissent à d’autres activités et ne retournent à la terre et aux mêmes endroits qu’à la saison sèche suivante.  Ils sont des employés de bureaux et des commerçants, vivent en ville, louent les terres et emploient une main-d’œuvre temporaire dans leurs parcelles maraîchères.</w:t>
      </w:r>
    </w:p>
    <w:p w:rsidR="000F142C" w:rsidRPr="00DD0AA9" w:rsidRDefault="000F142C" w:rsidP="000F142C">
      <w:pPr>
        <w:autoSpaceDE w:val="0"/>
        <w:autoSpaceDN w:val="0"/>
        <w:adjustRightInd w:val="0"/>
        <w:spacing w:line="240" w:lineRule="auto"/>
        <w:rPr>
          <w:rFonts w:ascii="Times New Roman" w:hAnsi="Times New Roman"/>
          <w:sz w:val="16"/>
          <w:szCs w:val="16"/>
        </w:rPr>
      </w:pPr>
    </w:p>
    <w:p w:rsidR="000F142C" w:rsidRPr="00DD0AA9" w:rsidRDefault="000F142C" w:rsidP="000F142C">
      <w:pPr>
        <w:autoSpaceDE w:val="0"/>
        <w:autoSpaceDN w:val="0"/>
        <w:adjustRightInd w:val="0"/>
        <w:spacing w:line="240" w:lineRule="auto"/>
        <w:rPr>
          <w:rFonts w:ascii="Times New Roman" w:hAnsi="Times New Roman"/>
          <w:b/>
          <w:bCs/>
          <w:sz w:val="24"/>
          <w:szCs w:val="24"/>
        </w:rPr>
      </w:pPr>
      <w:r w:rsidRPr="00DD0AA9">
        <w:rPr>
          <w:rFonts w:ascii="Times New Roman" w:hAnsi="Times New Roman"/>
          <w:b/>
          <w:bCs/>
          <w:sz w:val="24"/>
          <w:szCs w:val="24"/>
        </w:rPr>
        <w:t>Associations, Groupements, coopératives de producteurs :</w:t>
      </w:r>
    </w:p>
    <w:p w:rsidR="000F142C" w:rsidRPr="00377740" w:rsidRDefault="000F142C" w:rsidP="000F142C">
      <w:pPr>
        <w:autoSpaceDE w:val="0"/>
        <w:autoSpaceDN w:val="0"/>
        <w:adjustRightInd w:val="0"/>
        <w:spacing w:line="240" w:lineRule="auto"/>
        <w:rPr>
          <w:rFonts w:ascii="Times New Roman" w:hAnsi="Times New Roman"/>
          <w:bCs/>
          <w:sz w:val="24"/>
          <w:szCs w:val="24"/>
          <w:u w:val="single"/>
        </w:rPr>
      </w:pPr>
      <w:r w:rsidRPr="00377740">
        <w:rPr>
          <w:rFonts w:ascii="Times New Roman" w:hAnsi="Times New Roman"/>
          <w:bCs/>
          <w:sz w:val="24"/>
          <w:szCs w:val="24"/>
          <w:u w:val="single"/>
        </w:rPr>
        <w:t>Organisation autour de  l’acquisition de matériel</w:t>
      </w:r>
    </w:p>
    <w:p w:rsidR="000F142C" w:rsidRDefault="000F142C" w:rsidP="000F142C">
      <w:pPr>
        <w:autoSpaceDE w:val="0"/>
        <w:autoSpaceDN w:val="0"/>
        <w:adjustRightInd w:val="0"/>
        <w:spacing w:line="240" w:lineRule="auto"/>
        <w:contextualSpacing/>
        <w:rPr>
          <w:rFonts w:ascii="Times New Roman" w:hAnsi="Times New Roman"/>
          <w:bCs/>
          <w:sz w:val="24"/>
          <w:szCs w:val="24"/>
        </w:rPr>
      </w:pPr>
      <w:r w:rsidRPr="00377740">
        <w:rPr>
          <w:rFonts w:ascii="Times New Roman" w:hAnsi="Times New Roman"/>
          <w:bCs/>
          <w:sz w:val="24"/>
          <w:szCs w:val="24"/>
        </w:rPr>
        <w:t>Les producteurs  présents dans un espace précis qui peut être  une concession gouvernementale ou des  zones maraichères spécialisées, exploitent les parcelles mises à leur disposition par l’Etat et  se retrouvent au sein d’une association  avec les autres producteurs présents dans les périmètres maraichers  pour  l’achat collectif et  la maintenance des équipements d’irrigation ou tout autre équipement pertinent. Chaque producteur donne une contribution financière pour l’achat et la maintenance. C’est argent est gardé dans une caisse, par un ou des responsables  élus à cet effet. C’est le cas par exemple dans les sites de la Régies des voies aériennes (RVA) de RDC.</w:t>
      </w:r>
    </w:p>
    <w:p w:rsidR="000F142C" w:rsidRPr="00377740" w:rsidRDefault="000F142C" w:rsidP="000F142C">
      <w:pPr>
        <w:autoSpaceDE w:val="0"/>
        <w:autoSpaceDN w:val="0"/>
        <w:adjustRightInd w:val="0"/>
        <w:spacing w:line="240" w:lineRule="auto"/>
        <w:rPr>
          <w:rFonts w:ascii="Times New Roman" w:hAnsi="Times New Roman"/>
          <w:bCs/>
          <w:sz w:val="24"/>
          <w:szCs w:val="24"/>
          <w:u w:val="single"/>
        </w:rPr>
      </w:pPr>
      <w:r w:rsidRPr="00377740">
        <w:rPr>
          <w:rFonts w:ascii="Times New Roman" w:hAnsi="Times New Roman"/>
          <w:bCs/>
          <w:sz w:val="24"/>
          <w:szCs w:val="24"/>
          <w:u w:val="single"/>
        </w:rPr>
        <w:t>Organisation autour de  la production</w:t>
      </w:r>
    </w:p>
    <w:p w:rsidR="000F142C" w:rsidRPr="00377740" w:rsidRDefault="000F142C" w:rsidP="000F142C">
      <w:pPr>
        <w:autoSpaceDE w:val="0"/>
        <w:autoSpaceDN w:val="0"/>
        <w:adjustRightInd w:val="0"/>
        <w:spacing w:line="240" w:lineRule="auto"/>
        <w:rPr>
          <w:rFonts w:ascii="Times New Roman" w:hAnsi="Times New Roman"/>
          <w:bCs/>
          <w:sz w:val="24"/>
          <w:szCs w:val="24"/>
        </w:rPr>
      </w:pPr>
      <w:r w:rsidRPr="00377740">
        <w:rPr>
          <w:rFonts w:ascii="Times New Roman" w:hAnsi="Times New Roman"/>
          <w:bCs/>
          <w:sz w:val="24"/>
          <w:szCs w:val="24"/>
        </w:rPr>
        <w:t>Il s’agit ici des producteurs qui se mettent ensemble sous un groupe/association et font des champs communautaires. La production  ainsi que les revenus sont  la propriété du groupe.  Néanmoins, chaque membre est propriétaire d’une parcelle qu’il gère à sa guise.</w:t>
      </w:r>
    </w:p>
    <w:p w:rsidR="000F142C" w:rsidRDefault="000F142C" w:rsidP="000F142C">
      <w:pPr>
        <w:autoSpaceDE w:val="0"/>
        <w:autoSpaceDN w:val="0"/>
        <w:adjustRightInd w:val="0"/>
        <w:spacing w:line="240" w:lineRule="auto"/>
        <w:rPr>
          <w:rFonts w:ascii="Times New Roman" w:hAnsi="Times New Roman"/>
          <w:bCs/>
          <w:sz w:val="24"/>
          <w:szCs w:val="24"/>
        </w:rPr>
      </w:pPr>
      <w:r w:rsidRPr="00377740">
        <w:rPr>
          <w:rFonts w:ascii="Times New Roman" w:hAnsi="Times New Roman"/>
          <w:bCs/>
          <w:sz w:val="24"/>
          <w:szCs w:val="24"/>
        </w:rPr>
        <w:t>En général, l’association, le groupe sont mis en place  pour faciliter la commercialisation dans le cas de  la mise en marché collective.</w:t>
      </w:r>
    </w:p>
    <w:p w:rsidR="000F142C" w:rsidRPr="00806038" w:rsidRDefault="000F142C" w:rsidP="000F142C">
      <w:pPr>
        <w:autoSpaceDE w:val="0"/>
        <w:autoSpaceDN w:val="0"/>
        <w:adjustRightInd w:val="0"/>
        <w:spacing w:line="240" w:lineRule="auto"/>
        <w:rPr>
          <w:rFonts w:ascii="Times New Roman" w:hAnsi="Times New Roman"/>
          <w:bCs/>
          <w:sz w:val="20"/>
          <w:szCs w:val="20"/>
        </w:rPr>
      </w:pPr>
    </w:p>
    <w:p w:rsidR="000F142C" w:rsidRDefault="000F142C" w:rsidP="000F142C">
      <w:pPr>
        <w:autoSpaceDE w:val="0"/>
        <w:autoSpaceDN w:val="0"/>
        <w:adjustRightInd w:val="0"/>
        <w:spacing w:line="240" w:lineRule="auto"/>
        <w:rPr>
          <w:rFonts w:ascii="Times New Roman" w:hAnsi="Times New Roman"/>
          <w:sz w:val="16"/>
          <w:szCs w:val="16"/>
        </w:rPr>
      </w:pPr>
      <w:r>
        <w:rPr>
          <w:rFonts w:ascii="Times New Roman" w:hAnsi="Times New Roman"/>
          <w:b/>
          <w:sz w:val="24"/>
          <w:szCs w:val="24"/>
          <w:u w:val="single"/>
        </w:rPr>
        <w:t>A</w:t>
      </w:r>
      <w:r w:rsidRPr="00C711F0">
        <w:rPr>
          <w:rFonts w:ascii="Times New Roman" w:hAnsi="Times New Roman"/>
          <w:b/>
          <w:sz w:val="24"/>
          <w:szCs w:val="24"/>
          <w:u w:val="single"/>
        </w:rPr>
        <w:t xml:space="preserve">ge des producteurs </w:t>
      </w:r>
      <w:r w:rsidRPr="00C711F0">
        <w:rPr>
          <w:rFonts w:ascii="Times New Roman" w:hAnsi="Times New Roman"/>
          <w:sz w:val="24"/>
          <w:szCs w:val="24"/>
        </w:rPr>
        <w:t>Le maraîchage reste une activité qui touche un large panel de tranches d’âge en moyenne entre  16 et 60 ans. Plus de 70% des producteurs sont mariés. (</w:t>
      </w:r>
      <w:proofErr w:type="spellStart"/>
      <w:r w:rsidRPr="002E1FB5">
        <w:rPr>
          <w:rFonts w:ascii="Times New Roman" w:hAnsi="Times New Roman"/>
          <w:sz w:val="16"/>
          <w:szCs w:val="16"/>
        </w:rPr>
        <w:t>Tropicultura</w:t>
      </w:r>
      <w:proofErr w:type="spellEnd"/>
      <w:r w:rsidRPr="002E1FB5">
        <w:rPr>
          <w:rFonts w:ascii="Times New Roman" w:hAnsi="Times New Roman"/>
          <w:sz w:val="16"/>
          <w:szCs w:val="16"/>
        </w:rPr>
        <w:t>, 2009</w:t>
      </w:r>
      <w:r w:rsidR="007C50DE">
        <w:rPr>
          <w:rFonts w:ascii="Times New Roman" w:hAnsi="Times New Roman"/>
          <w:sz w:val="16"/>
          <w:szCs w:val="16"/>
        </w:rPr>
        <w:t>°</w:t>
      </w:r>
      <w:r w:rsidRPr="002E1FB5">
        <w:rPr>
          <w:rFonts w:ascii="Times New Roman" w:hAnsi="Times New Roman"/>
          <w:sz w:val="16"/>
          <w:szCs w:val="16"/>
        </w:rPr>
        <w:t>, 27,298)</w:t>
      </w:r>
      <w:r w:rsidR="00A17D3E">
        <w:rPr>
          <w:rFonts w:ascii="Times New Roman" w:hAnsi="Times New Roman"/>
          <w:sz w:val="16"/>
          <w:szCs w:val="16"/>
        </w:rPr>
        <w:t xml:space="preserve">. </w:t>
      </w:r>
    </w:p>
    <w:p w:rsidR="000F142C" w:rsidRPr="002E1FB5" w:rsidRDefault="000F142C" w:rsidP="000F142C">
      <w:pPr>
        <w:autoSpaceDE w:val="0"/>
        <w:autoSpaceDN w:val="0"/>
        <w:adjustRightInd w:val="0"/>
        <w:spacing w:line="240" w:lineRule="auto"/>
        <w:rPr>
          <w:rFonts w:ascii="Times New Roman" w:hAnsi="Times New Roman"/>
          <w:sz w:val="16"/>
          <w:szCs w:val="16"/>
        </w:rPr>
      </w:pPr>
    </w:p>
    <w:p w:rsidR="000F142C" w:rsidRPr="00377740" w:rsidRDefault="000F142C" w:rsidP="000F142C">
      <w:pPr>
        <w:autoSpaceDE w:val="0"/>
        <w:autoSpaceDN w:val="0"/>
        <w:adjustRightInd w:val="0"/>
        <w:spacing w:line="240" w:lineRule="auto"/>
        <w:rPr>
          <w:rFonts w:ascii="Times New Roman" w:hAnsi="Times New Roman"/>
          <w:b/>
          <w:sz w:val="24"/>
          <w:szCs w:val="24"/>
          <w:u w:val="single"/>
        </w:rPr>
      </w:pPr>
      <w:r w:rsidRPr="00377740">
        <w:rPr>
          <w:rFonts w:ascii="Times New Roman" w:hAnsi="Times New Roman"/>
          <w:b/>
          <w:sz w:val="24"/>
          <w:szCs w:val="24"/>
          <w:u w:val="single"/>
        </w:rPr>
        <w:t>Aspects genre dans la filière</w:t>
      </w:r>
    </w:p>
    <w:p w:rsidR="000F142C" w:rsidRPr="00377740" w:rsidRDefault="000F142C" w:rsidP="000F142C">
      <w:pPr>
        <w:autoSpaceDE w:val="0"/>
        <w:autoSpaceDN w:val="0"/>
        <w:adjustRightInd w:val="0"/>
        <w:spacing w:line="240" w:lineRule="auto"/>
        <w:rPr>
          <w:rFonts w:ascii="Times New Roman" w:hAnsi="Times New Roman"/>
          <w:sz w:val="24"/>
          <w:szCs w:val="24"/>
        </w:rPr>
      </w:pPr>
      <w:r w:rsidRPr="00377740">
        <w:rPr>
          <w:rFonts w:ascii="Times New Roman" w:hAnsi="Times New Roman"/>
          <w:sz w:val="24"/>
          <w:szCs w:val="24"/>
        </w:rPr>
        <w:t>Dans la plupart des communautés africaines, on considère trop souvent comme un dû les avantages énormes que la société tire des activités produites par les femmes.</w:t>
      </w:r>
    </w:p>
    <w:p w:rsidR="00A17D3E" w:rsidRDefault="000F142C" w:rsidP="000F142C">
      <w:pPr>
        <w:autoSpaceDE w:val="0"/>
        <w:autoSpaceDN w:val="0"/>
        <w:adjustRightInd w:val="0"/>
        <w:spacing w:line="240" w:lineRule="auto"/>
        <w:rPr>
          <w:rFonts w:ascii="Times New Roman" w:hAnsi="Times New Roman"/>
          <w:sz w:val="24"/>
          <w:szCs w:val="24"/>
        </w:rPr>
      </w:pPr>
      <w:r w:rsidRPr="00A17D3E">
        <w:rPr>
          <w:rFonts w:ascii="Times New Roman" w:hAnsi="Times New Roman"/>
          <w:b/>
          <w:i/>
          <w:sz w:val="24"/>
          <w:szCs w:val="24"/>
        </w:rPr>
        <w:t>Les femmes</w:t>
      </w:r>
      <w:r w:rsidRPr="00377740">
        <w:rPr>
          <w:rFonts w:ascii="Times New Roman" w:hAnsi="Times New Roman"/>
          <w:sz w:val="24"/>
          <w:szCs w:val="24"/>
        </w:rPr>
        <w:t xml:space="preserve"> sont très actives dans la </w:t>
      </w:r>
      <w:r w:rsidR="0057584E">
        <w:rPr>
          <w:rFonts w:ascii="Times New Roman" w:hAnsi="Times New Roman"/>
          <w:sz w:val="24"/>
          <w:szCs w:val="24"/>
        </w:rPr>
        <w:t xml:space="preserve">filière </w:t>
      </w:r>
      <w:r w:rsidRPr="00377740">
        <w:rPr>
          <w:rFonts w:ascii="Times New Roman" w:hAnsi="Times New Roman"/>
          <w:sz w:val="24"/>
          <w:szCs w:val="24"/>
        </w:rPr>
        <w:t>maraichère.  Elles</w:t>
      </w:r>
      <w:r w:rsidR="00A17D3E">
        <w:rPr>
          <w:rFonts w:ascii="Times New Roman" w:hAnsi="Times New Roman"/>
          <w:sz w:val="24"/>
          <w:szCs w:val="24"/>
        </w:rPr>
        <w:t xml:space="preserve"> sont présentes </w:t>
      </w:r>
      <w:r w:rsidR="00A17D3E" w:rsidRPr="00377740">
        <w:rPr>
          <w:rFonts w:ascii="Times New Roman" w:hAnsi="Times New Roman"/>
          <w:sz w:val="24"/>
          <w:szCs w:val="24"/>
        </w:rPr>
        <w:t>aussi bien dans la production (labour, préparation du terrain, semis</w:t>
      </w:r>
      <w:r w:rsidR="00A17D3E">
        <w:rPr>
          <w:rFonts w:ascii="Times New Roman" w:hAnsi="Times New Roman"/>
          <w:sz w:val="24"/>
          <w:szCs w:val="24"/>
        </w:rPr>
        <w:t xml:space="preserve">) que dans la commercialisation des produits comme grossistes, semi grossistes et détaillants et  </w:t>
      </w:r>
      <w:r w:rsidRPr="00377740">
        <w:rPr>
          <w:rFonts w:ascii="Times New Roman" w:hAnsi="Times New Roman"/>
          <w:sz w:val="24"/>
          <w:szCs w:val="24"/>
        </w:rPr>
        <w:t xml:space="preserve">représentent  </w:t>
      </w:r>
      <w:r w:rsidR="00283CE5">
        <w:rPr>
          <w:rFonts w:ascii="Times New Roman" w:hAnsi="Times New Roman"/>
          <w:sz w:val="24"/>
          <w:szCs w:val="24"/>
        </w:rPr>
        <w:t>environ</w:t>
      </w:r>
      <w:r w:rsidRPr="00377740">
        <w:rPr>
          <w:rFonts w:ascii="Times New Roman" w:hAnsi="Times New Roman"/>
          <w:sz w:val="24"/>
          <w:szCs w:val="24"/>
        </w:rPr>
        <w:t xml:space="preserve"> 65% des </w:t>
      </w:r>
      <w:r w:rsidR="00A17D3E">
        <w:rPr>
          <w:rFonts w:ascii="Times New Roman" w:hAnsi="Times New Roman"/>
          <w:sz w:val="24"/>
          <w:szCs w:val="24"/>
        </w:rPr>
        <w:t xml:space="preserve">acteurs de la filière </w:t>
      </w:r>
      <w:r w:rsidRPr="00377740">
        <w:rPr>
          <w:rFonts w:ascii="Times New Roman" w:hAnsi="Times New Roman"/>
          <w:sz w:val="24"/>
          <w:szCs w:val="24"/>
        </w:rPr>
        <w:t xml:space="preserve"> dans les pays visités ; </w:t>
      </w:r>
    </w:p>
    <w:p w:rsidR="00283CE5" w:rsidRDefault="00283CE5" w:rsidP="00283CE5">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Il faut relever que la situation culturelle d</w:t>
      </w:r>
      <w:r w:rsidRPr="00377740">
        <w:rPr>
          <w:rFonts w:ascii="Times New Roman" w:hAnsi="Times New Roman"/>
          <w:sz w:val="24"/>
          <w:szCs w:val="24"/>
        </w:rPr>
        <w:t xml:space="preserve">ans le grand Nord du Cameroun </w:t>
      </w:r>
      <w:r>
        <w:rPr>
          <w:rFonts w:ascii="Times New Roman" w:hAnsi="Times New Roman"/>
          <w:sz w:val="24"/>
          <w:szCs w:val="24"/>
        </w:rPr>
        <w:t xml:space="preserve"> fait que  </w:t>
      </w:r>
      <w:r w:rsidRPr="00377740">
        <w:rPr>
          <w:rFonts w:ascii="Times New Roman" w:hAnsi="Times New Roman"/>
          <w:sz w:val="24"/>
          <w:szCs w:val="24"/>
        </w:rPr>
        <w:t>le maraîchage reste une activité qui touche un large panel de tranches d’âge de</w:t>
      </w:r>
      <w:r>
        <w:rPr>
          <w:rFonts w:ascii="Times New Roman" w:hAnsi="Times New Roman"/>
          <w:sz w:val="24"/>
          <w:szCs w:val="24"/>
        </w:rPr>
        <w:t xml:space="preserve"> </w:t>
      </w:r>
      <w:r w:rsidRPr="00377740">
        <w:rPr>
          <w:rFonts w:ascii="Times New Roman" w:hAnsi="Times New Roman"/>
          <w:sz w:val="24"/>
          <w:szCs w:val="24"/>
        </w:rPr>
        <w:t>16 à 63 ans</w:t>
      </w:r>
      <w:r>
        <w:rPr>
          <w:rFonts w:ascii="Times New Roman" w:hAnsi="Times New Roman"/>
          <w:sz w:val="24"/>
          <w:szCs w:val="24"/>
        </w:rPr>
        <w:t>, l</w:t>
      </w:r>
      <w:r w:rsidRPr="00377740">
        <w:rPr>
          <w:rFonts w:ascii="Times New Roman" w:hAnsi="Times New Roman"/>
          <w:sz w:val="24"/>
          <w:szCs w:val="24"/>
        </w:rPr>
        <w:t xml:space="preserve">a majorité  </w:t>
      </w:r>
      <w:r>
        <w:rPr>
          <w:rFonts w:ascii="Times New Roman" w:hAnsi="Times New Roman"/>
          <w:sz w:val="24"/>
          <w:szCs w:val="24"/>
        </w:rPr>
        <w:t xml:space="preserve">étant </w:t>
      </w:r>
      <w:r w:rsidRPr="00377740">
        <w:rPr>
          <w:rFonts w:ascii="Times New Roman" w:hAnsi="Times New Roman"/>
          <w:sz w:val="24"/>
          <w:szCs w:val="24"/>
        </w:rPr>
        <w:t xml:space="preserve"> des hommes, les femmes représentent en moyenne 14% des producteurs.</w:t>
      </w:r>
    </w:p>
    <w:p w:rsidR="000F142C" w:rsidRDefault="000F142C" w:rsidP="000F142C">
      <w:pPr>
        <w:autoSpaceDE w:val="0"/>
        <w:autoSpaceDN w:val="0"/>
        <w:adjustRightInd w:val="0"/>
        <w:spacing w:line="240" w:lineRule="auto"/>
        <w:rPr>
          <w:rFonts w:ascii="Times New Roman" w:hAnsi="Times New Roman"/>
          <w:sz w:val="24"/>
          <w:szCs w:val="24"/>
        </w:rPr>
      </w:pPr>
      <w:r w:rsidRPr="00377740">
        <w:rPr>
          <w:rFonts w:ascii="Times New Roman" w:hAnsi="Times New Roman"/>
          <w:sz w:val="24"/>
          <w:szCs w:val="24"/>
        </w:rPr>
        <w:t xml:space="preserve">Par ailleurs, </w:t>
      </w:r>
      <w:r w:rsidRPr="00A17D3E">
        <w:rPr>
          <w:rFonts w:ascii="Times New Roman" w:hAnsi="Times New Roman"/>
          <w:b/>
          <w:i/>
          <w:sz w:val="24"/>
          <w:szCs w:val="24"/>
        </w:rPr>
        <w:t>les jeunes</w:t>
      </w:r>
      <w:r w:rsidRPr="00377740">
        <w:rPr>
          <w:rFonts w:ascii="Times New Roman" w:hAnsi="Times New Roman"/>
          <w:sz w:val="24"/>
          <w:szCs w:val="24"/>
        </w:rPr>
        <w:t xml:space="preserve"> semblent de plus en plus s’intéresser à la culture maraichère car elle représente pour eux une alternative au chômage ajouter à cela le cycle de production court qui leur permet d’avoir des revenus régulièrement. Ils interviennent aussi comme ouvriers agricoles chargés d’effectuer l’arrosage, le transport des produits des champs au lieu de stockage entre autre. </w:t>
      </w:r>
    </w:p>
    <w:p w:rsidR="0092270E" w:rsidRDefault="0092270E" w:rsidP="000F142C">
      <w:pPr>
        <w:autoSpaceDE w:val="0"/>
        <w:autoSpaceDN w:val="0"/>
        <w:adjustRightInd w:val="0"/>
        <w:spacing w:line="240" w:lineRule="auto"/>
        <w:rPr>
          <w:rFonts w:ascii="Times New Roman" w:hAnsi="Times New Roman"/>
          <w:sz w:val="24"/>
          <w:szCs w:val="24"/>
        </w:rPr>
      </w:pPr>
    </w:p>
    <w:p w:rsidR="0092270E" w:rsidRPr="008F0584" w:rsidRDefault="0092270E" w:rsidP="0092270E">
      <w:pPr>
        <w:autoSpaceDE w:val="0"/>
        <w:autoSpaceDN w:val="0"/>
        <w:adjustRightInd w:val="0"/>
        <w:spacing w:line="240" w:lineRule="auto"/>
        <w:contextualSpacing/>
        <w:rPr>
          <w:rFonts w:ascii="Times New Roman" w:hAnsi="Times New Roman"/>
          <w:b/>
          <w:bCs/>
          <w:sz w:val="24"/>
          <w:szCs w:val="24"/>
        </w:rPr>
      </w:pPr>
      <w:r w:rsidRPr="008F0584">
        <w:rPr>
          <w:rFonts w:ascii="Times New Roman" w:hAnsi="Times New Roman"/>
          <w:b/>
          <w:bCs/>
          <w:sz w:val="24"/>
          <w:szCs w:val="24"/>
        </w:rPr>
        <w:t>2.5 CARACTERISTIQUES DE LA PRODUCTION</w:t>
      </w:r>
    </w:p>
    <w:p w:rsidR="0092270E" w:rsidRDefault="0092270E" w:rsidP="0092270E">
      <w:pPr>
        <w:autoSpaceDE w:val="0"/>
        <w:autoSpaceDN w:val="0"/>
        <w:adjustRightInd w:val="0"/>
        <w:spacing w:line="240" w:lineRule="auto"/>
        <w:contextualSpacing/>
        <w:rPr>
          <w:rFonts w:ascii="Times New Roman" w:hAnsi="Times New Roman"/>
          <w:b/>
          <w:bCs/>
          <w:sz w:val="20"/>
          <w:szCs w:val="20"/>
        </w:rPr>
      </w:pPr>
      <w:r>
        <w:rPr>
          <w:rFonts w:ascii="Times New Roman" w:hAnsi="Times New Roman"/>
          <w:b/>
          <w:bCs/>
          <w:sz w:val="20"/>
          <w:szCs w:val="20"/>
        </w:rPr>
        <w:t>2.5.1 LES</w:t>
      </w:r>
      <w:r w:rsidRPr="00C91737">
        <w:rPr>
          <w:rFonts w:ascii="Times New Roman" w:hAnsi="Times New Roman"/>
          <w:b/>
          <w:bCs/>
          <w:sz w:val="20"/>
          <w:szCs w:val="20"/>
        </w:rPr>
        <w:t xml:space="preserve"> SPECULATIONS</w:t>
      </w:r>
    </w:p>
    <w:p w:rsidR="007B5FB8" w:rsidRDefault="007B5FB8" w:rsidP="0092270E">
      <w:pPr>
        <w:autoSpaceDE w:val="0"/>
        <w:autoSpaceDN w:val="0"/>
        <w:adjustRightInd w:val="0"/>
        <w:spacing w:line="240" w:lineRule="auto"/>
        <w:contextualSpacing/>
        <w:rPr>
          <w:rFonts w:ascii="Times New Roman" w:hAnsi="Times New Roman"/>
          <w:b/>
          <w:bCs/>
          <w:sz w:val="20"/>
          <w:szCs w:val="20"/>
        </w:rPr>
      </w:pPr>
      <w:r w:rsidRPr="007B5FB8">
        <w:rPr>
          <w:rFonts w:ascii="Times New Roman" w:hAnsi="Times New Roman"/>
          <w:b/>
          <w:bCs/>
          <w:noProof/>
          <w:sz w:val="20"/>
          <w:szCs w:val="20"/>
          <w:lang w:val="en-US" w:eastAsia="en-US"/>
        </w:rPr>
        <w:lastRenderedPageBreak/>
        <w:drawing>
          <wp:inline distT="0" distB="0" distL="0" distR="0">
            <wp:extent cx="5553075" cy="2691469"/>
            <wp:effectExtent l="19050" t="0" r="9525"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553075" cy="2691469"/>
                    </a:xfrm>
                    <a:prstGeom prst="rect">
                      <a:avLst/>
                    </a:prstGeom>
                    <a:noFill/>
                    <a:ln w="9525">
                      <a:noFill/>
                      <a:miter lim="800000"/>
                      <a:headEnd/>
                      <a:tailEnd/>
                    </a:ln>
                  </pic:spPr>
                </pic:pic>
              </a:graphicData>
            </a:graphic>
          </wp:inline>
        </w:drawing>
      </w:r>
    </w:p>
    <w:p w:rsidR="007B5FB8" w:rsidRDefault="007B5FB8" w:rsidP="0092270E">
      <w:pPr>
        <w:autoSpaceDE w:val="0"/>
        <w:autoSpaceDN w:val="0"/>
        <w:adjustRightInd w:val="0"/>
        <w:spacing w:line="240" w:lineRule="auto"/>
        <w:contextualSpacing/>
        <w:rPr>
          <w:rFonts w:ascii="Times New Roman" w:hAnsi="Times New Roman"/>
          <w:b/>
          <w:bCs/>
          <w:sz w:val="20"/>
          <w:szCs w:val="20"/>
        </w:rPr>
      </w:pPr>
    </w:p>
    <w:p w:rsidR="0092270E" w:rsidRDefault="008E5FB4" w:rsidP="0092270E">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Les entretiens avec les producteurs, les vendeurs, les personnes ressources dans la zone d’étude nous ont permis de relever  les principales spéculations et le niveau de consommation par pays tel que </w:t>
      </w:r>
      <w:proofErr w:type="spellStart"/>
      <w:r>
        <w:rPr>
          <w:rFonts w:ascii="Times New Roman" w:hAnsi="Times New Roman"/>
          <w:sz w:val="24"/>
          <w:szCs w:val="24"/>
        </w:rPr>
        <w:t>présenter</w:t>
      </w:r>
      <w:proofErr w:type="spellEnd"/>
      <w:r>
        <w:rPr>
          <w:rFonts w:ascii="Times New Roman" w:hAnsi="Times New Roman"/>
          <w:sz w:val="24"/>
          <w:szCs w:val="24"/>
        </w:rPr>
        <w:t xml:space="preserve"> ci-dessous:</w:t>
      </w:r>
    </w:p>
    <w:p w:rsidR="007B5FB8" w:rsidRDefault="007B5FB8" w:rsidP="0092270E">
      <w:pPr>
        <w:autoSpaceDE w:val="0"/>
        <w:autoSpaceDN w:val="0"/>
        <w:adjustRightInd w:val="0"/>
        <w:spacing w:line="240" w:lineRule="auto"/>
        <w:rPr>
          <w:rFonts w:ascii="Times New Roman" w:hAnsi="Times New Roman"/>
          <w:sz w:val="24"/>
          <w:szCs w:val="24"/>
        </w:rPr>
      </w:pPr>
    </w:p>
    <w:p w:rsidR="0092270E" w:rsidRPr="005C1E44" w:rsidRDefault="0092270E" w:rsidP="00003D82">
      <w:pPr>
        <w:pStyle w:val="Lijstalinea"/>
        <w:numPr>
          <w:ilvl w:val="0"/>
          <w:numId w:val="31"/>
        </w:numPr>
        <w:autoSpaceDE w:val="0"/>
        <w:autoSpaceDN w:val="0"/>
        <w:adjustRightInd w:val="0"/>
        <w:spacing w:line="240" w:lineRule="auto"/>
        <w:jc w:val="left"/>
        <w:rPr>
          <w:rFonts w:ascii="Times New Roman" w:eastAsia="Times New Roman" w:hAnsi="Times New Roman"/>
          <w:b/>
          <w:sz w:val="24"/>
          <w:szCs w:val="24"/>
        </w:rPr>
      </w:pPr>
      <w:r w:rsidRPr="005C1E44">
        <w:rPr>
          <w:rFonts w:ascii="Times New Roman" w:eastAsia="Times New Roman" w:hAnsi="Times New Roman"/>
          <w:b/>
          <w:sz w:val="24"/>
          <w:szCs w:val="24"/>
        </w:rPr>
        <w:t>Récapitulatif des principales spéculations par pays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2746"/>
        <w:gridCol w:w="2536"/>
      </w:tblGrid>
      <w:tr w:rsidR="0092270E" w:rsidRPr="00472B50" w:rsidTr="005C03D0">
        <w:tc>
          <w:tcPr>
            <w:tcW w:w="265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b/>
                <w:sz w:val="20"/>
                <w:szCs w:val="20"/>
              </w:rPr>
            </w:pPr>
            <w:r w:rsidRPr="00472B50">
              <w:rPr>
                <w:rFonts w:ascii="Times New Roman" w:eastAsia="Times New Roman" w:hAnsi="Times New Roman"/>
                <w:b/>
                <w:sz w:val="20"/>
                <w:szCs w:val="20"/>
              </w:rPr>
              <w:t>Cameroun</w:t>
            </w:r>
          </w:p>
        </w:tc>
        <w:tc>
          <w:tcPr>
            <w:tcW w:w="274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b/>
                <w:sz w:val="20"/>
                <w:szCs w:val="20"/>
              </w:rPr>
            </w:pPr>
            <w:r w:rsidRPr="00472B50">
              <w:rPr>
                <w:rFonts w:ascii="Times New Roman" w:eastAsia="Times New Roman" w:hAnsi="Times New Roman"/>
                <w:b/>
                <w:sz w:val="20"/>
                <w:szCs w:val="20"/>
              </w:rPr>
              <w:t>Congo Brazzaville</w:t>
            </w:r>
          </w:p>
        </w:tc>
        <w:tc>
          <w:tcPr>
            <w:tcW w:w="253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b/>
                <w:sz w:val="20"/>
                <w:szCs w:val="20"/>
              </w:rPr>
            </w:pPr>
            <w:r w:rsidRPr="00472B50">
              <w:rPr>
                <w:rFonts w:ascii="Times New Roman" w:eastAsia="Times New Roman" w:hAnsi="Times New Roman"/>
                <w:b/>
                <w:sz w:val="20"/>
                <w:szCs w:val="20"/>
              </w:rPr>
              <w:t>RDC</w:t>
            </w:r>
          </w:p>
        </w:tc>
      </w:tr>
      <w:tr w:rsidR="0092270E" w:rsidRPr="00472B50" w:rsidTr="005C03D0">
        <w:tc>
          <w:tcPr>
            <w:tcW w:w="265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sz w:val="20"/>
                <w:szCs w:val="20"/>
              </w:rPr>
            </w:pPr>
            <w:r w:rsidRPr="00472B50">
              <w:rPr>
                <w:rFonts w:ascii="Times New Roman" w:eastAsia="Times New Roman" w:hAnsi="Times New Roman"/>
                <w:sz w:val="20"/>
                <w:szCs w:val="20"/>
              </w:rPr>
              <w:t>Tomate</w:t>
            </w:r>
          </w:p>
        </w:tc>
        <w:tc>
          <w:tcPr>
            <w:tcW w:w="274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sz w:val="20"/>
                <w:szCs w:val="20"/>
              </w:rPr>
            </w:pPr>
            <w:r w:rsidRPr="00472B50">
              <w:rPr>
                <w:rFonts w:ascii="Times New Roman" w:eastAsia="Times New Roman" w:hAnsi="Times New Roman"/>
                <w:sz w:val="20"/>
                <w:szCs w:val="20"/>
              </w:rPr>
              <w:t xml:space="preserve">Légumes feuilles </w:t>
            </w:r>
          </w:p>
        </w:tc>
        <w:tc>
          <w:tcPr>
            <w:tcW w:w="253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sz w:val="20"/>
                <w:szCs w:val="20"/>
              </w:rPr>
            </w:pPr>
            <w:r w:rsidRPr="00472B50">
              <w:rPr>
                <w:rFonts w:ascii="Times New Roman" w:eastAsia="Times New Roman" w:hAnsi="Times New Roman"/>
                <w:sz w:val="20"/>
                <w:szCs w:val="20"/>
              </w:rPr>
              <w:t>Légumes feuilles surtout amarante</w:t>
            </w:r>
          </w:p>
        </w:tc>
      </w:tr>
      <w:tr w:rsidR="0092270E" w:rsidRPr="00472B50" w:rsidTr="005C03D0">
        <w:tc>
          <w:tcPr>
            <w:tcW w:w="265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sz w:val="20"/>
                <w:szCs w:val="20"/>
              </w:rPr>
            </w:pPr>
            <w:r w:rsidRPr="00472B50">
              <w:rPr>
                <w:rFonts w:ascii="Times New Roman" w:eastAsia="Times New Roman" w:hAnsi="Times New Roman"/>
                <w:sz w:val="20"/>
                <w:szCs w:val="20"/>
              </w:rPr>
              <w:t>Oignons</w:t>
            </w:r>
          </w:p>
        </w:tc>
        <w:tc>
          <w:tcPr>
            <w:tcW w:w="274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sz w:val="20"/>
                <w:szCs w:val="20"/>
              </w:rPr>
            </w:pPr>
            <w:r w:rsidRPr="00472B50">
              <w:rPr>
                <w:rFonts w:ascii="Times New Roman" w:eastAsia="Times New Roman" w:hAnsi="Times New Roman"/>
                <w:sz w:val="20"/>
                <w:szCs w:val="20"/>
              </w:rPr>
              <w:t>Légumes fruits</w:t>
            </w:r>
          </w:p>
        </w:tc>
        <w:tc>
          <w:tcPr>
            <w:tcW w:w="253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sz w:val="20"/>
                <w:szCs w:val="20"/>
              </w:rPr>
            </w:pPr>
            <w:r w:rsidRPr="00472B50">
              <w:rPr>
                <w:rFonts w:ascii="Times New Roman" w:eastAsia="Times New Roman" w:hAnsi="Times New Roman"/>
                <w:sz w:val="20"/>
                <w:szCs w:val="20"/>
              </w:rPr>
              <w:t>Légumes fruits</w:t>
            </w:r>
          </w:p>
        </w:tc>
      </w:tr>
      <w:tr w:rsidR="0092270E" w:rsidRPr="00472B50" w:rsidTr="005C03D0">
        <w:tc>
          <w:tcPr>
            <w:tcW w:w="265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sz w:val="20"/>
                <w:szCs w:val="20"/>
              </w:rPr>
            </w:pPr>
            <w:r w:rsidRPr="00472B50">
              <w:rPr>
                <w:rFonts w:ascii="Times New Roman" w:eastAsia="Times New Roman" w:hAnsi="Times New Roman"/>
                <w:sz w:val="20"/>
                <w:szCs w:val="20"/>
              </w:rPr>
              <w:t>Légumes feuilles</w:t>
            </w:r>
          </w:p>
        </w:tc>
        <w:tc>
          <w:tcPr>
            <w:tcW w:w="274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sz w:val="20"/>
                <w:szCs w:val="20"/>
              </w:rPr>
            </w:pPr>
            <w:r w:rsidRPr="00472B50">
              <w:rPr>
                <w:rFonts w:ascii="Times New Roman" w:eastAsia="Times New Roman" w:hAnsi="Times New Roman"/>
                <w:sz w:val="20"/>
                <w:szCs w:val="20"/>
              </w:rPr>
              <w:t>Ciboule</w:t>
            </w:r>
          </w:p>
        </w:tc>
        <w:tc>
          <w:tcPr>
            <w:tcW w:w="253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sz w:val="20"/>
                <w:szCs w:val="20"/>
              </w:rPr>
            </w:pPr>
            <w:r w:rsidRPr="00472B50">
              <w:rPr>
                <w:rFonts w:ascii="Times New Roman" w:eastAsia="Times New Roman" w:hAnsi="Times New Roman"/>
                <w:sz w:val="20"/>
                <w:szCs w:val="20"/>
              </w:rPr>
              <w:t>Oignons</w:t>
            </w:r>
          </w:p>
        </w:tc>
      </w:tr>
      <w:tr w:rsidR="0092270E" w:rsidRPr="00472B50" w:rsidTr="005C03D0">
        <w:tc>
          <w:tcPr>
            <w:tcW w:w="265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sz w:val="20"/>
                <w:szCs w:val="20"/>
              </w:rPr>
            </w:pPr>
            <w:r w:rsidRPr="00472B50">
              <w:rPr>
                <w:rFonts w:ascii="Times New Roman" w:eastAsia="Times New Roman" w:hAnsi="Times New Roman"/>
                <w:sz w:val="20"/>
                <w:szCs w:val="20"/>
              </w:rPr>
              <w:t>Légumes racines (carotte)</w:t>
            </w:r>
          </w:p>
        </w:tc>
        <w:tc>
          <w:tcPr>
            <w:tcW w:w="274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sz w:val="20"/>
                <w:szCs w:val="20"/>
              </w:rPr>
            </w:pPr>
          </w:p>
        </w:tc>
        <w:tc>
          <w:tcPr>
            <w:tcW w:w="253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sz w:val="20"/>
                <w:szCs w:val="20"/>
              </w:rPr>
            </w:pPr>
            <w:r w:rsidRPr="00472B50">
              <w:rPr>
                <w:rFonts w:ascii="Times New Roman" w:eastAsia="Times New Roman" w:hAnsi="Times New Roman"/>
                <w:sz w:val="20"/>
                <w:szCs w:val="20"/>
              </w:rPr>
              <w:t>Tomate</w:t>
            </w:r>
          </w:p>
        </w:tc>
      </w:tr>
      <w:tr w:rsidR="0092270E" w:rsidRPr="00472B50" w:rsidTr="005C03D0">
        <w:tc>
          <w:tcPr>
            <w:tcW w:w="265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sz w:val="20"/>
                <w:szCs w:val="20"/>
              </w:rPr>
            </w:pPr>
            <w:r w:rsidRPr="00472B50">
              <w:rPr>
                <w:rFonts w:ascii="Times New Roman" w:eastAsia="Times New Roman" w:hAnsi="Times New Roman"/>
                <w:sz w:val="20"/>
                <w:szCs w:val="20"/>
              </w:rPr>
              <w:t>Légumes fruits</w:t>
            </w:r>
          </w:p>
        </w:tc>
        <w:tc>
          <w:tcPr>
            <w:tcW w:w="274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sz w:val="20"/>
                <w:szCs w:val="20"/>
              </w:rPr>
            </w:pPr>
          </w:p>
        </w:tc>
        <w:tc>
          <w:tcPr>
            <w:tcW w:w="2536" w:type="dxa"/>
          </w:tcPr>
          <w:p w:rsidR="0092270E" w:rsidRPr="00472B50" w:rsidRDefault="0092270E" w:rsidP="005C03D0">
            <w:pPr>
              <w:autoSpaceDE w:val="0"/>
              <w:autoSpaceDN w:val="0"/>
              <w:adjustRightInd w:val="0"/>
              <w:spacing w:line="240" w:lineRule="auto"/>
              <w:jc w:val="left"/>
              <w:rPr>
                <w:rFonts w:ascii="Times New Roman" w:eastAsia="Times New Roman" w:hAnsi="Times New Roman"/>
                <w:sz w:val="20"/>
                <w:szCs w:val="20"/>
              </w:rPr>
            </w:pPr>
          </w:p>
        </w:tc>
      </w:tr>
    </w:tbl>
    <w:p w:rsidR="008F7484" w:rsidRDefault="008F7484" w:rsidP="0092270E">
      <w:pPr>
        <w:autoSpaceDE w:val="0"/>
        <w:autoSpaceDN w:val="0"/>
        <w:adjustRightInd w:val="0"/>
        <w:spacing w:line="240" w:lineRule="auto"/>
        <w:contextualSpacing/>
        <w:rPr>
          <w:rFonts w:ascii="Times New Roman" w:hAnsi="Times New Roman"/>
          <w:b/>
          <w:bCs/>
          <w:sz w:val="20"/>
          <w:szCs w:val="20"/>
          <w:u w:val="single"/>
        </w:rPr>
      </w:pPr>
    </w:p>
    <w:p w:rsidR="00F86EFC" w:rsidRDefault="00F86EFC" w:rsidP="0092270E">
      <w:pPr>
        <w:autoSpaceDE w:val="0"/>
        <w:autoSpaceDN w:val="0"/>
        <w:adjustRightInd w:val="0"/>
        <w:spacing w:line="240" w:lineRule="auto"/>
        <w:contextualSpacing/>
        <w:rPr>
          <w:rFonts w:ascii="Times New Roman" w:hAnsi="Times New Roman"/>
          <w:b/>
          <w:bCs/>
          <w:sz w:val="20"/>
          <w:szCs w:val="20"/>
          <w:u w:val="single"/>
        </w:rPr>
      </w:pPr>
    </w:p>
    <w:p w:rsidR="00F86EFC" w:rsidRDefault="00F86EFC" w:rsidP="0092270E">
      <w:pPr>
        <w:autoSpaceDE w:val="0"/>
        <w:autoSpaceDN w:val="0"/>
        <w:adjustRightInd w:val="0"/>
        <w:spacing w:line="240" w:lineRule="auto"/>
        <w:contextualSpacing/>
        <w:rPr>
          <w:rFonts w:ascii="Times New Roman" w:hAnsi="Times New Roman"/>
          <w:b/>
          <w:bCs/>
          <w:sz w:val="20"/>
          <w:szCs w:val="20"/>
          <w:u w:val="single"/>
        </w:rPr>
      </w:pPr>
    </w:p>
    <w:p w:rsidR="0092270E" w:rsidRPr="005C1E44" w:rsidRDefault="0092270E" w:rsidP="00003D82">
      <w:pPr>
        <w:pStyle w:val="Lijstalinea"/>
        <w:numPr>
          <w:ilvl w:val="0"/>
          <w:numId w:val="31"/>
        </w:numPr>
        <w:autoSpaceDE w:val="0"/>
        <w:autoSpaceDN w:val="0"/>
        <w:adjustRightInd w:val="0"/>
        <w:spacing w:line="240" w:lineRule="auto"/>
        <w:rPr>
          <w:rFonts w:ascii="Times New Roman" w:hAnsi="Times New Roman"/>
          <w:b/>
          <w:bCs/>
          <w:sz w:val="20"/>
          <w:szCs w:val="20"/>
          <w:u w:val="single"/>
        </w:rPr>
      </w:pPr>
      <w:r w:rsidRPr="005C1E44">
        <w:rPr>
          <w:rFonts w:ascii="Times New Roman" w:hAnsi="Times New Roman"/>
          <w:b/>
          <w:bCs/>
          <w:sz w:val="24"/>
          <w:szCs w:val="24"/>
        </w:rPr>
        <w:t>Apport nutritionnel des produits maraichers</w:t>
      </w:r>
    </w:p>
    <w:p w:rsidR="0092270E" w:rsidRPr="00573DA2" w:rsidRDefault="0092270E" w:rsidP="0092270E">
      <w:pPr>
        <w:autoSpaceDE w:val="0"/>
        <w:autoSpaceDN w:val="0"/>
        <w:adjustRightInd w:val="0"/>
        <w:spacing w:before="120" w:line="240" w:lineRule="auto"/>
        <w:contextualSpacing/>
        <w:rPr>
          <w:rFonts w:ascii="Times New Roman" w:hAnsi="Times New Roman"/>
          <w:color w:val="000000"/>
          <w:sz w:val="24"/>
          <w:szCs w:val="24"/>
        </w:rPr>
      </w:pPr>
      <w:r>
        <w:rPr>
          <w:rFonts w:ascii="Times New Roman" w:hAnsi="Times New Roman"/>
          <w:color w:val="000000"/>
          <w:sz w:val="24"/>
          <w:szCs w:val="24"/>
        </w:rPr>
        <w:t xml:space="preserve">Selon les différentes littératures consultées,  notamment </w:t>
      </w:r>
      <w:proofErr w:type="spellStart"/>
      <w:r>
        <w:rPr>
          <w:rFonts w:ascii="Times New Roman" w:hAnsi="Times New Roman"/>
          <w:color w:val="000000"/>
          <w:sz w:val="24"/>
          <w:szCs w:val="24"/>
        </w:rPr>
        <w:t>Tropicult</w:t>
      </w:r>
      <w:r w:rsidR="005C1E44">
        <w:rPr>
          <w:rFonts w:ascii="Times New Roman" w:hAnsi="Times New Roman"/>
          <w:color w:val="000000"/>
          <w:sz w:val="24"/>
          <w:szCs w:val="24"/>
        </w:rPr>
        <w:t>ur</w:t>
      </w:r>
      <w:r>
        <w:rPr>
          <w:rFonts w:ascii="Times New Roman" w:hAnsi="Times New Roman"/>
          <w:color w:val="000000"/>
          <w:sz w:val="24"/>
          <w:szCs w:val="24"/>
        </w:rPr>
        <w:t>a</w:t>
      </w:r>
      <w:proofErr w:type="spellEnd"/>
      <w:r>
        <w:rPr>
          <w:rFonts w:ascii="Times New Roman" w:hAnsi="Times New Roman"/>
          <w:color w:val="000000"/>
          <w:sz w:val="24"/>
          <w:szCs w:val="24"/>
        </w:rPr>
        <w:t>, l</w:t>
      </w:r>
      <w:r w:rsidRPr="00573DA2">
        <w:rPr>
          <w:rFonts w:ascii="Times New Roman" w:hAnsi="Times New Roman"/>
          <w:color w:val="000000"/>
          <w:sz w:val="24"/>
          <w:szCs w:val="24"/>
        </w:rPr>
        <w:t>es fruits et les légumes présentent toute une série d'avantages nutritionnels  qui peuvent se résumé comme suit :</w:t>
      </w:r>
    </w:p>
    <w:p w:rsidR="0092270E" w:rsidRPr="00573DA2" w:rsidRDefault="0092270E" w:rsidP="0092270E">
      <w:pPr>
        <w:autoSpaceDE w:val="0"/>
        <w:autoSpaceDN w:val="0"/>
        <w:adjustRightInd w:val="0"/>
        <w:spacing w:line="240" w:lineRule="auto"/>
        <w:ind w:left="360" w:hanging="360"/>
        <w:rPr>
          <w:rFonts w:ascii="Times New Roman" w:hAnsi="Times New Roman"/>
          <w:color w:val="000000"/>
          <w:sz w:val="24"/>
          <w:szCs w:val="24"/>
        </w:rPr>
      </w:pPr>
      <w:r w:rsidRPr="00573DA2">
        <w:rPr>
          <w:rFonts w:ascii="Times New Roman" w:hAnsi="Times New Roman"/>
          <w:color w:val="000000"/>
          <w:sz w:val="24"/>
          <w:szCs w:val="24"/>
        </w:rPr>
        <w:t xml:space="preserve">• une importante teneur en eau </w:t>
      </w:r>
    </w:p>
    <w:p w:rsidR="0092270E" w:rsidRPr="00573DA2" w:rsidRDefault="0092270E" w:rsidP="0092270E">
      <w:pPr>
        <w:autoSpaceDE w:val="0"/>
        <w:autoSpaceDN w:val="0"/>
        <w:adjustRightInd w:val="0"/>
        <w:spacing w:line="240" w:lineRule="auto"/>
        <w:ind w:left="360" w:hanging="360"/>
        <w:rPr>
          <w:rFonts w:ascii="Times New Roman" w:hAnsi="Times New Roman"/>
          <w:color w:val="000000"/>
          <w:sz w:val="24"/>
          <w:szCs w:val="24"/>
        </w:rPr>
      </w:pPr>
      <w:r w:rsidRPr="00573DA2">
        <w:rPr>
          <w:rFonts w:ascii="Times New Roman" w:hAnsi="Times New Roman"/>
          <w:color w:val="000000"/>
          <w:sz w:val="24"/>
          <w:szCs w:val="24"/>
        </w:rPr>
        <w:t xml:space="preserve">• une très faible teneur en lipides </w:t>
      </w:r>
    </w:p>
    <w:p w:rsidR="0092270E" w:rsidRPr="00573DA2" w:rsidRDefault="0092270E" w:rsidP="0092270E">
      <w:pPr>
        <w:autoSpaceDE w:val="0"/>
        <w:autoSpaceDN w:val="0"/>
        <w:adjustRightInd w:val="0"/>
        <w:spacing w:line="240" w:lineRule="auto"/>
        <w:ind w:left="360" w:hanging="360"/>
        <w:rPr>
          <w:rFonts w:ascii="Times New Roman" w:hAnsi="Times New Roman"/>
          <w:color w:val="000000"/>
          <w:sz w:val="24"/>
          <w:szCs w:val="24"/>
        </w:rPr>
      </w:pPr>
      <w:r w:rsidRPr="00573DA2">
        <w:rPr>
          <w:rFonts w:ascii="Times New Roman" w:hAnsi="Times New Roman"/>
          <w:color w:val="000000"/>
          <w:sz w:val="24"/>
          <w:szCs w:val="24"/>
        </w:rPr>
        <w:t xml:space="preserve">• un apport intéressant en minéraux, vitamines et fibres </w:t>
      </w:r>
    </w:p>
    <w:p w:rsidR="0092270E" w:rsidRPr="00573DA2" w:rsidRDefault="0092270E" w:rsidP="0092270E">
      <w:pPr>
        <w:autoSpaceDE w:val="0"/>
        <w:autoSpaceDN w:val="0"/>
        <w:adjustRightInd w:val="0"/>
        <w:spacing w:line="240" w:lineRule="auto"/>
        <w:ind w:left="340" w:hanging="340"/>
        <w:rPr>
          <w:rFonts w:ascii="Times New Roman" w:hAnsi="Times New Roman"/>
          <w:color w:val="000000"/>
          <w:sz w:val="24"/>
          <w:szCs w:val="24"/>
        </w:rPr>
      </w:pPr>
      <w:r w:rsidRPr="00573DA2">
        <w:rPr>
          <w:rFonts w:ascii="Times New Roman" w:hAnsi="Times New Roman"/>
          <w:color w:val="000000"/>
          <w:sz w:val="24"/>
          <w:szCs w:val="24"/>
        </w:rPr>
        <w:t xml:space="preserve">- du calcium et du potassium (choux,  épinards,...) </w:t>
      </w:r>
    </w:p>
    <w:p w:rsidR="0092270E" w:rsidRPr="00573DA2" w:rsidRDefault="0092270E" w:rsidP="0092270E">
      <w:pPr>
        <w:autoSpaceDE w:val="0"/>
        <w:autoSpaceDN w:val="0"/>
        <w:adjustRightInd w:val="0"/>
        <w:spacing w:line="240" w:lineRule="auto"/>
        <w:ind w:left="340" w:hanging="340"/>
        <w:rPr>
          <w:rFonts w:ascii="Times New Roman" w:hAnsi="Times New Roman"/>
          <w:color w:val="000000"/>
          <w:sz w:val="24"/>
          <w:szCs w:val="24"/>
        </w:rPr>
      </w:pPr>
      <w:r w:rsidRPr="00573DA2">
        <w:rPr>
          <w:rFonts w:ascii="Times New Roman" w:hAnsi="Times New Roman"/>
          <w:color w:val="000000"/>
          <w:sz w:val="24"/>
          <w:szCs w:val="24"/>
        </w:rPr>
        <w:t xml:space="preserve">- du fer (épinard, chou, laitue,) </w:t>
      </w:r>
    </w:p>
    <w:p w:rsidR="0092270E" w:rsidRPr="00573DA2" w:rsidRDefault="0092270E" w:rsidP="0092270E">
      <w:pPr>
        <w:autoSpaceDE w:val="0"/>
        <w:autoSpaceDN w:val="0"/>
        <w:adjustRightInd w:val="0"/>
        <w:spacing w:line="240" w:lineRule="auto"/>
        <w:rPr>
          <w:rFonts w:ascii="Times New Roman" w:hAnsi="Times New Roman"/>
          <w:color w:val="000000"/>
          <w:sz w:val="24"/>
          <w:szCs w:val="24"/>
        </w:rPr>
      </w:pPr>
      <w:r w:rsidRPr="00573DA2">
        <w:rPr>
          <w:rFonts w:ascii="Times New Roman" w:hAnsi="Times New Roman"/>
          <w:color w:val="000000"/>
          <w:sz w:val="24"/>
          <w:szCs w:val="24"/>
        </w:rPr>
        <w:t xml:space="preserve">- de la vitamine C (salade, tomate, persil, poivron) </w:t>
      </w:r>
    </w:p>
    <w:p w:rsidR="0092270E" w:rsidRPr="00573DA2" w:rsidRDefault="0092270E" w:rsidP="0092270E">
      <w:pPr>
        <w:autoSpaceDE w:val="0"/>
        <w:autoSpaceDN w:val="0"/>
        <w:adjustRightInd w:val="0"/>
        <w:spacing w:line="240" w:lineRule="auto"/>
        <w:ind w:left="340" w:hanging="340"/>
        <w:rPr>
          <w:rFonts w:ascii="Times New Roman" w:hAnsi="Times New Roman"/>
          <w:color w:val="000000"/>
          <w:sz w:val="24"/>
          <w:szCs w:val="24"/>
        </w:rPr>
      </w:pPr>
      <w:r w:rsidRPr="00573DA2">
        <w:rPr>
          <w:rFonts w:ascii="Times New Roman" w:hAnsi="Times New Roman"/>
          <w:color w:val="000000"/>
          <w:sz w:val="24"/>
          <w:szCs w:val="24"/>
        </w:rPr>
        <w:t xml:space="preserve">- de la provitamine A (carotte, épinard,  tomate, salade verte,) </w:t>
      </w:r>
    </w:p>
    <w:p w:rsidR="0092270E" w:rsidRPr="00573DA2" w:rsidRDefault="0092270E" w:rsidP="0092270E">
      <w:pPr>
        <w:autoSpaceDE w:val="0"/>
        <w:autoSpaceDN w:val="0"/>
        <w:adjustRightInd w:val="0"/>
        <w:spacing w:line="240" w:lineRule="auto"/>
        <w:ind w:left="340" w:hanging="340"/>
        <w:rPr>
          <w:rFonts w:ascii="Times New Roman" w:hAnsi="Times New Roman"/>
          <w:color w:val="000000"/>
          <w:sz w:val="24"/>
          <w:szCs w:val="24"/>
        </w:rPr>
      </w:pPr>
      <w:r w:rsidRPr="00573DA2">
        <w:rPr>
          <w:rFonts w:ascii="Times New Roman" w:hAnsi="Times New Roman"/>
          <w:color w:val="000000"/>
          <w:sz w:val="24"/>
          <w:szCs w:val="24"/>
        </w:rPr>
        <w:t>- de la vitamine B9 ou acide folique (épinard, carotte, chou, haricot vert, )</w:t>
      </w:r>
    </w:p>
    <w:p w:rsidR="0092270E" w:rsidRPr="00573DA2" w:rsidRDefault="0092270E" w:rsidP="0092270E">
      <w:pPr>
        <w:autoSpaceDE w:val="0"/>
        <w:autoSpaceDN w:val="0"/>
        <w:adjustRightInd w:val="0"/>
        <w:spacing w:line="240" w:lineRule="auto"/>
        <w:ind w:left="340" w:hanging="340"/>
        <w:rPr>
          <w:rFonts w:ascii="Times New Roman" w:hAnsi="Times New Roman"/>
          <w:color w:val="000000"/>
          <w:sz w:val="24"/>
          <w:szCs w:val="24"/>
        </w:rPr>
      </w:pPr>
      <w:r w:rsidRPr="00573DA2">
        <w:rPr>
          <w:rFonts w:ascii="Times New Roman" w:hAnsi="Times New Roman"/>
          <w:color w:val="000000"/>
          <w:sz w:val="24"/>
          <w:szCs w:val="24"/>
        </w:rPr>
        <w:t xml:space="preserve">- de la vitamine B (dans différents légumes feuilles) </w:t>
      </w:r>
    </w:p>
    <w:p w:rsidR="0092270E" w:rsidRPr="00573DA2" w:rsidRDefault="0092270E" w:rsidP="0092270E">
      <w:pPr>
        <w:autoSpaceDE w:val="0"/>
        <w:autoSpaceDN w:val="0"/>
        <w:adjustRightInd w:val="0"/>
        <w:spacing w:line="240" w:lineRule="auto"/>
        <w:ind w:left="340" w:hanging="340"/>
        <w:rPr>
          <w:rFonts w:ascii="Times New Roman" w:hAnsi="Times New Roman"/>
          <w:color w:val="000000"/>
          <w:sz w:val="24"/>
          <w:szCs w:val="24"/>
        </w:rPr>
      </w:pPr>
      <w:r w:rsidRPr="00573DA2">
        <w:rPr>
          <w:rFonts w:ascii="Times New Roman" w:hAnsi="Times New Roman"/>
          <w:color w:val="000000"/>
          <w:sz w:val="24"/>
          <w:szCs w:val="24"/>
        </w:rPr>
        <w:t xml:space="preserve">- des fibres </w:t>
      </w:r>
    </w:p>
    <w:p w:rsidR="0092270E" w:rsidRPr="00CD471B" w:rsidRDefault="0092270E" w:rsidP="00003D82">
      <w:pPr>
        <w:pStyle w:val="twunmatched"/>
        <w:numPr>
          <w:ilvl w:val="0"/>
          <w:numId w:val="31"/>
        </w:numPr>
        <w:rPr>
          <w:b/>
        </w:rPr>
      </w:pPr>
      <w:r w:rsidRPr="00CD471B">
        <w:rPr>
          <w:b/>
        </w:rPr>
        <w:t>Consommation d</w:t>
      </w:r>
      <w:r>
        <w:rPr>
          <w:b/>
        </w:rPr>
        <w:t>es produits maraichers par personne</w:t>
      </w: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3544"/>
      </w:tblGrid>
      <w:tr w:rsidR="0092270E" w:rsidRPr="00472B50" w:rsidTr="008E5FB4">
        <w:tc>
          <w:tcPr>
            <w:tcW w:w="3085" w:type="dxa"/>
          </w:tcPr>
          <w:p w:rsidR="0092270E" w:rsidRPr="00472B50" w:rsidRDefault="0092270E" w:rsidP="008E5FB4">
            <w:pPr>
              <w:pStyle w:val="twunmatched"/>
              <w:jc w:val="both"/>
              <w:rPr>
                <w:b/>
                <w:sz w:val="20"/>
                <w:szCs w:val="20"/>
              </w:rPr>
            </w:pPr>
            <w:r w:rsidRPr="00472B50">
              <w:rPr>
                <w:b/>
                <w:sz w:val="20"/>
                <w:szCs w:val="20"/>
              </w:rPr>
              <w:t>Pays</w:t>
            </w:r>
          </w:p>
        </w:tc>
        <w:tc>
          <w:tcPr>
            <w:tcW w:w="3544" w:type="dxa"/>
          </w:tcPr>
          <w:p w:rsidR="0092270E" w:rsidRPr="00472B50" w:rsidRDefault="0092270E" w:rsidP="005C03D0">
            <w:pPr>
              <w:pStyle w:val="twunmatched"/>
              <w:rPr>
                <w:b/>
                <w:sz w:val="20"/>
                <w:szCs w:val="20"/>
              </w:rPr>
            </w:pPr>
            <w:r w:rsidRPr="00472B50">
              <w:rPr>
                <w:b/>
                <w:sz w:val="20"/>
                <w:szCs w:val="20"/>
              </w:rPr>
              <w:t>Consommation moyenne par tête</w:t>
            </w:r>
          </w:p>
        </w:tc>
      </w:tr>
      <w:tr w:rsidR="0092270E" w:rsidRPr="00472B50" w:rsidTr="008E5FB4">
        <w:tc>
          <w:tcPr>
            <w:tcW w:w="3085" w:type="dxa"/>
          </w:tcPr>
          <w:p w:rsidR="0092270E" w:rsidRPr="00472B50" w:rsidRDefault="0092270E" w:rsidP="005C03D0">
            <w:pPr>
              <w:pStyle w:val="twunmatched"/>
              <w:rPr>
                <w:sz w:val="20"/>
                <w:szCs w:val="20"/>
              </w:rPr>
            </w:pPr>
            <w:r w:rsidRPr="00472B50">
              <w:rPr>
                <w:sz w:val="20"/>
                <w:szCs w:val="20"/>
              </w:rPr>
              <w:t>RDC</w:t>
            </w:r>
          </w:p>
        </w:tc>
        <w:tc>
          <w:tcPr>
            <w:tcW w:w="3544" w:type="dxa"/>
          </w:tcPr>
          <w:p w:rsidR="0092270E" w:rsidRPr="00472B50" w:rsidRDefault="0092270E" w:rsidP="005C03D0">
            <w:pPr>
              <w:pStyle w:val="twunmatched"/>
              <w:rPr>
                <w:sz w:val="20"/>
                <w:szCs w:val="20"/>
              </w:rPr>
            </w:pPr>
            <w:r w:rsidRPr="00472B50">
              <w:rPr>
                <w:sz w:val="20"/>
                <w:szCs w:val="20"/>
              </w:rPr>
              <w:t>24Kg avec une prédominance des feuilles de patates (</w:t>
            </w:r>
            <w:proofErr w:type="spellStart"/>
            <w:r w:rsidRPr="00472B50">
              <w:rPr>
                <w:sz w:val="20"/>
                <w:szCs w:val="20"/>
              </w:rPr>
              <w:t>Matembele</w:t>
            </w:r>
            <w:proofErr w:type="spellEnd"/>
            <w:r w:rsidRPr="00472B50">
              <w:rPr>
                <w:sz w:val="20"/>
                <w:szCs w:val="20"/>
              </w:rPr>
              <w:t>)</w:t>
            </w:r>
          </w:p>
        </w:tc>
      </w:tr>
      <w:tr w:rsidR="0092270E" w:rsidRPr="00472B50" w:rsidTr="008E5FB4">
        <w:tc>
          <w:tcPr>
            <w:tcW w:w="3085" w:type="dxa"/>
          </w:tcPr>
          <w:p w:rsidR="0092270E" w:rsidRPr="00472B50" w:rsidRDefault="0092270E" w:rsidP="005C03D0">
            <w:pPr>
              <w:pStyle w:val="twunmatched"/>
              <w:rPr>
                <w:sz w:val="20"/>
                <w:szCs w:val="20"/>
              </w:rPr>
            </w:pPr>
            <w:r w:rsidRPr="00472B50">
              <w:rPr>
                <w:sz w:val="20"/>
                <w:szCs w:val="20"/>
              </w:rPr>
              <w:t>Cameroun</w:t>
            </w:r>
          </w:p>
        </w:tc>
        <w:tc>
          <w:tcPr>
            <w:tcW w:w="3544" w:type="dxa"/>
          </w:tcPr>
          <w:p w:rsidR="0092270E" w:rsidRPr="00472B50" w:rsidRDefault="0092270E" w:rsidP="005C03D0">
            <w:pPr>
              <w:pStyle w:val="twunmatched"/>
              <w:rPr>
                <w:sz w:val="20"/>
                <w:szCs w:val="20"/>
              </w:rPr>
            </w:pPr>
            <w:r w:rsidRPr="00472B50">
              <w:rPr>
                <w:sz w:val="20"/>
                <w:szCs w:val="20"/>
              </w:rPr>
              <w:t>17Kg/tête</w:t>
            </w:r>
          </w:p>
        </w:tc>
      </w:tr>
      <w:tr w:rsidR="0092270E" w:rsidRPr="00472B50" w:rsidTr="008E5FB4">
        <w:tc>
          <w:tcPr>
            <w:tcW w:w="3085" w:type="dxa"/>
          </w:tcPr>
          <w:p w:rsidR="0092270E" w:rsidRPr="00472B50" w:rsidRDefault="0092270E" w:rsidP="005C03D0">
            <w:pPr>
              <w:pStyle w:val="twunmatched"/>
              <w:rPr>
                <w:sz w:val="20"/>
                <w:szCs w:val="20"/>
              </w:rPr>
            </w:pPr>
            <w:r w:rsidRPr="00472B50">
              <w:rPr>
                <w:sz w:val="20"/>
                <w:szCs w:val="20"/>
              </w:rPr>
              <w:t>Congo Brazzaville</w:t>
            </w:r>
          </w:p>
        </w:tc>
        <w:tc>
          <w:tcPr>
            <w:tcW w:w="3544" w:type="dxa"/>
          </w:tcPr>
          <w:p w:rsidR="0092270E" w:rsidRPr="00472B50" w:rsidRDefault="0092270E" w:rsidP="005C03D0">
            <w:pPr>
              <w:pStyle w:val="twunmatched"/>
              <w:rPr>
                <w:sz w:val="20"/>
                <w:szCs w:val="20"/>
              </w:rPr>
            </w:pPr>
            <w:r w:rsidRPr="00472B50">
              <w:rPr>
                <w:sz w:val="20"/>
                <w:szCs w:val="20"/>
              </w:rPr>
              <w:t xml:space="preserve">20KG </w:t>
            </w:r>
          </w:p>
        </w:tc>
      </w:tr>
    </w:tbl>
    <w:p w:rsidR="0092270E" w:rsidRDefault="0092270E" w:rsidP="0092270E">
      <w:pPr>
        <w:pStyle w:val="Default"/>
        <w:rPr>
          <w:sz w:val="16"/>
          <w:szCs w:val="16"/>
        </w:rPr>
      </w:pPr>
      <w:r w:rsidRPr="00CD471B">
        <w:rPr>
          <w:sz w:val="16"/>
          <w:szCs w:val="16"/>
        </w:rPr>
        <w:lastRenderedPageBreak/>
        <w:t xml:space="preserve">Sources : </w:t>
      </w:r>
      <w:r w:rsidRPr="00CD471B">
        <w:rPr>
          <w:b/>
          <w:bCs/>
          <w:sz w:val="16"/>
          <w:szCs w:val="16"/>
        </w:rPr>
        <w:t>Analyse des filières maraîchères à Yaoundé, DAVID O.*, KAMDEM C., MVOGO C..</w:t>
      </w:r>
      <w:r w:rsidRPr="00CD471B">
        <w:rPr>
          <w:position w:val="10"/>
          <w:sz w:val="16"/>
          <w:szCs w:val="16"/>
          <w:vertAlign w:val="superscript"/>
        </w:rPr>
        <w:t xml:space="preserve">1 </w:t>
      </w:r>
      <w:r w:rsidRPr="00CD471B">
        <w:rPr>
          <w:sz w:val="16"/>
          <w:szCs w:val="16"/>
        </w:rPr>
        <w:t xml:space="preserve">Institut de Recherche Agricole pour le Développement. BP.2067, Yaoundé, entretien avec les personnes rencontrées </w:t>
      </w:r>
    </w:p>
    <w:p w:rsidR="0092270E" w:rsidRDefault="0092270E" w:rsidP="0092270E">
      <w:pPr>
        <w:autoSpaceDE w:val="0"/>
        <w:autoSpaceDN w:val="0"/>
        <w:adjustRightInd w:val="0"/>
        <w:spacing w:line="240" w:lineRule="auto"/>
        <w:rPr>
          <w:rFonts w:ascii="Times New Roman" w:hAnsi="Times New Roman"/>
          <w:sz w:val="24"/>
          <w:szCs w:val="24"/>
        </w:rPr>
      </w:pPr>
      <w:r w:rsidRPr="004D0EE6">
        <w:rPr>
          <w:rFonts w:ascii="Times New Roman" w:hAnsi="Times New Roman"/>
          <w:sz w:val="24"/>
          <w:szCs w:val="24"/>
        </w:rPr>
        <w:t>Il faut noter ici que les ménages à faibles revenus consomment surtout les légumes feuilles car le prix n’est pas élevé et il est facile de s’en procurer</w:t>
      </w:r>
      <w:r>
        <w:rPr>
          <w:rFonts w:ascii="Times New Roman" w:hAnsi="Times New Roman"/>
          <w:sz w:val="24"/>
          <w:szCs w:val="24"/>
        </w:rPr>
        <w:t>.</w:t>
      </w:r>
      <w:r w:rsidRPr="004D0EE6">
        <w:rPr>
          <w:rFonts w:ascii="Times New Roman" w:hAnsi="Times New Roman"/>
          <w:sz w:val="24"/>
          <w:szCs w:val="24"/>
        </w:rPr>
        <w:t xml:space="preserve"> Pour les ménages à revenus moyens ou élevés la priorité  sera donné à la tomate, les oignons, les aubergines, les choux, la laitue  affectés à des mets plus luxueux tels que les entrées, les ratatouilles, voire des mets plus occidentaux.</w:t>
      </w:r>
    </w:p>
    <w:p w:rsidR="0092270E" w:rsidRDefault="0092270E" w:rsidP="0092270E">
      <w:pPr>
        <w:autoSpaceDE w:val="0"/>
        <w:autoSpaceDN w:val="0"/>
        <w:adjustRightInd w:val="0"/>
        <w:spacing w:line="240" w:lineRule="auto"/>
        <w:rPr>
          <w:rFonts w:ascii="Times New Roman" w:hAnsi="Times New Roman"/>
          <w:sz w:val="24"/>
          <w:szCs w:val="24"/>
        </w:rPr>
      </w:pPr>
    </w:p>
    <w:p w:rsidR="00AF578B" w:rsidRDefault="00AF578B" w:rsidP="007B5FB8">
      <w:pPr>
        <w:autoSpaceDE w:val="0"/>
        <w:autoSpaceDN w:val="0"/>
        <w:adjustRightInd w:val="0"/>
        <w:spacing w:line="240" w:lineRule="auto"/>
        <w:contextualSpacing/>
        <w:jc w:val="left"/>
        <w:rPr>
          <w:rFonts w:ascii="Times New Roman" w:eastAsia="Times New Roman" w:hAnsi="Times New Roman"/>
          <w:b/>
          <w:sz w:val="20"/>
          <w:szCs w:val="20"/>
        </w:rPr>
      </w:pPr>
      <w:r w:rsidRPr="0007205B">
        <w:rPr>
          <w:rFonts w:ascii="Times New Roman" w:eastAsia="Times New Roman" w:hAnsi="Times New Roman"/>
          <w:b/>
          <w:sz w:val="20"/>
          <w:szCs w:val="20"/>
        </w:rPr>
        <w:t>2.5.2 LES EXPLOITATIONS</w:t>
      </w:r>
    </w:p>
    <w:p w:rsidR="00142016" w:rsidRPr="0007205B" w:rsidRDefault="00142016" w:rsidP="007B5FB8">
      <w:pPr>
        <w:autoSpaceDE w:val="0"/>
        <w:autoSpaceDN w:val="0"/>
        <w:adjustRightInd w:val="0"/>
        <w:spacing w:line="240" w:lineRule="auto"/>
        <w:contextualSpacing/>
        <w:jc w:val="left"/>
        <w:rPr>
          <w:rFonts w:ascii="Times New Roman" w:eastAsia="Times New Roman" w:hAnsi="Times New Roman"/>
          <w:b/>
          <w:sz w:val="20"/>
          <w:szCs w:val="20"/>
        </w:rPr>
      </w:pPr>
    </w:p>
    <w:p w:rsidR="00AF578B" w:rsidRDefault="00270F80" w:rsidP="007B5FB8">
      <w:pPr>
        <w:pStyle w:val="Lijstalinea"/>
        <w:numPr>
          <w:ilvl w:val="0"/>
          <w:numId w:val="31"/>
        </w:numPr>
        <w:autoSpaceDE w:val="0"/>
        <w:autoSpaceDN w:val="0"/>
        <w:adjustRightInd w:val="0"/>
        <w:spacing w:line="240" w:lineRule="auto"/>
        <w:jc w:val="left"/>
        <w:rPr>
          <w:rFonts w:ascii="Times New Roman" w:eastAsia="Times New Roman" w:hAnsi="Times New Roman"/>
          <w:b/>
          <w:sz w:val="24"/>
          <w:szCs w:val="24"/>
        </w:rPr>
      </w:pPr>
      <w:r>
        <w:rPr>
          <w:rFonts w:ascii="Times New Roman" w:eastAsia="Times New Roman" w:hAnsi="Times New Roman"/>
          <w:b/>
          <w:sz w:val="24"/>
          <w:szCs w:val="24"/>
        </w:rPr>
        <w:t>T</w:t>
      </w:r>
      <w:r w:rsidR="00AF578B" w:rsidRPr="00F73262">
        <w:rPr>
          <w:rFonts w:ascii="Times New Roman" w:eastAsia="Times New Roman" w:hAnsi="Times New Roman"/>
          <w:b/>
          <w:sz w:val="24"/>
          <w:szCs w:val="24"/>
        </w:rPr>
        <w:t>aille des exploitations</w:t>
      </w:r>
    </w:p>
    <w:p w:rsidR="003D1448" w:rsidRPr="003D1448" w:rsidRDefault="003D1448" w:rsidP="003D1448">
      <w:pPr>
        <w:autoSpaceDE w:val="0"/>
        <w:autoSpaceDN w:val="0"/>
        <w:adjustRightInd w:val="0"/>
        <w:spacing w:line="240" w:lineRule="auto"/>
        <w:rPr>
          <w:rFonts w:ascii="Times New Roman" w:eastAsia="Times New Roman" w:hAnsi="Times New Roman"/>
          <w:sz w:val="24"/>
          <w:szCs w:val="24"/>
        </w:rPr>
      </w:pPr>
      <w:r w:rsidRPr="003D1448">
        <w:rPr>
          <w:rFonts w:ascii="Times New Roman" w:eastAsia="Times New Roman" w:hAnsi="Times New Roman"/>
          <w:b/>
          <w:i/>
          <w:sz w:val="24"/>
          <w:szCs w:val="24"/>
        </w:rPr>
        <w:t>Au Cameroun</w:t>
      </w:r>
      <w:r w:rsidRPr="003D1448">
        <w:rPr>
          <w:rFonts w:ascii="Times New Roman" w:eastAsia="Times New Roman" w:hAnsi="Times New Roman"/>
          <w:sz w:val="24"/>
          <w:szCs w:val="24"/>
        </w:rPr>
        <w:t xml:space="preserve"> la taille des superficies exploitées varient en fonction que l’on se trouve dans le grand nord ou dans le reste du pays ; En effet, dans le grand Nord les cultures se font sur des casiers de 1 à 4 m2 confectionnés à la houe ou sur des billons. Dans les autres zones de production, les superficies exploitées sont en moyenne 500m2 ; il existe quelques producteurs  qui exploitent  des surfaces pouvant atteindre 1 à 3 hectares.</w:t>
      </w:r>
    </w:p>
    <w:p w:rsidR="003D1448" w:rsidRPr="003D1448" w:rsidRDefault="003D1448" w:rsidP="003D1448">
      <w:pPr>
        <w:pStyle w:val="Lijstalinea"/>
        <w:autoSpaceDE w:val="0"/>
        <w:autoSpaceDN w:val="0"/>
        <w:adjustRightInd w:val="0"/>
        <w:spacing w:line="240" w:lineRule="auto"/>
        <w:rPr>
          <w:rFonts w:ascii="Times New Roman" w:eastAsia="Times New Roman" w:hAnsi="Times New Roman"/>
          <w:sz w:val="16"/>
          <w:szCs w:val="16"/>
        </w:rPr>
      </w:pPr>
    </w:p>
    <w:p w:rsidR="00283CE5" w:rsidRDefault="006E12AB" w:rsidP="003D1448">
      <w:pPr>
        <w:autoSpaceDE w:val="0"/>
        <w:autoSpaceDN w:val="0"/>
        <w:adjustRightInd w:val="0"/>
        <w:spacing w:line="240" w:lineRule="auto"/>
      </w:pPr>
      <w:r>
        <w:rPr>
          <w:rFonts w:ascii="Times New Roman" w:eastAsia="Times New Roman" w:hAnsi="Times New Roman"/>
          <w:b/>
          <w:noProof/>
          <w:sz w:val="16"/>
          <w:szCs w:val="16"/>
          <w:lang w:val="en-US" w:eastAsia="en-US"/>
        </w:rPr>
        <mc:AlternateContent>
          <mc:Choice Requires="wps">
            <w:drawing>
              <wp:anchor distT="0" distB="0" distL="114300" distR="114300" simplePos="0" relativeHeight="251660800" behindDoc="0" locked="0" layoutInCell="1" allowOverlap="1">
                <wp:simplePos x="0" y="0"/>
                <wp:positionH relativeFrom="column">
                  <wp:posOffset>1767205</wp:posOffset>
                </wp:positionH>
                <wp:positionV relativeFrom="paragraph">
                  <wp:posOffset>1791970</wp:posOffset>
                </wp:positionV>
                <wp:extent cx="2091690" cy="337820"/>
                <wp:effectExtent l="0" t="1270" r="0" b="381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448" w:rsidRPr="003D1448" w:rsidRDefault="003D1448" w:rsidP="003D1448">
                            <w:pPr>
                              <w:autoSpaceDE w:val="0"/>
                              <w:autoSpaceDN w:val="0"/>
                              <w:adjustRightInd w:val="0"/>
                              <w:spacing w:line="240" w:lineRule="auto"/>
                              <w:jc w:val="center"/>
                              <w:rPr>
                                <w:rFonts w:ascii="Times New Roman" w:eastAsia="Times New Roman" w:hAnsi="Times New Roman"/>
                                <w:sz w:val="16"/>
                                <w:szCs w:val="16"/>
                              </w:rPr>
                            </w:pPr>
                            <w:r w:rsidRPr="003D1448">
                              <w:rPr>
                                <w:rFonts w:ascii="Times New Roman" w:eastAsia="Times New Roman" w:hAnsi="Times New Roman"/>
                                <w:sz w:val="16"/>
                                <w:szCs w:val="16"/>
                              </w:rPr>
                              <w:t>Planche / bande de 15M2  apprêtée pour</w:t>
                            </w:r>
                          </w:p>
                          <w:p w:rsidR="003D1448" w:rsidRPr="003D1448" w:rsidRDefault="003D1448" w:rsidP="003D1448">
                            <w:pPr>
                              <w:autoSpaceDE w:val="0"/>
                              <w:autoSpaceDN w:val="0"/>
                              <w:adjustRightInd w:val="0"/>
                              <w:spacing w:line="240" w:lineRule="auto"/>
                              <w:jc w:val="center"/>
                              <w:rPr>
                                <w:rFonts w:ascii="Times New Roman" w:eastAsia="Times New Roman" w:hAnsi="Times New Roman"/>
                                <w:sz w:val="16"/>
                                <w:szCs w:val="16"/>
                              </w:rPr>
                            </w:pPr>
                            <w:r w:rsidRPr="003D1448">
                              <w:rPr>
                                <w:rFonts w:ascii="Times New Roman" w:eastAsia="Times New Roman" w:hAnsi="Times New Roman"/>
                                <w:sz w:val="16"/>
                                <w:szCs w:val="16"/>
                              </w:rPr>
                              <w:t>la culture  des amarantes</w:t>
                            </w:r>
                          </w:p>
                          <w:p w:rsidR="003D1448" w:rsidRDefault="003D144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29" type="#_x0000_t202" style="position:absolute;left:0;text-align:left;margin-left:139.15pt;margin-top:141.1pt;width:164.7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Nr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" stroked="f">
                <v:textbox>
                  <w:txbxContent>
                    <w:p w:rsidR="003D1448" w:rsidRPr="003D1448" w:rsidRDefault="003D1448" w:rsidP="003D1448">
                      <w:pPr>
                        <w:autoSpaceDE w:val="0"/>
                        <w:autoSpaceDN w:val="0"/>
                        <w:adjustRightInd w:val="0"/>
                        <w:spacing w:line="240" w:lineRule="auto"/>
                        <w:jc w:val="center"/>
                        <w:rPr>
                          <w:rFonts w:ascii="Times New Roman" w:eastAsia="Times New Roman" w:hAnsi="Times New Roman"/>
                          <w:sz w:val="16"/>
                          <w:szCs w:val="16"/>
                        </w:rPr>
                      </w:pPr>
                      <w:r w:rsidRPr="003D1448">
                        <w:rPr>
                          <w:rFonts w:ascii="Times New Roman" w:eastAsia="Times New Roman" w:hAnsi="Times New Roman"/>
                          <w:sz w:val="16"/>
                          <w:szCs w:val="16"/>
                        </w:rPr>
                        <w:t>Planche / bande de 15M2  apprêtée pour</w:t>
                      </w:r>
                    </w:p>
                    <w:p w:rsidR="003D1448" w:rsidRPr="003D1448" w:rsidRDefault="003D1448" w:rsidP="003D1448">
                      <w:pPr>
                        <w:autoSpaceDE w:val="0"/>
                        <w:autoSpaceDN w:val="0"/>
                        <w:adjustRightInd w:val="0"/>
                        <w:spacing w:line="240" w:lineRule="auto"/>
                        <w:jc w:val="center"/>
                        <w:rPr>
                          <w:rFonts w:ascii="Times New Roman" w:eastAsia="Times New Roman" w:hAnsi="Times New Roman"/>
                          <w:sz w:val="16"/>
                          <w:szCs w:val="16"/>
                        </w:rPr>
                      </w:pPr>
                      <w:r w:rsidRPr="003D1448">
                        <w:rPr>
                          <w:rFonts w:ascii="Times New Roman" w:eastAsia="Times New Roman" w:hAnsi="Times New Roman"/>
                          <w:sz w:val="16"/>
                          <w:szCs w:val="16"/>
                        </w:rPr>
                        <w:t>la culture  des amarantes</w:t>
                      </w:r>
                    </w:p>
                    <w:p w:rsidR="003D1448" w:rsidRDefault="003D1448"/>
                  </w:txbxContent>
                </v:textbox>
              </v:shape>
            </w:pict>
          </mc:Fallback>
        </mc:AlternateContent>
      </w:r>
      <w:r w:rsidR="00142016">
        <w:rPr>
          <w:rFonts w:ascii="Times New Roman" w:eastAsia="Times New Roman" w:hAnsi="Times New Roman"/>
          <w:b/>
          <w:noProof/>
          <w:sz w:val="16"/>
          <w:szCs w:val="16"/>
          <w:lang w:val="en-US" w:eastAsia="en-US"/>
        </w:rPr>
        <w:drawing>
          <wp:anchor distT="0" distB="0" distL="114300" distR="114300" simplePos="0" relativeHeight="251662848" behindDoc="1" locked="0" layoutInCell="1" allowOverlap="1">
            <wp:simplePos x="0" y="0"/>
            <wp:positionH relativeFrom="column">
              <wp:posOffset>1786255</wp:posOffset>
            </wp:positionH>
            <wp:positionV relativeFrom="paragraph">
              <wp:posOffset>109220</wp:posOffset>
            </wp:positionV>
            <wp:extent cx="2057400" cy="1962150"/>
            <wp:effectExtent l="19050" t="0" r="0" b="0"/>
            <wp:wrapTight wrapText="bothSides">
              <wp:wrapPolygon edited="0">
                <wp:start x="-200" y="0"/>
                <wp:lineTo x="-200" y="21390"/>
                <wp:lineTo x="21600" y="21390"/>
                <wp:lineTo x="21600" y="0"/>
                <wp:lineTo x="-200" y="0"/>
              </wp:wrapPolygon>
            </wp:wrapTight>
            <wp:docPr id="9" name="Image 6" descr="C:\Users\ODECO\AppData\Local\Microsoft\Windows\Temporary Internet Files\Content.Word\PICT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DECO\AppData\Local\Microsoft\Windows\Temporary Internet Files\Content.Word\PICT0024.jpg"/>
                    <pic:cNvPicPr>
                      <a:picLocks noChangeAspect="1" noChangeArrowheads="1"/>
                    </pic:cNvPicPr>
                  </pic:nvPicPr>
                  <pic:blipFill>
                    <a:blip r:embed="rId15" cstate="print"/>
                    <a:srcRect/>
                    <a:stretch>
                      <a:fillRect/>
                    </a:stretch>
                  </pic:blipFill>
                  <pic:spPr bwMode="auto">
                    <a:xfrm>
                      <a:off x="0" y="0"/>
                      <a:ext cx="2057400" cy="1962150"/>
                    </a:xfrm>
                    <a:prstGeom prst="rect">
                      <a:avLst/>
                    </a:prstGeom>
                    <a:noFill/>
                    <a:ln w="9525">
                      <a:noFill/>
                      <a:miter lim="800000"/>
                      <a:headEnd/>
                      <a:tailEnd/>
                    </a:ln>
                  </pic:spPr>
                </pic:pic>
              </a:graphicData>
            </a:graphic>
          </wp:anchor>
        </w:drawing>
      </w:r>
      <w:r>
        <w:rPr>
          <w:rFonts w:ascii="Times New Roman" w:eastAsia="Times New Roman" w:hAnsi="Times New Roman"/>
          <w:b/>
          <w:i/>
          <w:noProof/>
          <w:sz w:val="24"/>
          <w:szCs w:val="24"/>
          <w:lang w:val="en-US" w:eastAsia="en-US"/>
        </w:rPr>
        <mc:AlternateContent>
          <mc:Choice Requires="wps">
            <w:drawing>
              <wp:anchor distT="0" distB="0" distL="114300" distR="114300" simplePos="0" relativeHeight="251661824" behindDoc="0" locked="0" layoutInCell="1" allowOverlap="1">
                <wp:simplePos x="0" y="0"/>
                <wp:positionH relativeFrom="column">
                  <wp:posOffset>6709410</wp:posOffset>
                </wp:positionH>
                <wp:positionV relativeFrom="paragraph">
                  <wp:posOffset>69215</wp:posOffset>
                </wp:positionV>
                <wp:extent cx="2292985" cy="2569845"/>
                <wp:effectExtent l="13335" t="12065" r="8255" b="8890"/>
                <wp:wrapNone/>
                <wp:docPr id="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2569845"/>
                        </a:xfrm>
                        <a:prstGeom prst="rect">
                          <a:avLst/>
                        </a:prstGeom>
                        <a:solidFill>
                          <a:srgbClr val="FFFFFF"/>
                        </a:solidFill>
                        <a:ln w="9525">
                          <a:solidFill>
                            <a:srgbClr val="000000"/>
                          </a:solidFill>
                          <a:miter lim="800000"/>
                          <a:headEnd/>
                          <a:tailEnd/>
                        </a:ln>
                      </wps:spPr>
                      <wps:txbx>
                        <w:txbxContent>
                          <w:p w:rsidR="003D1448" w:rsidRDefault="003D1448" w:rsidP="003D1448">
                            <w:pPr>
                              <w:autoSpaceDE w:val="0"/>
                              <w:autoSpaceDN w:val="0"/>
                              <w:adjustRightInd w:val="0"/>
                              <w:spacing w:line="240" w:lineRule="auto"/>
                              <w:contextualSpacing/>
                              <w:rPr>
                                <w:rFonts w:ascii="Times New Roman" w:eastAsia="Times New Roman" w:hAnsi="Times New Roman"/>
                                <w:sz w:val="24"/>
                                <w:szCs w:val="24"/>
                              </w:rPr>
                            </w:pPr>
                            <w:r w:rsidRPr="007916B1">
                              <w:rPr>
                                <w:rFonts w:ascii="Times New Roman" w:eastAsia="Times New Roman" w:hAnsi="Times New Roman"/>
                                <w:b/>
                                <w:i/>
                                <w:sz w:val="24"/>
                                <w:szCs w:val="24"/>
                              </w:rPr>
                              <w:t xml:space="preserve">Au </w:t>
                            </w:r>
                            <w:r w:rsidRPr="00BE4222">
                              <w:rPr>
                                <w:rFonts w:ascii="Times New Roman" w:eastAsia="Times New Roman" w:hAnsi="Times New Roman"/>
                                <w:b/>
                                <w:i/>
                                <w:sz w:val="24"/>
                                <w:szCs w:val="24"/>
                              </w:rPr>
                              <w:t>C</w:t>
                            </w:r>
                            <w:r w:rsidRPr="007916B1">
                              <w:rPr>
                                <w:rFonts w:ascii="Times New Roman" w:eastAsia="Times New Roman" w:hAnsi="Times New Roman"/>
                                <w:b/>
                                <w:i/>
                                <w:sz w:val="24"/>
                                <w:szCs w:val="24"/>
                              </w:rPr>
                              <w:t>ameroun</w:t>
                            </w:r>
                            <w:r>
                              <w:rPr>
                                <w:rFonts w:ascii="Times New Roman" w:eastAsia="Times New Roman" w:hAnsi="Times New Roman"/>
                                <w:sz w:val="24"/>
                                <w:szCs w:val="24"/>
                              </w:rPr>
                              <w:t xml:space="preserve"> la taille</w:t>
                            </w:r>
                            <w:r w:rsidRPr="00BE4222">
                              <w:rPr>
                                <w:rFonts w:ascii="Times New Roman" w:eastAsia="Times New Roman" w:hAnsi="Times New Roman"/>
                                <w:sz w:val="24"/>
                                <w:szCs w:val="24"/>
                              </w:rPr>
                              <w:t xml:space="preserve"> des superficies exploitées varient en fonction que l’on se trouve dans le grand nord ou dans le reste du pays ; En effet, dans le grand Nord les cultures se font sur des casiers de 1 à 4 m2 confectionnés à la houe ou sur des billons. Dans les autres zones de production, les superficies exploitées sont en moyenne </w:t>
                            </w:r>
                            <w:r>
                              <w:rPr>
                                <w:rFonts w:ascii="Times New Roman" w:eastAsia="Times New Roman" w:hAnsi="Times New Roman"/>
                                <w:sz w:val="24"/>
                                <w:szCs w:val="24"/>
                              </w:rPr>
                              <w:t>500m2</w:t>
                            </w:r>
                            <w:r w:rsidRPr="00BE4222">
                              <w:rPr>
                                <w:rFonts w:ascii="Times New Roman" w:eastAsia="Times New Roman" w:hAnsi="Times New Roman"/>
                                <w:sz w:val="24"/>
                                <w:szCs w:val="24"/>
                              </w:rPr>
                              <w:t xml:space="preserve"> ; il existe quelques producteurs  qui exploitent </w:t>
                            </w:r>
                            <w:r w:rsidRPr="007916B1">
                              <w:rPr>
                                <w:rFonts w:ascii="Times New Roman" w:eastAsia="Times New Roman" w:hAnsi="Times New Roman"/>
                                <w:sz w:val="24"/>
                                <w:szCs w:val="24"/>
                              </w:rPr>
                              <w:t xml:space="preserve"> des surfaces pouvant atteindre 1</w:t>
                            </w:r>
                            <w:r>
                              <w:rPr>
                                <w:rFonts w:ascii="Times New Roman" w:eastAsia="Times New Roman" w:hAnsi="Times New Roman"/>
                                <w:sz w:val="24"/>
                                <w:szCs w:val="24"/>
                              </w:rPr>
                              <w:t xml:space="preserve"> </w:t>
                            </w:r>
                            <w:r w:rsidRPr="007916B1">
                              <w:rPr>
                                <w:rFonts w:ascii="Times New Roman" w:eastAsia="Times New Roman" w:hAnsi="Times New Roman"/>
                                <w:sz w:val="24"/>
                                <w:szCs w:val="24"/>
                              </w:rPr>
                              <w:t>à 3 hectares.</w:t>
                            </w:r>
                          </w:p>
                          <w:p w:rsidR="003D1448" w:rsidRPr="00283CE5" w:rsidRDefault="003D1448" w:rsidP="003D1448">
                            <w:pPr>
                              <w:autoSpaceDE w:val="0"/>
                              <w:autoSpaceDN w:val="0"/>
                              <w:adjustRightInd w:val="0"/>
                              <w:spacing w:line="240" w:lineRule="auto"/>
                              <w:contextualSpacing/>
                              <w:rPr>
                                <w:rFonts w:ascii="Times New Roman" w:eastAsia="Times New Roman" w:hAnsi="Times New Roman"/>
                                <w:sz w:val="16"/>
                                <w:szCs w:val="16"/>
                              </w:rPr>
                            </w:pPr>
                          </w:p>
                          <w:p w:rsidR="003D1448" w:rsidRDefault="003D1448"/>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4" o:spid="_x0000_s1030" type="#_x0000_t202" style="position:absolute;left:0;text-align:left;margin-left:528.3pt;margin-top:5.45pt;width:180.55pt;height:202.35pt;z-index:251720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">
                <v:textbox>
                  <w:txbxContent>
                    <w:p w:rsidR="003D1448" w:rsidRDefault="003D1448" w:rsidP="003D1448">
                      <w:pPr>
                        <w:autoSpaceDE w:val="0"/>
                        <w:autoSpaceDN w:val="0"/>
                        <w:adjustRightInd w:val="0"/>
                        <w:spacing w:line="240" w:lineRule="auto"/>
                        <w:contextualSpacing/>
                        <w:rPr>
                          <w:rFonts w:ascii="Times New Roman" w:eastAsia="Times New Roman" w:hAnsi="Times New Roman"/>
                          <w:sz w:val="24"/>
                          <w:szCs w:val="24"/>
                        </w:rPr>
                      </w:pPr>
                      <w:r w:rsidRPr="007916B1">
                        <w:rPr>
                          <w:rFonts w:ascii="Times New Roman" w:eastAsia="Times New Roman" w:hAnsi="Times New Roman"/>
                          <w:b/>
                          <w:i/>
                          <w:sz w:val="24"/>
                          <w:szCs w:val="24"/>
                        </w:rPr>
                        <w:t xml:space="preserve">Au </w:t>
                      </w:r>
                      <w:r w:rsidRPr="00BE4222">
                        <w:rPr>
                          <w:rFonts w:ascii="Times New Roman" w:eastAsia="Times New Roman" w:hAnsi="Times New Roman"/>
                          <w:b/>
                          <w:i/>
                          <w:sz w:val="24"/>
                          <w:szCs w:val="24"/>
                        </w:rPr>
                        <w:t>C</w:t>
                      </w:r>
                      <w:r w:rsidRPr="007916B1">
                        <w:rPr>
                          <w:rFonts w:ascii="Times New Roman" w:eastAsia="Times New Roman" w:hAnsi="Times New Roman"/>
                          <w:b/>
                          <w:i/>
                          <w:sz w:val="24"/>
                          <w:szCs w:val="24"/>
                        </w:rPr>
                        <w:t>ameroun</w:t>
                      </w:r>
                      <w:r>
                        <w:rPr>
                          <w:rFonts w:ascii="Times New Roman" w:eastAsia="Times New Roman" w:hAnsi="Times New Roman"/>
                          <w:sz w:val="24"/>
                          <w:szCs w:val="24"/>
                        </w:rPr>
                        <w:t xml:space="preserve"> la taille</w:t>
                      </w:r>
                      <w:r w:rsidRPr="00BE4222">
                        <w:rPr>
                          <w:rFonts w:ascii="Times New Roman" w:eastAsia="Times New Roman" w:hAnsi="Times New Roman"/>
                          <w:sz w:val="24"/>
                          <w:szCs w:val="24"/>
                        </w:rPr>
                        <w:t xml:space="preserve"> des superficies exploitées varient en fonction que l’on se trouve dans le grand nord ou dans le reste du pays ; En effet, dans le grand Nord les cultures se font sur des casiers de 1 à 4 m2 confectionnés à la houe ou sur des billons. Dans les autres zones de production, les superficies exploitées sont en moyenne </w:t>
                      </w:r>
                      <w:r>
                        <w:rPr>
                          <w:rFonts w:ascii="Times New Roman" w:eastAsia="Times New Roman" w:hAnsi="Times New Roman"/>
                          <w:sz w:val="24"/>
                          <w:szCs w:val="24"/>
                        </w:rPr>
                        <w:t>500m2</w:t>
                      </w:r>
                      <w:r w:rsidRPr="00BE4222">
                        <w:rPr>
                          <w:rFonts w:ascii="Times New Roman" w:eastAsia="Times New Roman" w:hAnsi="Times New Roman"/>
                          <w:sz w:val="24"/>
                          <w:szCs w:val="24"/>
                        </w:rPr>
                        <w:t xml:space="preserve"> ; il existe quelques producteurs  qui exploitent </w:t>
                      </w:r>
                      <w:r w:rsidRPr="007916B1">
                        <w:rPr>
                          <w:rFonts w:ascii="Times New Roman" w:eastAsia="Times New Roman" w:hAnsi="Times New Roman"/>
                          <w:sz w:val="24"/>
                          <w:szCs w:val="24"/>
                        </w:rPr>
                        <w:t xml:space="preserve"> des surfaces pouvant atteindre 1</w:t>
                      </w:r>
                      <w:r>
                        <w:rPr>
                          <w:rFonts w:ascii="Times New Roman" w:eastAsia="Times New Roman" w:hAnsi="Times New Roman"/>
                          <w:sz w:val="24"/>
                          <w:szCs w:val="24"/>
                        </w:rPr>
                        <w:t xml:space="preserve"> </w:t>
                      </w:r>
                      <w:r w:rsidRPr="007916B1">
                        <w:rPr>
                          <w:rFonts w:ascii="Times New Roman" w:eastAsia="Times New Roman" w:hAnsi="Times New Roman"/>
                          <w:sz w:val="24"/>
                          <w:szCs w:val="24"/>
                        </w:rPr>
                        <w:t>à 3 hectares.</w:t>
                      </w:r>
                    </w:p>
                    <w:p w:rsidR="003D1448" w:rsidRPr="00283CE5" w:rsidRDefault="003D1448" w:rsidP="003D1448">
                      <w:pPr>
                        <w:autoSpaceDE w:val="0"/>
                        <w:autoSpaceDN w:val="0"/>
                        <w:adjustRightInd w:val="0"/>
                        <w:spacing w:line="240" w:lineRule="auto"/>
                        <w:contextualSpacing/>
                        <w:rPr>
                          <w:rFonts w:ascii="Times New Roman" w:eastAsia="Times New Roman" w:hAnsi="Times New Roman"/>
                          <w:sz w:val="16"/>
                          <w:szCs w:val="16"/>
                        </w:rPr>
                      </w:pPr>
                    </w:p>
                    <w:p w:rsidR="003D1448" w:rsidRDefault="003D1448"/>
                  </w:txbxContent>
                </v:textbox>
              </v:shape>
            </w:pict>
          </mc:Fallback>
        </mc:AlternateContent>
      </w:r>
      <w:r w:rsidR="00283CE5" w:rsidRPr="007916B1">
        <w:rPr>
          <w:rFonts w:ascii="Times New Roman" w:eastAsia="Times New Roman" w:hAnsi="Times New Roman"/>
          <w:b/>
          <w:i/>
          <w:sz w:val="24"/>
          <w:szCs w:val="24"/>
        </w:rPr>
        <w:t xml:space="preserve">En RDC et au Congo </w:t>
      </w:r>
      <w:r w:rsidR="00283CE5" w:rsidRPr="00BE4222">
        <w:rPr>
          <w:rFonts w:ascii="Times New Roman" w:eastAsia="Times New Roman" w:hAnsi="Times New Roman"/>
          <w:b/>
          <w:i/>
          <w:sz w:val="24"/>
          <w:szCs w:val="24"/>
        </w:rPr>
        <w:t>B</w:t>
      </w:r>
      <w:r w:rsidR="00283CE5" w:rsidRPr="007916B1">
        <w:rPr>
          <w:rFonts w:ascii="Times New Roman" w:eastAsia="Times New Roman" w:hAnsi="Times New Roman"/>
          <w:b/>
          <w:i/>
          <w:sz w:val="24"/>
          <w:szCs w:val="24"/>
        </w:rPr>
        <w:t xml:space="preserve">razzaville, </w:t>
      </w:r>
      <w:r w:rsidR="00283CE5" w:rsidRPr="00BE4222">
        <w:rPr>
          <w:rFonts w:ascii="Times New Roman" w:eastAsia="Times New Roman" w:hAnsi="Times New Roman"/>
          <w:sz w:val="24"/>
          <w:szCs w:val="24"/>
        </w:rPr>
        <w:t>le système de planche est le plus répandu. Les superficies des planches sont en moyenne de 10mX1m (10m2) 10mX1.5m (15 m2) ou 10mX2m (20m2). Les planches de 10m2 et 20m2 sont les plus courantes ; un producteur exploite en moyenne 20 planches soit 400m2.</w:t>
      </w:r>
      <w:r w:rsidR="00283CE5">
        <w:rPr>
          <w:rFonts w:ascii="Times New Roman" w:eastAsia="Times New Roman" w:hAnsi="Times New Roman"/>
          <w:sz w:val="24"/>
          <w:szCs w:val="24"/>
        </w:rPr>
        <w:t xml:space="preserve"> Cependant, il existe dans les ceintures maraichères de Kinshasa et de Brazzaville </w:t>
      </w:r>
      <w:r w:rsidR="00283CE5" w:rsidRPr="00BE4222">
        <w:rPr>
          <w:rFonts w:ascii="Times New Roman" w:eastAsia="Times New Roman" w:hAnsi="Times New Roman"/>
          <w:sz w:val="24"/>
          <w:szCs w:val="24"/>
        </w:rPr>
        <w:t xml:space="preserve"> </w:t>
      </w:r>
      <w:r w:rsidR="00283CE5" w:rsidRPr="007916B1">
        <w:rPr>
          <w:rFonts w:ascii="Times New Roman" w:eastAsia="Times New Roman" w:hAnsi="Times New Roman"/>
          <w:sz w:val="24"/>
          <w:szCs w:val="24"/>
        </w:rPr>
        <w:t>des producteur</w:t>
      </w:r>
      <w:r w:rsidR="00283CE5">
        <w:rPr>
          <w:rFonts w:ascii="Times New Roman" w:eastAsia="Times New Roman" w:hAnsi="Times New Roman"/>
          <w:sz w:val="24"/>
          <w:szCs w:val="24"/>
        </w:rPr>
        <w:t>s</w:t>
      </w:r>
      <w:r w:rsidR="00283CE5" w:rsidRPr="007916B1">
        <w:rPr>
          <w:rFonts w:ascii="Times New Roman" w:eastAsia="Times New Roman" w:hAnsi="Times New Roman"/>
          <w:sz w:val="24"/>
          <w:szCs w:val="24"/>
        </w:rPr>
        <w:t xml:space="preserve"> qui exploite</w:t>
      </w:r>
      <w:r w:rsidR="00283CE5">
        <w:rPr>
          <w:rFonts w:ascii="Times New Roman" w:eastAsia="Times New Roman" w:hAnsi="Times New Roman"/>
          <w:sz w:val="24"/>
          <w:szCs w:val="24"/>
        </w:rPr>
        <w:t>nt</w:t>
      </w:r>
      <w:r w:rsidR="00283CE5" w:rsidRPr="007916B1">
        <w:rPr>
          <w:rFonts w:ascii="Times New Roman" w:eastAsia="Times New Roman" w:hAnsi="Times New Roman"/>
          <w:sz w:val="24"/>
          <w:szCs w:val="24"/>
        </w:rPr>
        <w:t xml:space="preserve"> 30 à 40 planches soit 600 à 800 m2 à l’exemple de Mr </w:t>
      </w:r>
      <w:proofErr w:type="spellStart"/>
      <w:r w:rsidR="00283CE5" w:rsidRPr="007916B1">
        <w:rPr>
          <w:rFonts w:ascii="Times New Roman" w:eastAsia="Times New Roman" w:hAnsi="Times New Roman"/>
          <w:sz w:val="24"/>
          <w:szCs w:val="24"/>
        </w:rPr>
        <w:t>N</w:t>
      </w:r>
      <w:r w:rsidR="00283CE5">
        <w:rPr>
          <w:rFonts w:ascii="Times New Roman" w:eastAsia="Times New Roman" w:hAnsi="Times New Roman"/>
          <w:sz w:val="24"/>
          <w:szCs w:val="24"/>
        </w:rPr>
        <w:t>y</w:t>
      </w:r>
      <w:r w:rsidR="00283CE5" w:rsidRPr="007916B1">
        <w:rPr>
          <w:rFonts w:ascii="Times New Roman" w:eastAsia="Times New Roman" w:hAnsi="Times New Roman"/>
          <w:sz w:val="24"/>
          <w:szCs w:val="24"/>
        </w:rPr>
        <w:t>tu</w:t>
      </w:r>
      <w:proofErr w:type="spellEnd"/>
      <w:r w:rsidR="00283CE5" w:rsidRPr="007916B1">
        <w:rPr>
          <w:rFonts w:ascii="Times New Roman" w:eastAsia="Times New Roman" w:hAnsi="Times New Roman"/>
          <w:sz w:val="24"/>
          <w:szCs w:val="24"/>
        </w:rPr>
        <w:t xml:space="preserve"> de </w:t>
      </w:r>
      <w:r w:rsidR="00283CE5">
        <w:rPr>
          <w:rFonts w:ascii="Times New Roman" w:eastAsia="Times New Roman" w:hAnsi="Times New Roman"/>
          <w:sz w:val="24"/>
          <w:szCs w:val="24"/>
        </w:rPr>
        <w:t xml:space="preserve">la </w:t>
      </w:r>
      <w:r w:rsidR="00283CE5" w:rsidRPr="007916B1">
        <w:rPr>
          <w:rFonts w:ascii="Times New Roman" w:eastAsia="Times New Roman" w:hAnsi="Times New Roman"/>
          <w:sz w:val="24"/>
          <w:szCs w:val="24"/>
        </w:rPr>
        <w:t>RDC et Mme Alphonsine du Congo</w:t>
      </w:r>
      <w:r w:rsidR="00283CE5">
        <w:rPr>
          <w:rFonts w:ascii="Times New Roman" w:eastAsia="Times New Roman" w:hAnsi="Times New Roman"/>
          <w:sz w:val="24"/>
          <w:szCs w:val="24"/>
        </w:rPr>
        <w:t xml:space="preserve"> </w:t>
      </w:r>
      <w:r w:rsidR="00283CE5" w:rsidRPr="007916B1">
        <w:rPr>
          <w:rFonts w:ascii="Times New Roman" w:eastAsia="Times New Roman" w:hAnsi="Times New Roman"/>
          <w:sz w:val="24"/>
          <w:szCs w:val="24"/>
        </w:rPr>
        <w:t>Brazzaville</w:t>
      </w:r>
      <w:r w:rsidR="004573CC">
        <w:rPr>
          <w:rFonts w:ascii="Times New Roman" w:eastAsia="Times New Roman" w:hAnsi="Times New Roman"/>
          <w:sz w:val="24"/>
          <w:szCs w:val="24"/>
        </w:rPr>
        <w:t>.</w:t>
      </w:r>
    </w:p>
    <w:p w:rsidR="0092270E" w:rsidRDefault="0092270E" w:rsidP="000F142C">
      <w:pPr>
        <w:autoSpaceDE w:val="0"/>
        <w:autoSpaceDN w:val="0"/>
        <w:adjustRightInd w:val="0"/>
        <w:spacing w:line="240" w:lineRule="auto"/>
        <w:rPr>
          <w:rFonts w:ascii="Times New Roman" w:hAnsi="Times New Roman"/>
          <w:sz w:val="16"/>
          <w:szCs w:val="16"/>
        </w:rPr>
      </w:pPr>
    </w:p>
    <w:p w:rsidR="00142016" w:rsidRDefault="00142016" w:rsidP="000F142C">
      <w:pPr>
        <w:autoSpaceDE w:val="0"/>
        <w:autoSpaceDN w:val="0"/>
        <w:adjustRightInd w:val="0"/>
        <w:spacing w:line="240" w:lineRule="auto"/>
        <w:rPr>
          <w:rFonts w:ascii="Times New Roman" w:hAnsi="Times New Roman"/>
          <w:sz w:val="16"/>
          <w:szCs w:val="16"/>
        </w:rPr>
      </w:pPr>
    </w:p>
    <w:p w:rsidR="00142016" w:rsidRDefault="00142016" w:rsidP="000F142C">
      <w:pPr>
        <w:autoSpaceDE w:val="0"/>
        <w:autoSpaceDN w:val="0"/>
        <w:adjustRightInd w:val="0"/>
        <w:spacing w:line="240" w:lineRule="auto"/>
        <w:rPr>
          <w:rFonts w:ascii="Times New Roman" w:hAnsi="Times New Roman"/>
          <w:sz w:val="16"/>
          <w:szCs w:val="16"/>
        </w:rPr>
      </w:pPr>
    </w:p>
    <w:p w:rsidR="00142016" w:rsidRDefault="00142016" w:rsidP="000F142C">
      <w:pPr>
        <w:autoSpaceDE w:val="0"/>
        <w:autoSpaceDN w:val="0"/>
        <w:adjustRightInd w:val="0"/>
        <w:spacing w:line="240" w:lineRule="auto"/>
        <w:rPr>
          <w:rFonts w:ascii="Times New Roman" w:hAnsi="Times New Roman"/>
          <w:sz w:val="16"/>
          <w:szCs w:val="16"/>
        </w:rPr>
      </w:pPr>
    </w:p>
    <w:p w:rsidR="00142016" w:rsidRPr="00283CE5" w:rsidRDefault="00142016" w:rsidP="000F142C">
      <w:pPr>
        <w:autoSpaceDE w:val="0"/>
        <w:autoSpaceDN w:val="0"/>
        <w:adjustRightInd w:val="0"/>
        <w:spacing w:line="240" w:lineRule="auto"/>
        <w:rPr>
          <w:rFonts w:ascii="Times New Roman" w:hAnsi="Times New Roman"/>
          <w:sz w:val="16"/>
          <w:szCs w:val="16"/>
        </w:rPr>
      </w:pPr>
    </w:p>
    <w:p w:rsidR="00BB56DA" w:rsidRPr="00F73262" w:rsidRDefault="00BB56DA" w:rsidP="00003D82">
      <w:pPr>
        <w:pStyle w:val="Lijstalinea"/>
        <w:numPr>
          <w:ilvl w:val="0"/>
          <w:numId w:val="31"/>
        </w:numPr>
        <w:shd w:val="clear" w:color="auto" w:fill="FFFFFF"/>
        <w:spacing w:line="240" w:lineRule="auto"/>
        <w:rPr>
          <w:rFonts w:ascii="Times New Roman" w:eastAsia="Times New Roman" w:hAnsi="Times New Roman"/>
          <w:b/>
          <w:sz w:val="24"/>
          <w:szCs w:val="24"/>
        </w:rPr>
      </w:pPr>
      <w:r w:rsidRPr="00F73262">
        <w:rPr>
          <w:rFonts w:ascii="Times New Roman" w:eastAsia="Times New Roman" w:hAnsi="Times New Roman"/>
          <w:b/>
          <w:sz w:val="24"/>
          <w:szCs w:val="24"/>
        </w:rPr>
        <w:t>Mode d’acquisition des terres</w:t>
      </w:r>
    </w:p>
    <w:p w:rsidR="00BB56DA" w:rsidRPr="007916B1" w:rsidRDefault="00BB56DA" w:rsidP="00BB56DA">
      <w:pPr>
        <w:shd w:val="clear" w:color="auto" w:fill="FFFFFF"/>
        <w:spacing w:line="240" w:lineRule="auto"/>
        <w:rPr>
          <w:rFonts w:ascii="Times New Roman" w:eastAsia="Times New Roman" w:hAnsi="Times New Roman"/>
          <w:sz w:val="24"/>
          <w:szCs w:val="24"/>
        </w:rPr>
      </w:pPr>
      <w:r w:rsidRPr="00BB56DA">
        <w:rPr>
          <w:rFonts w:ascii="Times New Roman" w:eastAsia="Times New Roman" w:hAnsi="Times New Roman" w:cs="Times New Roman"/>
          <w:sz w:val="24"/>
          <w:szCs w:val="24"/>
        </w:rPr>
        <w:t xml:space="preserve">Le problème foncier refait surface ici surtout lorsque l’on parle de maraichers dont la production est surtout une production périurbaine. En effet, </w:t>
      </w:r>
      <w:r>
        <w:rPr>
          <w:rFonts w:ascii="Times New Roman" w:eastAsiaTheme="minorHAnsi" w:hAnsi="Times New Roman" w:cs="Times New Roman"/>
          <w:color w:val="000000"/>
          <w:sz w:val="24"/>
          <w:szCs w:val="24"/>
          <w:lang w:eastAsia="en-US"/>
        </w:rPr>
        <w:t xml:space="preserve">on </w:t>
      </w:r>
      <w:r w:rsidRPr="00BB56DA">
        <w:rPr>
          <w:rFonts w:ascii="Times New Roman" w:eastAsiaTheme="minorHAnsi" w:hAnsi="Times New Roman" w:cs="Times New Roman"/>
          <w:color w:val="000000"/>
          <w:sz w:val="24"/>
          <w:szCs w:val="24"/>
          <w:lang w:eastAsia="en-US"/>
        </w:rPr>
        <w:t xml:space="preserve"> observ</w:t>
      </w:r>
      <w:r>
        <w:rPr>
          <w:rFonts w:ascii="Times New Roman" w:eastAsiaTheme="minorHAnsi" w:hAnsi="Times New Roman" w:cs="Times New Roman"/>
          <w:color w:val="000000"/>
          <w:sz w:val="24"/>
          <w:szCs w:val="24"/>
          <w:lang w:eastAsia="en-US"/>
        </w:rPr>
        <w:t>e dans les pays ciblés</w:t>
      </w:r>
      <w:r w:rsidRPr="00BB56DA">
        <w:rPr>
          <w:rFonts w:ascii="Times New Roman" w:eastAsiaTheme="minorHAnsi" w:hAnsi="Times New Roman" w:cs="Times New Roman"/>
          <w:color w:val="000000"/>
          <w:sz w:val="24"/>
          <w:szCs w:val="24"/>
          <w:lang w:eastAsia="en-US"/>
        </w:rPr>
        <w:t xml:space="preserve"> une augmentation alarmante du phénomène d’accaparement des terres par les élites locales et nationales et par les acteurs externes, notamment </w:t>
      </w:r>
      <w:r>
        <w:rPr>
          <w:rFonts w:ascii="Times New Roman" w:eastAsiaTheme="minorHAnsi" w:hAnsi="Times New Roman" w:cs="Times New Roman"/>
          <w:color w:val="000000"/>
          <w:sz w:val="24"/>
          <w:szCs w:val="24"/>
          <w:lang w:eastAsia="en-US"/>
        </w:rPr>
        <w:t xml:space="preserve">en zone périurbaines et en campagne ; cette situation oblige les producteurs à reculer de plusieurs mètres des qu’une élite ou une agro-industrie vient s’installer ; à la longue, les producteurs se retrouveront sans espaces cultivables. Mais tout n’est pas perdu car les Gouvernements ont pris conscience du problème foncier et ont élaboré des textes à l’exemple de la loi foncière 2011 de la RDC. La difficulté pour les producteurs demeure, dans la méconnaissance ou simplement l’ignorance de ces textes. </w:t>
      </w:r>
    </w:p>
    <w:p w:rsidR="00BB56DA" w:rsidRDefault="00BB56DA" w:rsidP="00BB56DA">
      <w:pPr>
        <w:shd w:val="clear" w:color="auto" w:fill="FFFFFF"/>
        <w:spacing w:line="240" w:lineRule="auto"/>
        <w:rPr>
          <w:rFonts w:ascii="Times New Roman" w:eastAsia="Times New Roman" w:hAnsi="Times New Roman"/>
          <w:sz w:val="24"/>
          <w:szCs w:val="24"/>
        </w:rPr>
      </w:pPr>
      <w:r w:rsidRPr="007916B1">
        <w:rPr>
          <w:rFonts w:ascii="Times New Roman" w:eastAsia="Times New Roman" w:hAnsi="Times New Roman"/>
          <w:sz w:val="24"/>
          <w:szCs w:val="24"/>
        </w:rPr>
        <w:t>Le mode d’acquisition des terrains est très varié. En RDC par exemple, l’état a mis à la disposition des producteurs des espaces pour l’exploitation maraichère à l’exemple de la zone RVA</w:t>
      </w:r>
      <w:r>
        <w:rPr>
          <w:rFonts w:ascii="Times New Roman" w:eastAsia="Times New Roman" w:hAnsi="Times New Roman"/>
          <w:sz w:val="24"/>
          <w:szCs w:val="24"/>
        </w:rPr>
        <w:t xml:space="preserve"> </w:t>
      </w:r>
      <w:r w:rsidRPr="007916B1">
        <w:rPr>
          <w:rFonts w:ascii="Times New Roman" w:eastAsia="Times New Roman" w:hAnsi="Times New Roman"/>
          <w:sz w:val="24"/>
          <w:szCs w:val="24"/>
        </w:rPr>
        <w:t xml:space="preserve">située sur les terrains de l’aéroport de </w:t>
      </w:r>
      <w:r w:rsidRPr="00BE4222">
        <w:rPr>
          <w:rFonts w:ascii="Times New Roman" w:eastAsia="Times New Roman" w:hAnsi="Times New Roman"/>
          <w:sz w:val="24"/>
          <w:szCs w:val="24"/>
        </w:rPr>
        <w:t>Kinshasa</w:t>
      </w:r>
      <w:r w:rsidRPr="007916B1">
        <w:rPr>
          <w:rFonts w:ascii="Times New Roman" w:eastAsia="Times New Roman" w:hAnsi="Times New Roman"/>
          <w:sz w:val="24"/>
          <w:szCs w:val="24"/>
        </w:rPr>
        <w:t>. Par ailleurs les producteurs peuvent acquérir des terres soit par</w:t>
      </w:r>
      <w:r w:rsidRPr="00BE4222">
        <w:rPr>
          <w:rFonts w:ascii="Times New Roman" w:eastAsia="Times New Roman" w:hAnsi="Times New Roman"/>
          <w:sz w:val="24"/>
          <w:szCs w:val="24"/>
        </w:rPr>
        <w:t xml:space="preserve">: don, location, héritage, occupation  des espaces disponibles en milieu périurbains ou simplement par achat comme Monsieur Lucien </w:t>
      </w:r>
      <w:proofErr w:type="spellStart"/>
      <w:r w:rsidRPr="00BE4222">
        <w:rPr>
          <w:rFonts w:ascii="Times New Roman" w:eastAsia="Times New Roman" w:hAnsi="Times New Roman"/>
          <w:sz w:val="24"/>
          <w:szCs w:val="24"/>
        </w:rPr>
        <w:t>Mevo’o</w:t>
      </w:r>
      <w:proofErr w:type="spellEnd"/>
      <w:r w:rsidRPr="00BE4222">
        <w:rPr>
          <w:rFonts w:ascii="Times New Roman" w:eastAsia="Times New Roman" w:hAnsi="Times New Roman"/>
          <w:sz w:val="24"/>
          <w:szCs w:val="24"/>
        </w:rPr>
        <w:t xml:space="preserve"> d’</w:t>
      </w:r>
      <w:proofErr w:type="spellStart"/>
      <w:r w:rsidRPr="00BE4222">
        <w:rPr>
          <w:rFonts w:ascii="Times New Roman" w:eastAsia="Times New Roman" w:hAnsi="Times New Roman"/>
          <w:sz w:val="24"/>
          <w:szCs w:val="24"/>
        </w:rPr>
        <w:t>Okola</w:t>
      </w:r>
      <w:proofErr w:type="spellEnd"/>
      <w:r w:rsidR="004F3B3C">
        <w:rPr>
          <w:rFonts w:ascii="Times New Roman" w:eastAsia="Times New Roman" w:hAnsi="Times New Roman"/>
          <w:sz w:val="24"/>
          <w:szCs w:val="24"/>
        </w:rPr>
        <w:t xml:space="preserve"> au Cameroun.</w:t>
      </w:r>
      <w:r w:rsidRPr="00BE4222">
        <w:rPr>
          <w:rFonts w:ascii="Times New Roman" w:eastAsia="Times New Roman" w:hAnsi="Times New Roman"/>
          <w:sz w:val="24"/>
          <w:szCs w:val="24"/>
        </w:rPr>
        <w:t xml:space="preserve"> </w:t>
      </w:r>
    </w:p>
    <w:p w:rsidR="004F3B3C" w:rsidRPr="00C632CF" w:rsidRDefault="004F3B3C" w:rsidP="00BB56DA">
      <w:pPr>
        <w:shd w:val="clear" w:color="auto" w:fill="FFFFFF"/>
        <w:spacing w:line="240" w:lineRule="auto"/>
        <w:rPr>
          <w:rFonts w:ascii="Times New Roman" w:eastAsia="Times New Roman" w:hAnsi="Times New Roman"/>
          <w:sz w:val="16"/>
          <w:szCs w:val="16"/>
        </w:rPr>
      </w:pPr>
    </w:p>
    <w:p w:rsidR="00BB56DA" w:rsidRPr="00F73262" w:rsidRDefault="00F73262" w:rsidP="00003D82">
      <w:pPr>
        <w:pStyle w:val="Lijstalinea"/>
        <w:numPr>
          <w:ilvl w:val="0"/>
          <w:numId w:val="31"/>
        </w:numPr>
        <w:spacing w:line="240" w:lineRule="auto"/>
        <w:rPr>
          <w:rFonts w:ascii="Times New Roman" w:eastAsia="Times New Roman" w:hAnsi="Times New Roman"/>
          <w:b/>
          <w:sz w:val="24"/>
          <w:szCs w:val="24"/>
        </w:rPr>
      </w:pPr>
      <w:r w:rsidRPr="00F73262">
        <w:rPr>
          <w:rFonts w:ascii="Times New Roman" w:eastAsia="Times New Roman" w:hAnsi="Times New Roman"/>
          <w:b/>
          <w:sz w:val="24"/>
          <w:szCs w:val="24"/>
        </w:rPr>
        <w:t>P</w:t>
      </w:r>
      <w:r w:rsidR="00BB56DA" w:rsidRPr="00F73262">
        <w:rPr>
          <w:rFonts w:ascii="Times New Roman" w:eastAsia="Times New Roman" w:hAnsi="Times New Roman"/>
          <w:b/>
          <w:sz w:val="24"/>
          <w:szCs w:val="24"/>
        </w:rPr>
        <w:t>ratiques culturales</w:t>
      </w:r>
    </w:p>
    <w:p w:rsidR="00BB56DA" w:rsidRPr="00BE4222" w:rsidRDefault="00BB56DA" w:rsidP="00BB56DA">
      <w:pPr>
        <w:spacing w:line="240" w:lineRule="auto"/>
        <w:rPr>
          <w:rFonts w:ascii="Times New Roman" w:eastAsia="Times New Roman" w:hAnsi="Times New Roman"/>
          <w:sz w:val="24"/>
          <w:szCs w:val="24"/>
        </w:rPr>
      </w:pPr>
      <w:r w:rsidRPr="00BE4222">
        <w:rPr>
          <w:rFonts w:ascii="Times New Roman" w:eastAsia="Times New Roman" w:hAnsi="Times New Roman"/>
          <w:sz w:val="24"/>
          <w:szCs w:val="24"/>
        </w:rPr>
        <w:lastRenderedPageBreak/>
        <w:t xml:space="preserve">Comme nous le mentionnions plus haut, les cultures sont pratiquées sur des planches (65 %), des billons (23 %) ou dans des casiers (12 %). </w:t>
      </w:r>
    </w:p>
    <w:p w:rsidR="00BB56DA" w:rsidRPr="00C632CF" w:rsidRDefault="00BB56DA" w:rsidP="00BB56DA">
      <w:pPr>
        <w:spacing w:line="240" w:lineRule="auto"/>
        <w:rPr>
          <w:rFonts w:ascii="Times New Roman" w:eastAsia="Times New Roman" w:hAnsi="Times New Roman"/>
          <w:sz w:val="16"/>
          <w:szCs w:val="16"/>
        </w:rPr>
      </w:pPr>
    </w:p>
    <w:p w:rsidR="00BB56DA" w:rsidRPr="00F73262" w:rsidRDefault="00F73262" w:rsidP="00003D82">
      <w:pPr>
        <w:pStyle w:val="Lijstalinea"/>
        <w:numPr>
          <w:ilvl w:val="0"/>
          <w:numId w:val="31"/>
        </w:numPr>
        <w:spacing w:line="240" w:lineRule="auto"/>
        <w:rPr>
          <w:rFonts w:ascii="Times New Roman" w:eastAsia="Times New Roman" w:hAnsi="Times New Roman"/>
          <w:sz w:val="24"/>
          <w:szCs w:val="24"/>
        </w:rPr>
      </w:pPr>
      <w:r w:rsidRPr="00F73262">
        <w:rPr>
          <w:rFonts w:ascii="Times New Roman" w:eastAsia="Times New Roman" w:hAnsi="Times New Roman"/>
          <w:b/>
          <w:sz w:val="24"/>
          <w:szCs w:val="24"/>
        </w:rPr>
        <w:t>I</w:t>
      </w:r>
      <w:r w:rsidR="00BB56DA" w:rsidRPr="00F73262">
        <w:rPr>
          <w:rFonts w:ascii="Times New Roman" w:eastAsia="Times New Roman" w:hAnsi="Times New Roman"/>
          <w:b/>
          <w:sz w:val="24"/>
          <w:szCs w:val="24"/>
        </w:rPr>
        <w:t>ntrants agricoles utilisés</w:t>
      </w:r>
    </w:p>
    <w:p w:rsidR="00BB56DA" w:rsidRPr="00D73FC1" w:rsidRDefault="00BB56DA" w:rsidP="00BB56DA">
      <w:pPr>
        <w:spacing w:line="240" w:lineRule="auto"/>
        <w:contextualSpacing/>
        <w:rPr>
          <w:u w:val="single"/>
        </w:rPr>
      </w:pPr>
      <w:r w:rsidRPr="00D73FC1">
        <w:rPr>
          <w:rFonts w:ascii="Times New Roman" w:eastAsia="Times New Roman" w:hAnsi="Times New Roman"/>
          <w:sz w:val="24"/>
          <w:szCs w:val="24"/>
          <w:u w:val="single"/>
        </w:rPr>
        <w:t>Semences</w:t>
      </w:r>
    </w:p>
    <w:p w:rsidR="00045B30" w:rsidRDefault="00BB56DA" w:rsidP="00BB56DA">
      <w:pPr>
        <w:spacing w:line="240" w:lineRule="auto"/>
        <w:contextualSpacing/>
        <w:rPr>
          <w:rFonts w:ascii="Times New Roman" w:hAnsi="Times New Roman"/>
        </w:rPr>
      </w:pPr>
      <w:r w:rsidRPr="007916B1">
        <w:rPr>
          <w:rFonts w:ascii="Times New Roman" w:hAnsi="Times New Roman"/>
        </w:rPr>
        <w:t xml:space="preserve">En général, les maraîchers </w:t>
      </w:r>
      <w:r w:rsidR="00045B30">
        <w:rPr>
          <w:rFonts w:ascii="Times New Roman" w:hAnsi="Times New Roman"/>
        </w:rPr>
        <w:t>produisent de la semence locale</w:t>
      </w:r>
      <w:r w:rsidR="00045B30" w:rsidRPr="007916B1">
        <w:rPr>
          <w:rFonts w:ascii="Times New Roman" w:hAnsi="Times New Roman"/>
        </w:rPr>
        <w:t xml:space="preserve"> en laissant monter en graines quelques pieds, au bord des parcell</w:t>
      </w:r>
      <w:r w:rsidR="00045B30">
        <w:rPr>
          <w:rFonts w:ascii="Times New Roman" w:hAnsi="Times New Roman"/>
        </w:rPr>
        <w:t>e</w:t>
      </w:r>
      <w:r w:rsidR="00045B30" w:rsidRPr="007916B1">
        <w:rPr>
          <w:rFonts w:ascii="Times New Roman" w:hAnsi="Times New Roman"/>
        </w:rPr>
        <w:t>s particulièrement en</w:t>
      </w:r>
      <w:r w:rsidRPr="007916B1">
        <w:rPr>
          <w:rFonts w:ascii="Times New Roman" w:hAnsi="Times New Roman"/>
        </w:rPr>
        <w:t xml:space="preserve"> ce qui concerne les légumes feuilles</w:t>
      </w:r>
      <w:r w:rsidR="00045B30">
        <w:rPr>
          <w:rFonts w:ascii="Times New Roman" w:hAnsi="Times New Roman"/>
        </w:rPr>
        <w:t> ; la semence pour les prochains semis sera prélevée de ces plants.</w:t>
      </w:r>
    </w:p>
    <w:p w:rsidR="00BB56DA" w:rsidRDefault="00045B30" w:rsidP="00BB56DA">
      <w:pPr>
        <w:spacing w:line="240" w:lineRule="auto"/>
        <w:contextualSpacing/>
      </w:pPr>
      <w:r>
        <w:rPr>
          <w:rFonts w:ascii="Times New Roman" w:hAnsi="Times New Roman"/>
        </w:rPr>
        <w:t xml:space="preserve">Il y a aussi les semences importées qui sont commercialisées par des importateurs agréés par les </w:t>
      </w:r>
      <w:r w:rsidR="000E33EB">
        <w:rPr>
          <w:rFonts w:ascii="Times New Roman" w:hAnsi="Times New Roman"/>
        </w:rPr>
        <w:t>pays (</w:t>
      </w:r>
      <w:r>
        <w:rPr>
          <w:rFonts w:ascii="Times New Roman" w:hAnsi="Times New Roman"/>
        </w:rPr>
        <w:t xml:space="preserve">AGROCHIM, ADER, JACO, …), les coopératives, les organisations de </w:t>
      </w:r>
      <w:r w:rsidR="005C03D0">
        <w:rPr>
          <w:rFonts w:ascii="Times New Roman" w:hAnsi="Times New Roman"/>
        </w:rPr>
        <w:t>producteurs qui</w:t>
      </w:r>
      <w:r>
        <w:rPr>
          <w:rFonts w:ascii="Times New Roman" w:hAnsi="Times New Roman"/>
        </w:rPr>
        <w:t xml:space="preserve"> sont en fait des distributeurs des exportateurs. </w:t>
      </w:r>
      <w:r w:rsidR="00BB56DA" w:rsidRPr="007916B1">
        <w:rPr>
          <w:rFonts w:ascii="Times New Roman" w:hAnsi="Times New Roman"/>
        </w:rPr>
        <w:t xml:space="preserve"> Cependant, l’acquisition des semences chez des vendeurs </w:t>
      </w:r>
      <w:r w:rsidR="000E33EB" w:rsidRPr="007916B1">
        <w:rPr>
          <w:rFonts w:ascii="Times New Roman" w:hAnsi="Times New Roman"/>
        </w:rPr>
        <w:t>agr</w:t>
      </w:r>
      <w:r w:rsidR="000E33EB">
        <w:rPr>
          <w:rFonts w:ascii="Times New Roman" w:hAnsi="Times New Roman"/>
        </w:rPr>
        <w:t>é</w:t>
      </w:r>
      <w:r w:rsidR="000E33EB" w:rsidRPr="007916B1">
        <w:rPr>
          <w:rFonts w:ascii="Times New Roman" w:hAnsi="Times New Roman"/>
        </w:rPr>
        <w:t>és,</w:t>
      </w:r>
      <w:r w:rsidR="00BB56DA" w:rsidRPr="007916B1">
        <w:rPr>
          <w:rFonts w:ascii="Times New Roman" w:hAnsi="Times New Roman"/>
        </w:rPr>
        <w:t xml:space="preserve"> des </w:t>
      </w:r>
      <w:r w:rsidR="000E33EB" w:rsidRPr="007916B1">
        <w:rPr>
          <w:rFonts w:ascii="Times New Roman" w:hAnsi="Times New Roman"/>
        </w:rPr>
        <w:t>coopératives,</w:t>
      </w:r>
      <w:r w:rsidR="00BB56DA" w:rsidRPr="007916B1">
        <w:rPr>
          <w:rFonts w:ascii="Times New Roman" w:hAnsi="Times New Roman"/>
        </w:rPr>
        <w:t xml:space="preserve"> organisations de producteurs distributrices ou productrices, reste le canal d’acquisition de semences  le plus répandu dans les trois pays.</w:t>
      </w:r>
    </w:p>
    <w:p w:rsidR="00BB56DA" w:rsidRPr="00BB4840" w:rsidRDefault="00BB56DA" w:rsidP="00BB56DA">
      <w:pPr>
        <w:pStyle w:val="twunmatched"/>
        <w:spacing w:after="0" w:afterAutospacing="0"/>
        <w:jc w:val="both"/>
        <w:rPr>
          <w:u w:val="single"/>
        </w:rPr>
      </w:pPr>
      <w:r w:rsidRPr="00BB4840">
        <w:rPr>
          <w:u w:val="single"/>
        </w:rPr>
        <w:t>Produits phytosanitaires</w:t>
      </w:r>
    </w:p>
    <w:p w:rsidR="00BB56DA" w:rsidRDefault="00BB56DA" w:rsidP="00BB56DA">
      <w:pPr>
        <w:shd w:val="clear" w:color="auto" w:fill="FFFFFF"/>
        <w:spacing w:line="240" w:lineRule="auto"/>
        <w:rPr>
          <w:rFonts w:ascii="Times New Roman" w:eastAsia="Times New Roman" w:hAnsi="Times New Roman"/>
          <w:sz w:val="24"/>
          <w:szCs w:val="24"/>
        </w:rPr>
      </w:pPr>
      <w:r w:rsidRPr="007916B1">
        <w:rPr>
          <w:rFonts w:ascii="Times New Roman" w:hAnsi="Times New Roman"/>
          <w:sz w:val="24"/>
          <w:szCs w:val="24"/>
        </w:rPr>
        <w:t xml:space="preserve">Il existe plusieurs produits phytosanitaires cependant, les maraichers </w:t>
      </w:r>
      <w:r w:rsidRPr="00BE4222">
        <w:rPr>
          <w:rFonts w:ascii="Times New Roman" w:eastAsia="Times New Roman" w:hAnsi="Times New Roman"/>
          <w:sz w:val="24"/>
          <w:szCs w:val="24"/>
        </w:rPr>
        <w:t>utilisent régulièrement des insecticides (</w:t>
      </w:r>
      <w:proofErr w:type="spellStart"/>
      <w:r w:rsidRPr="00BE4222">
        <w:rPr>
          <w:rFonts w:ascii="Times New Roman" w:eastAsia="Times New Roman" w:hAnsi="Times New Roman"/>
          <w:sz w:val="24"/>
          <w:szCs w:val="24"/>
        </w:rPr>
        <w:t>Cypermethrine</w:t>
      </w:r>
      <w:proofErr w:type="spellEnd"/>
      <w:r w:rsidRPr="00BE4222">
        <w:rPr>
          <w:rFonts w:ascii="Times New Roman" w:eastAsia="Times New Roman" w:hAnsi="Times New Roman"/>
          <w:sz w:val="24"/>
          <w:szCs w:val="24"/>
        </w:rPr>
        <w:t xml:space="preserve"> 50 g/l, </w:t>
      </w:r>
      <w:proofErr w:type="spellStart"/>
      <w:r w:rsidRPr="00BE4222">
        <w:rPr>
          <w:rFonts w:ascii="Times New Roman" w:eastAsia="Times New Roman" w:hAnsi="Times New Roman"/>
          <w:sz w:val="24"/>
          <w:szCs w:val="24"/>
        </w:rPr>
        <w:t>Endosulfan</w:t>
      </w:r>
      <w:proofErr w:type="spellEnd"/>
      <w:r w:rsidRPr="00BE4222">
        <w:rPr>
          <w:rFonts w:ascii="Times New Roman" w:eastAsia="Times New Roman" w:hAnsi="Times New Roman"/>
          <w:sz w:val="24"/>
          <w:szCs w:val="24"/>
        </w:rPr>
        <w:t xml:space="preserve"> 250 g/l, </w:t>
      </w:r>
      <w:proofErr w:type="spellStart"/>
      <w:r w:rsidRPr="00BE4222">
        <w:rPr>
          <w:rFonts w:ascii="Times New Roman" w:eastAsia="Times New Roman" w:hAnsi="Times New Roman"/>
          <w:sz w:val="24"/>
          <w:szCs w:val="24"/>
        </w:rPr>
        <w:t>Diméthoate</w:t>
      </w:r>
      <w:proofErr w:type="spellEnd"/>
      <w:r w:rsidRPr="00BE4222">
        <w:rPr>
          <w:rFonts w:ascii="Times New Roman" w:eastAsia="Times New Roman" w:hAnsi="Times New Roman"/>
          <w:sz w:val="24"/>
          <w:szCs w:val="24"/>
        </w:rPr>
        <w:t xml:space="preserve"> 200 g/l,…) et des fongicides (Oxyde de cuivre 86 %, </w:t>
      </w:r>
      <w:proofErr w:type="spellStart"/>
      <w:r w:rsidRPr="00BE4222">
        <w:rPr>
          <w:rFonts w:ascii="Times New Roman" w:eastAsia="Times New Roman" w:hAnsi="Times New Roman"/>
          <w:sz w:val="24"/>
          <w:szCs w:val="24"/>
        </w:rPr>
        <w:t>Tridémorphe</w:t>
      </w:r>
      <w:proofErr w:type="spellEnd"/>
      <w:r w:rsidRPr="00BE4222">
        <w:rPr>
          <w:rFonts w:ascii="Times New Roman" w:eastAsia="Times New Roman" w:hAnsi="Times New Roman"/>
          <w:sz w:val="24"/>
          <w:szCs w:val="24"/>
        </w:rPr>
        <w:t xml:space="preserve"> 750 g/l, </w:t>
      </w:r>
      <w:proofErr w:type="spellStart"/>
      <w:r w:rsidRPr="00BE4222">
        <w:rPr>
          <w:rFonts w:ascii="Times New Roman" w:eastAsia="Times New Roman" w:hAnsi="Times New Roman"/>
          <w:sz w:val="24"/>
          <w:szCs w:val="24"/>
        </w:rPr>
        <w:t>Manèbe</w:t>
      </w:r>
      <w:proofErr w:type="spellEnd"/>
      <w:r w:rsidRPr="00BE4222">
        <w:rPr>
          <w:rFonts w:ascii="Times New Roman" w:eastAsia="Times New Roman" w:hAnsi="Times New Roman"/>
          <w:sz w:val="24"/>
          <w:szCs w:val="24"/>
        </w:rPr>
        <w:t xml:space="preserve"> 80 %, …) Dans le nord du Cameroun les plus utilisés sont l’urée et le </w:t>
      </w:r>
      <w:proofErr w:type="spellStart"/>
      <w:r w:rsidRPr="00BE4222">
        <w:rPr>
          <w:rFonts w:ascii="Times New Roman" w:eastAsia="Times New Roman" w:hAnsi="Times New Roman"/>
          <w:sz w:val="24"/>
          <w:szCs w:val="24"/>
        </w:rPr>
        <w:t>Cypercal</w:t>
      </w:r>
      <w:proofErr w:type="spellEnd"/>
      <w:r w:rsidRPr="00BE4222">
        <w:rPr>
          <w:rFonts w:ascii="Times New Roman" w:eastAsia="Times New Roman" w:hAnsi="Times New Roman"/>
          <w:sz w:val="24"/>
          <w:szCs w:val="24"/>
        </w:rPr>
        <w:t xml:space="preserve"> provenant du Tchad et acheté souvent au marché noir.</w:t>
      </w:r>
    </w:p>
    <w:p w:rsidR="00BB56DA" w:rsidRPr="00C632CF" w:rsidRDefault="00BB56DA" w:rsidP="00BB56DA">
      <w:pPr>
        <w:shd w:val="clear" w:color="auto" w:fill="FFFFFF"/>
        <w:spacing w:line="240" w:lineRule="auto"/>
        <w:rPr>
          <w:rFonts w:ascii="Times New Roman" w:eastAsia="Times New Roman" w:hAnsi="Times New Roman"/>
          <w:sz w:val="16"/>
          <w:szCs w:val="16"/>
        </w:rPr>
      </w:pPr>
    </w:p>
    <w:p w:rsidR="00BB56DA" w:rsidRPr="00BB4840" w:rsidRDefault="00BB56DA" w:rsidP="00BB56DA">
      <w:pPr>
        <w:pStyle w:val="twunmatched"/>
        <w:spacing w:before="0" w:beforeAutospacing="0" w:after="0" w:afterAutospacing="0"/>
        <w:jc w:val="both"/>
        <w:rPr>
          <w:u w:val="single"/>
        </w:rPr>
      </w:pPr>
      <w:r w:rsidRPr="00BB4840">
        <w:rPr>
          <w:u w:val="single"/>
        </w:rPr>
        <w:t xml:space="preserve">Fertilisants </w:t>
      </w:r>
    </w:p>
    <w:p w:rsidR="00BB56DA" w:rsidRDefault="00BB56DA" w:rsidP="00BB56DA">
      <w:pPr>
        <w:pStyle w:val="twunmatched"/>
        <w:spacing w:before="0" w:beforeAutospacing="0" w:after="0" w:afterAutospacing="0"/>
        <w:jc w:val="both"/>
      </w:pPr>
      <w:r>
        <w:t xml:space="preserve">Vu </w:t>
      </w:r>
      <w:r w:rsidRPr="00BE4222">
        <w:t xml:space="preserve">le cycle court de la plupart des légumes cultivés, il est préférable d'utiliser un </w:t>
      </w:r>
      <w:hyperlink r:id="rId16" w:tgtFrame="_blank" w:history="1">
        <w:r w:rsidRPr="000E33EB">
          <w:rPr>
            <w:rStyle w:val="Hyperlink"/>
            <w:color w:val="auto"/>
            <w:u w:val="none"/>
          </w:rPr>
          <w:t>engrais</w:t>
        </w:r>
      </w:hyperlink>
      <w:r w:rsidRPr="000E33EB">
        <w:t xml:space="preserve"> </w:t>
      </w:r>
      <w:r w:rsidRPr="00BE4222">
        <w:t>rapidement assimilable</w:t>
      </w:r>
      <w:r>
        <w:t xml:space="preserve"> ; </w:t>
      </w:r>
      <w:r w:rsidRPr="00BE4222">
        <w:t>l'inconvénient est alors qu'il faudra avoir soin d'en apporter fréquemment et que chaque dose soit fonction des besoins réels. Mais le coût des engrais chimiques pose des problèmes et peuvent être remplacé par les fertilisants organiques.</w:t>
      </w:r>
    </w:p>
    <w:p w:rsidR="00F86EFC" w:rsidRPr="00BE4222" w:rsidRDefault="00F86EFC" w:rsidP="00BB56DA">
      <w:pPr>
        <w:pStyle w:val="twunmatched"/>
        <w:spacing w:before="0" w:beforeAutospacing="0" w:after="0" w:afterAutospacing="0"/>
        <w:jc w:val="both"/>
      </w:pPr>
    </w:p>
    <w:p w:rsidR="00BB56DA" w:rsidRDefault="00BB56DA" w:rsidP="00BB56DA">
      <w:pPr>
        <w:pStyle w:val="twmatched"/>
        <w:spacing w:before="0" w:beforeAutospacing="0" w:after="0" w:afterAutospacing="0"/>
        <w:jc w:val="both"/>
      </w:pPr>
      <w:r w:rsidRPr="00BE4222">
        <w:t xml:space="preserve">Cet apport de matière organique ou engrais biologique (le </w:t>
      </w:r>
      <w:hyperlink r:id="rId17" w:tgtFrame="_blank" w:history="1">
        <w:r w:rsidRPr="000E33EB">
          <w:rPr>
            <w:rStyle w:val="Hyperlink"/>
            <w:color w:val="auto"/>
            <w:u w:val="none"/>
          </w:rPr>
          <w:t>compost</w:t>
        </w:r>
      </w:hyperlink>
      <w:r w:rsidRPr="000E33EB">
        <w:t>)</w:t>
      </w:r>
      <w:r w:rsidRPr="00BE4222">
        <w:t xml:space="preserve"> est d'autant plus important par exemple  dans la région de Kinshasa où  les sols très sablonneux ont naturellement une teneur faible en argile et humus, ce qui se traduit par une faible capacité de rétention des substances nutritives et de l'eau.</w:t>
      </w:r>
    </w:p>
    <w:p w:rsidR="006F66D1" w:rsidRDefault="006F66D1" w:rsidP="00BB56DA">
      <w:pPr>
        <w:pStyle w:val="twmatched"/>
        <w:spacing w:before="0" w:beforeAutospacing="0" w:after="0" w:afterAutospacing="0"/>
        <w:jc w:val="both"/>
      </w:pPr>
    </w:p>
    <w:p w:rsidR="006F66D1" w:rsidRDefault="006E12AB" w:rsidP="00BB56DA">
      <w:pPr>
        <w:pStyle w:val="twmatched"/>
        <w:spacing w:before="0" w:beforeAutospacing="0" w:after="0" w:afterAutospacing="0"/>
        <w:jc w:val="both"/>
      </w:pPr>
      <w:r>
        <w:rPr>
          <w:noProof/>
          <w:lang w:val="en-US" w:eastAsia="en-US"/>
        </w:rPr>
        <mc:AlternateContent>
          <mc:Choice Requires="wps">
            <w:drawing>
              <wp:anchor distT="0" distB="0" distL="114300" distR="114300" simplePos="0" relativeHeight="251659776" behindDoc="0" locked="0" layoutInCell="1" allowOverlap="1">
                <wp:simplePos x="0" y="0"/>
                <wp:positionH relativeFrom="column">
                  <wp:posOffset>-4445</wp:posOffset>
                </wp:positionH>
                <wp:positionV relativeFrom="paragraph">
                  <wp:posOffset>1541145</wp:posOffset>
                </wp:positionV>
                <wp:extent cx="2510155" cy="379730"/>
                <wp:effectExtent l="5080" t="7620" r="8890" b="12700"/>
                <wp:wrapNone/>
                <wp:docPr id="4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79730"/>
                        </a:xfrm>
                        <a:prstGeom prst="rect">
                          <a:avLst/>
                        </a:prstGeom>
                        <a:solidFill>
                          <a:srgbClr val="FFFFFF"/>
                        </a:solidFill>
                        <a:ln w="9525">
                          <a:solidFill>
                            <a:srgbClr val="000000"/>
                          </a:solidFill>
                          <a:miter lim="800000"/>
                          <a:headEnd/>
                          <a:tailEnd/>
                        </a:ln>
                      </wps:spPr>
                      <wps:txbx>
                        <w:txbxContent>
                          <w:p w:rsidR="00EE21B9" w:rsidRPr="00EE21B9" w:rsidRDefault="00EE21B9" w:rsidP="00EE21B9">
                            <w:pPr>
                              <w:spacing w:line="240" w:lineRule="auto"/>
                              <w:jc w:val="center"/>
                              <w:rPr>
                                <w:sz w:val="18"/>
                                <w:szCs w:val="18"/>
                              </w:rPr>
                            </w:pPr>
                            <w:r w:rsidRPr="00EE21B9">
                              <w:rPr>
                                <w:sz w:val="18"/>
                                <w:szCs w:val="18"/>
                              </w:rPr>
                              <w:t>Utilisation des herbes (</w:t>
                            </w:r>
                            <w:proofErr w:type="spellStart"/>
                            <w:r w:rsidRPr="00EE21B9">
                              <w:rPr>
                                <w:sz w:val="18"/>
                                <w:szCs w:val="18"/>
                              </w:rPr>
                              <w:t>Matchichi</w:t>
                            </w:r>
                            <w:proofErr w:type="spellEnd"/>
                            <w:r w:rsidRPr="00EE21B9">
                              <w:rPr>
                                <w:sz w:val="18"/>
                                <w:szCs w:val="18"/>
                              </w:rPr>
                              <w:t>) pour engraisser le sol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 o:spid="_x0000_s1031" type="#_x0000_t202" style="position:absolute;left:0;text-align:left;margin-left:-.35pt;margin-top:121.35pt;width:197.65pt;height:29.9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">
                <v:textbox style="mso-fit-shape-to-text:t">
                  <w:txbxContent>
                    <w:p w:rsidR="00EE21B9" w:rsidRPr="00EE21B9" w:rsidRDefault="00EE21B9" w:rsidP="00EE21B9">
                      <w:pPr>
                        <w:spacing w:line="240" w:lineRule="auto"/>
                        <w:jc w:val="center"/>
                        <w:rPr>
                          <w:sz w:val="18"/>
                          <w:szCs w:val="18"/>
                        </w:rPr>
                      </w:pPr>
                      <w:r w:rsidRPr="00EE21B9">
                        <w:rPr>
                          <w:sz w:val="18"/>
                          <w:szCs w:val="18"/>
                        </w:rPr>
                        <w:t>Utilisation des herbes (Matchichi) pour engraisser le sol</w:t>
                      </w:r>
                    </w:p>
                  </w:txbxContent>
                </v:textbox>
              </v:shape>
            </w:pict>
          </mc:Fallback>
        </mc:AlternateContent>
      </w:r>
      <w:r>
        <w:rPr>
          <w:noProof/>
          <w:lang w:val="en-US" w:eastAsia="en-US"/>
        </w:rPr>
        <mc:AlternateContent>
          <mc:Choice Requires="wps">
            <w:drawing>
              <wp:anchor distT="0" distB="0" distL="114300" distR="114300" simplePos="0" relativeHeight="251658752" behindDoc="0" locked="0" layoutInCell="1" allowOverlap="1">
                <wp:simplePos x="0" y="0"/>
                <wp:positionH relativeFrom="column">
                  <wp:posOffset>2614930</wp:posOffset>
                </wp:positionH>
                <wp:positionV relativeFrom="paragraph">
                  <wp:posOffset>59055</wp:posOffset>
                </wp:positionV>
                <wp:extent cx="3214370" cy="1861820"/>
                <wp:effectExtent l="0" t="1905" r="0" b="3175"/>
                <wp:wrapNone/>
                <wp:docPr id="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186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66D1" w:rsidRDefault="006F66D1" w:rsidP="006F66D1">
                            <w:pPr>
                              <w:pStyle w:val="twunmatched"/>
                              <w:spacing w:before="0" w:beforeAutospacing="0" w:after="0" w:afterAutospacing="0"/>
                              <w:jc w:val="both"/>
                            </w:pPr>
                            <w:r w:rsidRPr="00BE4222">
                              <w:t>Les principales fumures organiques utilisées ne sont autres que : le compost, les  drèches de brasserie, les feuilles de manguier, ainsi que différentes plantes herbacées</w:t>
                            </w:r>
                            <w:r>
                              <w:t xml:space="preserve"> à l’exemple des </w:t>
                            </w:r>
                            <w:proofErr w:type="spellStart"/>
                            <w:r>
                              <w:t>matchitchi</w:t>
                            </w:r>
                            <w:proofErr w:type="spellEnd"/>
                            <w:r>
                              <w:t xml:space="preserve"> herbes que l’on trouve tout le long des cours d’eau.</w:t>
                            </w:r>
                          </w:p>
                          <w:p w:rsidR="00EE21B9" w:rsidRDefault="00EE21B9" w:rsidP="006F66D1">
                            <w:pPr>
                              <w:pStyle w:val="twunmatched"/>
                              <w:spacing w:before="0" w:beforeAutospacing="0" w:after="0" w:afterAutospacing="0"/>
                              <w:jc w:val="both"/>
                            </w:pPr>
                          </w:p>
                          <w:p w:rsidR="00EE21B9" w:rsidRDefault="00EE21B9" w:rsidP="00EE21B9">
                            <w:pPr>
                              <w:pStyle w:val="twunmatched"/>
                              <w:spacing w:before="0" w:beforeAutospacing="0" w:after="0" w:afterAutospacing="0"/>
                              <w:jc w:val="both"/>
                            </w:pPr>
                            <w:r w:rsidRPr="00BE4222">
                              <w:t>Dans le grand nord du Cameroun, zone d’élevage par excellence, la bouse de bœuf, la fiente de poule sont les plus utilisé</w:t>
                            </w:r>
                            <w:r>
                              <w:t>s comme fertilisants.</w:t>
                            </w:r>
                            <w:r w:rsidRPr="00BE4222">
                              <w:t xml:space="preserve"> </w:t>
                            </w:r>
                          </w:p>
                          <w:p w:rsidR="00EE21B9" w:rsidRDefault="00EE21B9" w:rsidP="00EE21B9">
                            <w:pPr>
                              <w:pStyle w:val="twunmatched"/>
                              <w:spacing w:before="0" w:beforeAutospacing="0" w:after="0" w:afterAutospacing="0"/>
                              <w:jc w:val="both"/>
                            </w:pPr>
                          </w:p>
                          <w:p w:rsidR="00EE21B9" w:rsidRDefault="00EE21B9" w:rsidP="006F66D1">
                            <w:pPr>
                              <w:pStyle w:val="twunmatched"/>
                              <w:spacing w:before="0" w:beforeAutospacing="0" w:after="0" w:afterAutospacing="0"/>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2" type="#_x0000_t202" style="position:absolute;left:0;text-align:left;margin-left:205.9pt;margin-top:4.65pt;width:253.1pt;height:14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IdiQ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" stroked="f">
                <v:textbox>
                  <w:txbxContent>
                    <w:p w:rsidR="006F66D1" w:rsidRDefault="006F66D1" w:rsidP="006F66D1">
                      <w:pPr>
                        <w:pStyle w:val="twunmatched"/>
                        <w:spacing w:before="0" w:beforeAutospacing="0" w:after="0" w:afterAutospacing="0"/>
                        <w:jc w:val="both"/>
                      </w:pPr>
                      <w:r w:rsidRPr="00BE4222">
                        <w:t>Les principales fumures organiques utilisées ne sont autres que : le compost, les  drèches de brasserie, les feuilles de manguier, ainsi que différentes plantes herbacées</w:t>
                      </w:r>
                      <w:r>
                        <w:t xml:space="preserve"> à l’exemple des matchitchi herbes que l’on trouve tout le long des cours d’eau.</w:t>
                      </w:r>
                    </w:p>
                    <w:p w:rsidR="00EE21B9" w:rsidRDefault="00EE21B9" w:rsidP="006F66D1">
                      <w:pPr>
                        <w:pStyle w:val="twunmatched"/>
                        <w:spacing w:before="0" w:beforeAutospacing="0" w:after="0" w:afterAutospacing="0"/>
                        <w:jc w:val="both"/>
                      </w:pPr>
                    </w:p>
                    <w:p w:rsidR="00EE21B9" w:rsidRDefault="00EE21B9" w:rsidP="00EE21B9">
                      <w:pPr>
                        <w:pStyle w:val="twunmatched"/>
                        <w:spacing w:before="0" w:beforeAutospacing="0" w:after="0" w:afterAutospacing="0"/>
                        <w:jc w:val="both"/>
                      </w:pPr>
                      <w:r w:rsidRPr="00BE4222">
                        <w:t>Dans le grand nord du Cameroun, zone d’élevage par excellence, la bouse de bœuf, la fiente de poule sont les plus utilisé</w:t>
                      </w:r>
                      <w:r>
                        <w:t>s comme fertilisants.</w:t>
                      </w:r>
                      <w:r w:rsidRPr="00BE4222">
                        <w:t xml:space="preserve"> </w:t>
                      </w:r>
                    </w:p>
                    <w:p w:rsidR="00EE21B9" w:rsidRDefault="00EE21B9" w:rsidP="00EE21B9">
                      <w:pPr>
                        <w:pStyle w:val="twunmatched"/>
                        <w:spacing w:before="0" w:beforeAutospacing="0" w:after="0" w:afterAutospacing="0"/>
                        <w:jc w:val="both"/>
                      </w:pPr>
                    </w:p>
                    <w:p w:rsidR="00EE21B9" w:rsidRDefault="00EE21B9" w:rsidP="006F66D1">
                      <w:pPr>
                        <w:pStyle w:val="twunmatched"/>
                        <w:spacing w:before="0" w:beforeAutospacing="0" w:after="0" w:afterAutospacing="0"/>
                        <w:jc w:val="both"/>
                      </w:pPr>
                    </w:p>
                  </w:txbxContent>
                </v:textbox>
              </v:shape>
            </w:pict>
          </mc:Fallback>
        </mc:AlternateContent>
      </w:r>
      <w:r w:rsidR="006F66D1">
        <w:rPr>
          <w:noProof/>
          <w:lang w:val="en-US" w:eastAsia="en-US"/>
        </w:rPr>
        <w:drawing>
          <wp:inline distT="0" distB="0" distL="0" distR="0">
            <wp:extent cx="2447925" cy="1662742"/>
            <wp:effectExtent l="19050" t="19050" r="28575" b="13658"/>
            <wp:docPr id="7" name="Image 2" descr="C:\Users\ODECO\AppData\Local\Microsoft\Windows\Temporary Internet Files\Content.Word\PICT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ECO\AppData\Local\Microsoft\Windows\Temporary Internet Files\Content.Word\PICT0028.jpg"/>
                    <pic:cNvPicPr>
                      <a:picLocks noChangeAspect="1" noChangeArrowheads="1"/>
                    </pic:cNvPicPr>
                  </pic:nvPicPr>
                  <pic:blipFill>
                    <a:blip r:embed="rId18" cstate="print"/>
                    <a:srcRect/>
                    <a:stretch>
                      <a:fillRect/>
                    </a:stretch>
                  </pic:blipFill>
                  <pic:spPr bwMode="auto">
                    <a:xfrm>
                      <a:off x="0" y="0"/>
                      <a:ext cx="2447115" cy="1662192"/>
                    </a:xfrm>
                    <a:prstGeom prst="rect">
                      <a:avLst/>
                    </a:prstGeom>
                    <a:noFill/>
                    <a:ln w="9525">
                      <a:solidFill>
                        <a:schemeClr val="tx1"/>
                      </a:solidFill>
                      <a:miter lim="800000"/>
                      <a:headEnd/>
                      <a:tailEnd/>
                    </a:ln>
                  </pic:spPr>
                </pic:pic>
              </a:graphicData>
            </a:graphic>
          </wp:inline>
        </w:drawing>
      </w:r>
    </w:p>
    <w:p w:rsidR="006F66D1" w:rsidRDefault="006F66D1" w:rsidP="00BB56DA">
      <w:pPr>
        <w:pStyle w:val="twmatched"/>
        <w:spacing w:before="0" w:beforeAutospacing="0" w:after="0" w:afterAutospacing="0"/>
        <w:jc w:val="both"/>
      </w:pPr>
    </w:p>
    <w:p w:rsidR="006F66D1" w:rsidRDefault="006F66D1" w:rsidP="00BB56DA">
      <w:pPr>
        <w:pStyle w:val="twmatched"/>
        <w:spacing w:before="0" w:beforeAutospacing="0" w:after="0" w:afterAutospacing="0"/>
        <w:jc w:val="both"/>
      </w:pPr>
    </w:p>
    <w:p w:rsidR="00BB56DA" w:rsidRDefault="00BB56DA" w:rsidP="00BB56DA">
      <w:pPr>
        <w:pStyle w:val="twunmatched"/>
        <w:spacing w:before="0" w:beforeAutospacing="0" w:after="0" w:afterAutospacing="0"/>
        <w:jc w:val="both"/>
      </w:pPr>
      <w:r w:rsidRPr="00BE4222">
        <w:t>Au Congo Brazzaville par exemple, pour une planche de 20m2 il faut 6 brouettes de compost à raison de 800 FCFA la brouette soit  </w:t>
      </w:r>
      <w:r>
        <w:t>4</w:t>
      </w:r>
      <w:r w:rsidRPr="00BE4222">
        <w:t xml:space="preserve">800 FCFA </w:t>
      </w:r>
      <w:r>
        <w:t>par</w:t>
      </w:r>
      <w:r w:rsidRPr="00BE4222">
        <w:t xml:space="preserve"> bande</w:t>
      </w:r>
      <w:r>
        <w:t xml:space="preserve"> pour l’amarante par exemple</w:t>
      </w:r>
      <w:r w:rsidRPr="00BE4222">
        <w:t>. Pour réduire les couts des engrais naturels les producteurs utilisent 3 brouettes de compost et les herbacées (</w:t>
      </w:r>
      <w:proofErr w:type="spellStart"/>
      <w:r w:rsidRPr="00BE4222">
        <w:t>matchitchi</w:t>
      </w:r>
      <w:proofErr w:type="spellEnd"/>
      <w:r w:rsidRPr="00BE4222">
        <w:t>).</w:t>
      </w:r>
    </w:p>
    <w:p w:rsidR="00BB56DA" w:rsidRDefault="00BB56DA" w:rsidP="00BB56DA">
      <w:pPr>
        <w:pStyle w:val="twunmatched"/>
        <w:spacing w:before="0" w:beforeAutospacing="0" w:after="0" w:afterAutospacing="0"/>
        <w:jc w:val="both"/>
      </w:pPr>
      <w:r>
        <w:t xml:space="preserve">Concernant les </w:t>
      </w:r>
      <w:r w:rsidRPr="00BE4222">
        <w:t xml:space="preserve"> fumures organiques, il est important de souligner que les ordures étant constitués de près de 80% de matières organiques biodégradables CRB, (1999),</w:t>
      </w:r>
      <w:r w:rsidR="00A9544D">
        <w:t xml:space="preserve"> elles </w:t>
      </w:r>
      <w:r w:rsidRPr="00BE4222">
        <w:t xml:space="preserve"> peuvent être utilisées pour résoudre le problème de la dégradation de sol.</w:t>
      </w:r>
    </w:p>
    <w:p w:rsidR="00BB56DA" w:rsidRPr="00704AA9" w:rsidRDefault="00BB56DA" w:rsidP="00BB56DA">
      <w:pPr>
        <w:pStyle w:val="twunmatched"/>
        <w:spacing w:before="0" w:beforeAutospacing="0" w:after="0" w:afterAutospacing="0"/>
        <w:jc w:val="both"/>
        <w:rPr>
          <w:sz w:val="16"/>
          <w:szCs w:val="16"/>
        </w:rPr>
      </w:pPr>
    </w:p>
    <w:p w:rsidR="00BB56DA" w:rsidRDefault="00BB56DA" w:rsidP="00BB56DA">
      <w:pPr>
        <w:pStyle w:val="twunmatched"/>
        <w:spacing w:before="0" w:beforeAutospacing="0" w:after="0" w:afterAutospacing="0"/>
        <w:jc w:val="both"/>
        <w:rPr>
          <w:u w:val="single"/>
        </w:rPr>
      </w:pPr>
      <w:r w:rsidRPr="00BB4840">
        <w:rPr>
          <w:u w:val="single"/>
        </w:rPr>
        <w:lastRenderedPageBreak/>
        <w:t>Petit outillage</w:t>
      </w:r>
    </w:p>
    <w:p w:rsidR="00BB56DA" w:rsidRPr="00884A49" w:rsidRDefault="00BB56DA" w:rsidP="00EC67D3">
      <w:pPr>
        <w:pStyle w:val="twunmatched"/>
        <w:spacing w:before="0" w:beforeAutospacing="0" w:after="0" w:afterAutospacing="0"/>
        <w:jc w:val="both"/>
      </w:pPr>
      <w:r w:rsidRPr="00BE4222">
        <w:t>La plupart des agriculteurs cultivent leurs terres avec des instruments manuels, dont</w:t>
      </w:r>
      <w:r>
        <w:t> </w:t>
      </w:r>
      <w:r w:rsidR="00EC67D3">
        <w:t xml:space="preserve">les </w:t>
      </w:r>
      <w:r w:rsidRPr="00BE4222">
        <w:t>houes en métal, machettes, fourche</w:t>
      </w:r>
      <w:r w:rsidR="00EC67D3">
        <w:t>s</w:t>
      </w:r>
      <w:r w:rsidRPr="00BE4222">
        <w:t xml:space="preserve">, </w:t>
      </w:r>
      <w:r w:rsidRPr="00884A49">
        <w:rPr>
          <w:rStyle w:val="Hyperlink"/>
          <w:color w:val="auto"/>
          <w:u w:val="none"/>
        </w:rPr>
        <w:t>râteaux</w:t>
      </w:r>
      <w:r w:rsidRPr="00884A49">
        <w:t xml:space="preserve">, </w:t>
      </w:r>
      <w:hyperlink r:id="rId19" w:tgtFrame="_blank" w:history="1">
        <w:r w:rsidRPr="00884A49">
          <w:rPr>
            <w:rStyle w:val="Hyperlink"/>
            <w:color w:val="auto"/>
            <w:u w:val="none"/>
          </w:rPr>
          <w:t>binette</w:t>
        </w:r>
      </w:hyperlink>
      <w:r w:rsidRPr="00884A49">
        <w:t xml:space="preserve">s, </w:t>
      </w:r>
      <w:hyperlink r:id="rId20" w:tgtFrame="_blank" w:history="1">
        <w:r w:rsidRPr="00884A49">
          <w:rPr>
            <w:rStyle w:val="Hyperlink"/>
            <w:color w:val="auto"/>
            <w:u w:val="none"/>
          </w:rPr>
          <w:t>arrosoir</w:t>
        </w:r>
      </w:hyperlink>
      <w:r w:rsidRPr="00884A49">
        <w:t xml:space="preserve">s, </w:t>
      </w:r>
      <w:hyperlink r:id="rId21" w:tgtFrame="_blank" w:history="1">
        <w:r w:rsidRPr="00884A49">
          <w:rPr>
            <w:rStyle w:val="Hyperlink"/>
            <w:color w:val="auto"/>
            <w:u w:val="none"/>
          </w:rPr>
          <w:t>brouette</w:t>
        </w:r>
      </w:hyperlink>
      <w:r w:rsidRPr="00884A49">
        <w:t xml:space="preserve">s , </w:t>
      </w:r>
      <w:hyperlink r:id="rId22" w:tgtFrame="_blank" w:history="1">
        <w:r w:rsidRPr="00884A49">
          <w:rPr>
            <w:rStyle w:val="Hyperlink"/>
            <w:color w:val="auto"/>
            <w:u w:val="none"/>
          </w:rPr>
          <w:t>pulvérisateur</w:t>
        </w:r>
      </w:hyperlink>
      <w:r w:rsidR="00884A49">
        <w:t>s</w:t>
      </w:r>
      <w:r w:rsidRPr="00884A49">
        <w:t>.</w:t>
      </w:r>
      <w:r w:rsidR="00884A49">
        <w:t xml:space="preserve"> </w:t>
      </w:r>
      <w:r w:rsidR="00EC67D3">
        <w:t>A</w:t>
      </w:r>
      <w:r w:rsidR="00884A49">
        <w:t xml:space="preserve"> l’exception des pulvérisateurs et des arrosoirs, le matériel est souvent fabriqué par des artisans locaux installés à proximité des zones de production.</w:t>
      </w:r>
    </w:p>
    <w:p w:rsidR="00884A49" w:rsidRDefault="00BB56DA" w:rsidP="00BB56DA">
      <w:pPr>
        <w:pStyle w:val="twunmatched"/>
        <w:spacing w:before="0" w:beforeAutospacing="0" w:after="0" w:afterAutospacing="0"/>
        <w:contextualSpacing/>
        <w:jc w:val="both"/>
      </w:pPr>
      <w:r w:rsidRPr="00BE4222">
        <w:t>D'une manière générale, on constate que le matériel utilisé est assez vieux, ce qui résulte de l'investissement assez important que constitue l'achat de nouveau matériel, mais aussi d'un certain manque de disponibilité de matériel de bonne qualité.</w:t>
      </w:r>
    </w:p>
    <w:p w:rsidR="00884A49" w:rsidRDefault="00BB56DA" w:rsidP="00BB56DA">
      <w:pPr>
        <w:pStyle w:val="twunmatched"/>
        <w:spacing w:before="0" w:beforeAutospacing="0" w:after="0" w:afterAutospacing="0"/>
        <w:contextualSpacing/>
        <w:jc w:val="both"/>
      </w:pPr>
      <w:r w:rsidRPr="00BE4222">
        <w:t>Pour ce qui est de l’arrosage,  en moyenne  dans 85% des cas, il  se fait manuellement à l’aide des arrosoirs en fer ou en plastique de 10 ou 15 litres.</w:t>
      </w:r>
    </w:p>
    <w:p w:rsidR="009614BE" w:rsidRDefault="00BB56DA" w:rsidP="00BB56DA">
      <w:pPr>
        <w:pStyle w:val="twunmatched"/>
        <w:spacing w:before="0" w:beforeAutospacing="0" w:after="0" w:afterAutospacing="0"/>
        <w:contextualSpacing/>
        <w:jc w:val="both"/>
      </w:pPr>
      <w:r w:rsidRPr="00BE4222">
        <w:t>Tandis que 15% des producteurs surtout les associations, coopératives et autres  groupes de producteurs ut</w:t>
      </w:r>
      <w:r w:rsidR="009614BE">
        <w:t>ilisent des motopompes</w:t>
      </w:r>
      <w:r w:rsidRPr="00BE4222">
        <w:t xml:space="preserve">. </w:t>
      </w:r>
    </w:p>
    <w:p w:rsidR="00BB56DA" w:rsidRDefault="00BB56DA" w:rsidP="00BB56DA">
      <w:pPr>
        <w:pStyle w:val="twunmatched"/>
        <w:spacing w:before="0" w:beforeAutospacing="0" w:after="0" w:afterAutospacing="0"/>
        <w:contextualSpacing/>
        <w:jc w:val="both"/>
      </w:pPr>
      <w:r w:rsidRPr="00BE4222">
        <w:t xml:space="preserve">La majorité des maraîchers (92 %) utilise l’eau des cours d’eau  </w:t>
      </w:r>
      <w:r w:rsidR="00884A49">
        <w:t xml:space="preserve">ou de pluies </w:t>
      </w:r>
      <w:r w:rsidRPr="00BE4222">
        <w:t>comme ressource principale pour arroser les plants tandis que les autres (8 %) utilisent les eaux issues des puits.</w:t>
      </w:r>
    </w:p>
    <w:p w:rsidR="00846320" w:rsidRDefault="00846320" w:rsidP="00BB56DA">
      <w:pPr>
        <w:pStyle w:val="twunmatched"/>
        <w:spacing w:before="0" w:beforeAutospacing="0" w:after="0" w:afterAutospacing="0"/>
        <w:contextualSpacing/>
        <w:jc w:val="both"/>
      </w:pPr>
    </w:p>
    <w:p w:rsidR="00BB56DA" w:rsidRDefault="00BB56DA" w:rsidP="00BB56DA">
      <w:pPr>
        <w:pStyle w:val="twunmatched"/>
        <w:contextualSpacing/>
        <w:rPr>
          <w:u w:val="single"/>
        </w:rPr>
      </w:pPr>
      <w:r w:rsidRPr="00270F80">
        <w:rPr>
          <w:u w:val="single"/>
        </w:rPr>
        <w:t>Estimation des rendements à l’hectare</w:t>
      </w:r>
      <w:r w:rsidR="00EC67D3" w:rsidRPr="00270F80">
        <w:rPr>
          <w:u w:val="single"/>
        </w:rPr>
        <w:t xml:space="preserve"> </w:t>
      </w:r>
      <w:r w:rsidR="005350B0" w:rsidRPr="00270F80">
        <w:rPr>
          <w:u w:val="single"/>
        </w:rPr>
        <w:t>dans les pays cibles</w:t>
      </w:r>
    </w:p>
    <w:p w:rsidR="00283CE5" w:rsidRPr="00270F80" w:rsidRDefault="00283CE5" w:rsidP="00BB56DA">
      <w:pPr>
        <w:pStyle w:val="twunmatched"/>
        <w:contextualSpacing/>
        <w:rPr>
          <w:u w:val="single"/>
        </w:rPr>
      </w:pPr>
    </w:p>
    <w:tbl>
      <w:tblPr>
        <w:tblpPr w:leftFromText="141" w:rightFromText="141" w:vertAnchor="text" w:horzAnchor="margin" w:tblpY="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126"/>
        <w:gridCol w:w="2835"/>
      </w:tblGrid>
      <w:tr w:rsidR="00283CE5" w:rsidRPr="00846320" w:rsidTr="00283CE5">
        <w:trPr>
          <w:trHeight w:val="584"/>
        </w:trPr>
        <w:tc>
          <w:tcPr>
            <w:tcW w:w="2410" w:type="dxa"/>
          </w:tcPr>
          <w:p w:rsidR="00283CE5" w:rsidRPr="00846320" w:rsidRDefault="00283CE5" w:rsidP="00283CE5">
            <w:pPr>
              <w:pStyle w:val="twunmatched"/>
              <w:spacing w:before="0" w:beforeAutospacing="0" w:after="0" w:afterAutospacing="0"/>
              <w:jc w:val="center"/>
              <w:rPr>
                <w:b/>
                <w:sz w:val="20"/>
                <w:szCs w:val="20"/>
              </w:rPr>
            </w:pPr>
            <w:r w:rsidRPr="00846320">
              <w:rPr>
                <w:b/>
                <w:sz w:val="20"/>
                <w:szCs w:val="20"/>
              </w:rPr>
              <w:t>Produits</w:t>
            </w:r>
          </w:p>
        </w:tc>
        <w:tc>
          <w:tcPr>
            <w:tcW w:w="2126" w:type="dxa"/>
          </w:tcPr>
          <w:p w:rsidR="00283CE5" w:rsidRPr="00846320" w:rsidRDefault="00283CE5" w:rsidP="00283CE5">
            <w:pPr>
              <w:pStyle w:val="twunmatched"/>
              <w:spacing w:before="0" w:beforeAutospacing="0" w:after="0" w:afterAutospacing="0"/>
              <w:jc w:val="center"/>
              <w:rPr>
                <w:b/>
                <w:sz w:val="20"/>
                <w:szCs w:val="20"/>
              </w:rPr>
            </w:pPr>
            <w:r w:rsidRPr="00846320">
              <w:rPr>
                <w:b/>
                <w:sz w:val="20"/>
                <w:szCs w:val="20"/>
              </w:rPr>
              <w:t>Rendements en tonnes</w:t>
            </w:r>
          </w:p>
        </w:tc>
        <w:tc>
          <w:tcPr>
            <w:tcW w:w="2835" w:type="dxa"/>
          </w:tcPr>
          <w:p w:rsidR="00283CE5" w:rsidRPr="00846320" w:rsidRDefault="00283CE5" w:rsidP="00283CE5">
            <w:pPr>
              <w:pStyle w:val="twunmatched"/>
              <w:spacing w:before="0" w:beforeAutospacing="0" w:after="0" w:afterAutospacing="0"/>
              <w:jc w:val="center"/>
              <w:rPr>
                <w:b/>
                <w:sz w:val="20"/>
                <w:szCs w:val="20"/>
              </w:rPr>
            </w:pPr>
            <w:r w:rsidRPr="00846320">
              <w:rPr>
                <w:b/>
                <w:sz w:val="20"/>
                <w:szCs w:val="20"/>
              </w:rPr>
              <w:t>Rendements en tonnes en respect total des itinéraires techniques</w:t>
            </w:r>
          </w:p>
        </w:tc>
      </w:tr>
      <w:tr w:rsidR="00283CE5" w:rsidRPr="00846320" w:rsidTr="00283CE5">
        <w:tc>
          <w:tcPr>
            <w:tcW w:w="2410"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Aubergines violettes</w:t>
            </w:r>
          </w:p>
        </w:tc>
        <w:tc>
          <w:tcPr>
            <w:tcW w:w="2126"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30t</w:t>
            </w:r>
          </w:p>
        </w:tc>
        <w:tc>
          <w:tcPr>
            <w:tcW w:w="2835"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35t</w:t>
            </w:r>
          </w:p>
        </w:tc>
      </w:tr>
      <w:tr w:rsidR="00283CE5" w:rsidRPr="00846320" w:rsidTr="00283CE5">
        <w:tc>
          <w:tcPr>
            <w:tcW w:w="2410"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Amarante</w:t>
            </w:r>
          </w:p>
        </w:tc>
        <w:tc>
          <w:tcPr>
            <w:tcW w:w="2126"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20t</w:t>
            </w:r>
          </w:p>
        </w:tc>
        <w:tc>
          <w:tcPr>
            <w:tcW w:w="2835"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23t</w:t>
            </w:r>
          </w:p>
        </w:tc>
      </w:tr>
      <w:tr w:rsidR="00283CE5" w:rsidRPr="00846320" w:rsidTr="00283CE5">
        <w:tc>
          <w:tcPr>
            <w:tcW w:w="2410"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Oseille</w:t>
            </w:r>
          </w:p>
        </w:tc>
        <w:tc>
          <w:tcPr>
            <w:tcW w:w="2126"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15t</w:t>
            </w:r>
          </w:p>
        </w:tc>
        <w:tc>
          <w:tcPr>
            <w:tcW w:w="2835"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17t</w:t>
            </w:r>
          </w:p>
        </w:tc>
      </w:tr>
      <w:tr w:rsidR="00283CE5" w:rsidRPr="00846320" w:rsidTr="00283CE5">
        <w:tc>
          <w:tcPr>
            <w:tcW w:w="2410"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Gombo</w:t>
            </w:r>
          </w:p>
        </w:tc>
        <w:tc>
          <w:tcPr>
            <w:tcW w:w="2126"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6t</w:t>
            </w:r>
          </w:p>
        </w:tc>
        <w:tc>
          <w:tcPr>
            <w:tcW w:w="2835"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66t</w:t>
            </w:r>
          </w:p>
        </w:tc>
      </w:tr>
      <w:tr w:rsidR="00283CE5" w:rsidRPr="00846320" w:rsidTr="00283CE5">
        <w:tc>
          <w:tcPr>
            <w:tcW w:w="2410"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Oignons</w:t>
            </w:r>
          </w:p>
        </w:tc>
        <w:tc>
          <w:tcPr>
            <w:tcW w:w="2126"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9.5t</w:t>
            </w:r>
          </w:p>
        </w:tc>
        <w:tc>
          <w:tcPr>
            <w:tcW w:w="2835"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11t</w:t>
            </w:r>
          </w:p>
        </w:tc>
      </w:tr>
      <w:tr w:rsidR="00283CE5" w:rsidRPr="00846320" w:rsidTr="00283CE5">
        <w:tc>
          <w:tcPr>
            <w:tcW w:w="2410"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Tomates</w:t>
            </w:r>
          </w:p>
        </w:tc>
        <w:tc>
          <w:tcPr>
            <w:tcW w:w="2126"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9t</w:t>
            </w:r>
          </w:p>
        </w:tc>
        <w:tc>
          <w:tcPr>
            <w:tcW w:w="2835"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11t</w:t>
            </w:r>
          </w:p>
        </w:tc>
      </w:tr>
      <w:tr w:rsidR="00283CE5" w:rsidRPr="00846320" w:rsidTr="00283CE5">
        <w:tc>
          <w:tcPr>
            <w:tcW w:w="2410"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Carottes</w:t>
            </w:r>
          </w:p>
        </w:tc>
        <w:tc>
          <w:tcPr>
            <w:tcW w:w="2126"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6t</w:t>
            </w:r>
          </w:p>
        </w:tc>
        <w:tc>
          <w:tcPr>
            <w:tcW w:w="2835"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7t</w:t>
            </w:r>
          </w:p>
        </w:tc>
      </w:tr>
      <w:tr w:rsidR="00283CE5" w:rsidRPr="00846320" w:rsidTr="00283CE5">
        <w:tc>
          <w:tcPr>
            <w:tcW w:w="2410"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Autres légumes feuilles</w:t>
            </w:r>
          </w:p>
        </w:tc>
        <w:tc>
          <w:tcPr>
            <w:tcW w:w="2126"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10t</w:t>
            </w:r>
          </w:p>
        </w:tc>
        <w:tc>
          <w:tcPr>
            <w:tcW w:w="2835" w:type="dxa"/>
          </w:tcPr>
          <w:p w:rsidR="00283CE5" w:rsidRPr="00846320" w:rsidRDefault="00283CE5" w:rsidP="00283CE5">
            <w:pPr>
              <w:pStyle w:val="twunmatched"/>
              <w:spacing w:before="0" w:beforeAutospacing="0" w:after="0" w:afterAutospacing="0"/>
              <w:jc w:val="center"/>
              <w:rPr>
                <w:sz w:val="20"/>
                <w:szCs w:val="20"/>
              </w:rPr>
            </w:pPr>
            <w:r w:rsidRPr="00846320">
              <w:rPr>
                <w:sz w:val="20"/>
                <w:szCs w:val="20"/>
              </w:rPr>
              <w:t>12t</w:t>
            </w:r>
          </w:p>
        </w:tc>
      </w:tr>
    </w:tbl>
    <w:p w:rsidR="00270F80" w:rsidRPr="00270F80" w:rsidRDefault="00270F80" w:rsidP="00BB56DA">
      <w:pPr>
        <w:pStyle w:val="twunmatched"/>
        <w:contextualSpacing/>
        <w:rPr>
          <w:b/>
          <w:i/>
          <w:sz w:val="20"/>
          <w:szCs w:val="20"/>
        </w:rPr>
      </w:pPr>
    </w:p>
    <w:p w:rsidR="00283CE5" w:rsidRDefault="00283CE5" w:rsidP="005350B0">
      <w:pPr>
        <w:pStyle w:val="twunmatched"/>
        <w:spacing w:before="0" w:beforeAutospacing="0"/>
        <w:rPr>
          <w:i/>
          <w:sz w:val="20"/>
          <w:szCs w:val="20"/>
        </w:rPr>
      </w:pPr>
    </w:p>
    <w:p w:rsidR="00283CE5" w:rsidRDefault="00283CE5" w:rsidP="005350B0">
      <w:pPr>
        <w:pStyle w:val="twunmatched"/>
        <w:spacing w:before="0" w:beforeAutospacing="0"/>
        <w:rPr>
          <w:i/>
          <w:sz w:val="20"/>
          <w:szCs w:val="20"/>
        </w:rPr>
      </w:pPr>
    </w:p>
    <w:p w:rsidR="00283CE5" w:rsidRDefault="00283CE5" w:rsidP="005350B0">
      <w:pPr>
        <w:pStyle w:val="twunmatched"/>
        <w:spacing w:before="0" w:beforeAutospacing="0"/>
        <w:rPr>
          <w:i/>
          <w:sz w:val="20"/>
          <w:szCs w:val="20"/>
        </w:rPr>
      </w:pPr>
    </w:p>
    <w:p w:rsidR="00283CE5" w:rsidRDefault="00283CE5" w:rsidP="005350B0">
      <w:pPr>
        <w:pStyle w:val="twunmatched"/>
        <w:spacing w:before="0" w:beforeAutospacing="0"/>
        <w:rPr>
          <w:i/>
          <w:sz w:val="20"/>
          <w:szCs w:val="20"/>
        </w:rPr>
      </w:pPr>
    </w:p>
    <w:p w:rsidR="00283CE5" w:rsidRDefault="00283CE5" w:rsidP="005350B0">
      <w:pPr>
        <w:pStyle w:val="twunmatched"/>
        <w:spacing w:before="0" w:beforeAutospacing="0"/>
        <w:rPr>
          <w:i/>
          <w:sz w:val="20"/>
          <w:szCs w:val="20"/>
        </w:rPr>
      </w:pPr>
    </w:p>
    <w:p w:rsidR="00BB56DA" w:rsidRDefault="00BB56DA" w:rsidP="005350B0">
      <w:pPr>
        <w:pStyle w:val="twunmatched"/>
        <w:spacing w:before="0" w:beforeAutospacing="0"/>
        <w:rPr>
          <w:i/>
          <w:sz w:val="20"/>
          <w:szCs w:val="20"/>
        </w:rPr>
      </w:pPr>
      <w:r w:rsidRPr="000F6251">
        <w:rPr>
          <w:i/>
          <w:sz w:val="20"/>
          <w:szCs w:val="20"/>
        </w:rPr>
        <w:t xml:space="preserve">Source : enquêtes terrain </w:t>
      </w:r>
    </w:p>
    <w:p w:rsidR="00EC67D3" w:rsidRPr="00D540A7" w:rsidRDefault="00EC67D3" w:rsidP="005350B0">
      <w:pPr>
        <w:pStyle w:val="twunmatched"/>
        <w:spacing w:before="0" w:beforeAutospacing="0"/>
        <w:jc w:val="both"/>
      </w:pPr>
      <w:r w:rsidRPr="00D540A7">
        <w:t>Ces rendements sont estimés par les producteurs qui respectent les it</w:t>
      </w:r>
      <w:r w:rsidR="00D540A7" w:rsidRPr="00D540A7">
        <w:t>inéraires techniques avec une nuance au niveau des engrais car ils ne respectent pas toujours la quantité d’engrais chimiques ou naturels exigés ; par exemple pour les engrais naturels les producteurs préfèrent utilisés 3brouettes par planches au lieu de 6 comme conseillé. Les mêmes producteurs reconnaissent que leur production serait majorée d’au moins 1</w:t>
      </w:r>
      <w:r w:rsidR="003A345D">
        <w:t>0</w:t>
      </w:r>
      <w:r w:rsidR="00D540A7" w:rsidRPr="00D540A7">
        <w:t>% si les itinéraires techniques étaient correctement respectés.</w:t>
      </w:r>
    </w:p>
    <w:p w:rsidR="00BB56DA" w:rsidRPr="00C51D19" w:rsidRDefault="00BB56DA" w:rsidP="00BB56DA">
      <w:pPr>
        <w:autoSpaceDE w:val="0"/>
        <w:autoSpaceDN w:val="0"/>
        <w:adjustRightInd w:val="0"/>
        <w:spacing w:line="240" w:lineRule="auto"/>
        <w:rPr>
          <w:rFonts w:ascii="Times New Roman" w:hAnsi="Times New Roman"/>
          <w:b/>
          <w:sz w:val="24"/>
          <w:szCs w:val="24"/>
        </w:rPr>
      </w:pPr>
      <w:r>
        <w:rPr>
          <w:rFonts w:ascii="Times New Roman" w:hAnsi="Times New Roman"/>
          <w:b/>
          <w:sz w:val="24"/>
          <w:szCs w:val="24"/>
        </w:rPr>
        <w:t>Niveau d</w:t>
      </w:r>
      <w:r w:rsidRPr="00C51D19">
        <w:rPr>
          <w:rFonts w:ascii="Times New Roman" w:hAnsi="Times New Roman"/>
          <w:b/>
          <w:sz w:val="24"/>
          <w:szCs w:val="24"/>
        </w:rPr>
        <w:t>’autoconsommation</w:t>
      </w:r>
      <w:r>
        <w:rPr>
          <w:rFonts w:ascii="Times New Roman" w:hAnsi="Times New Roman"/>
          <w:b/>
          <w:sz w:val="24"/>
          <w:szCs w:val="24"/>
        </w:rPr>
        <w:t xml:space="preserve"> des différents produits</w:t>
      </w:r>
    </w:p>
    <w:p w:rsidR="00BB56DA" w:rsidRDefault="00BB56DA" w:rsidP="005350B0">
      <w:pPr>
        <w:autoSpaceDE w:val="0"/>
        <w:autoSpaceDN w:val="0"/>
        <w:adjustRightInd w:val="0"/>
        <w:spacing w:line="240" w:lineRule="auto"/>
        <w:contextualSpacing/>
        <w:rPr>
          <w:rFonts w:ascii="Times New Roman" w:hAnsi="Times New Roman"/>
          <w:sz w:val="24"/>
          <w:szCs w:val="24"/>
        </w:rPr>
      </w:pPr>
      <w:r>
        <w:rPr>
          <w:rFonts w:ascii="Times New Roman" w:hAnsi="Times New Roman"/>
          <w:sz w:val="24"/>
          <w:szCs w:val="24"/>
        </w:rPr>
        <w:t>Le volume des produits maraichers  destiné à l’autoconsommation varie en fonction de :</w:t>
      </w:r>
    </w:p>
    <w:p w:rsidR="00BB56DA" w:rsidRDefault="00283CE5" w:rsidP="005350B0">
      <w:pPr>
        <w:autoSpaceDE w:val="0"/>
        <w:autoSpaceDN w:val="0"/>
        <w:adjustRightInd w:val="0"/>
        <w:spacing w:line="240" w:lineRule="auto"/>
        <w:contextualSpacing/>
        <w:rPr>
          <w:rFonts w:ascii="Times New Roman" w:hAnsi="Times New Roman"/>
          <w:sz w:val="24"/>
          <w:szCs w:val="24"/>
        </w:rPr>
      </w:pPr>
      <w:r>
        <w:rPr>
          <w:rFonts w:ascii="Times New Roman" w:hAnsi="Times New Roman"/>
          <w:sz w:val="24"/>
          <w:szCs w:val="24"/>
          <w:u w:val="single"/>
        </w:rPr>
        <w:t>-</w:t>
      </w:r>
      <w:r w:rsidR="00BB56DA" w:rsidRPr="000079D7">
        <w:rPr>
          <w:rFonts w:ascii="Times New Roman" w:hAnsi="Times New Roman"/>
          <w:sz w:val="24"/>
          <w:szCs w:val="24"/>
          <w:u w:val="single"/>
        </w:rPr>
        <w:t>des tailles des familles,</w:t>
      </w:r>
      <w:r w:rsidR="00BB56DA">
        <w:rPr>
          <w:rFonts w:ascii="Times New Roman" w:hAnsi="Times New Roman"/>
          <w:sz w:val="24"/>
          <w:szCs w:val="24"/>
        </w:rPr>
        <w:t xml:space="preserve"> dans les familles nombreuses </w:t>
      </w:r>
      <w:r w:rsidR="003A5776">
        <w:rPr>
          <w:rFonts w:ascii="Times New Roman" w:hAnsi="Times New Roman"/>
          <w:sz w:val="24"/>
          <w:szCs w:val="24"/>
        </w:rPr>
        <w:t xml:space="preserve">en moyenne 10 personnes, 8 enfants et 2 parents, </w:t>
      </w:r>
      <w:r w:rsidR="00BB56DA">
        <w:rPr>
          <w:rFonts w:ascii="Times New Roman" w:hAnsi="Times New Roman"/>
          <w:sz w:val="24"/>
          <w:szCs w:val="24"/>
        </w:rPr>
        <w:t xml:space="preserve">le niveau d’autoconsommation particulièrement des légumes </w:t>
      </w:r>
      <w:r w:rsidR="005350B0">
        <w:rPr>
          <w:rFonts w:ascii="Times New Roman" w:hAnsi="Times New Roman"/>
          <w:sz w:val="24"/>
          <w:szCs w:val="24"/>
        </w:rPr>
        <w:t>feuille</w:t>
      </w:r>
      <w:r w:rsidR="00BB56DA">
        <w:rPr>
          <w:rFonts w:ascii="Times New Roman" w:hAnsi="Times New Roman"/>
          <w:sz w:val="24"/>
          <w:szCs w:val="24"/>
        </w:rPr>
        <w:t>, peut atteindre 50% de la production comme c’est le cas en RDC où au moins 50% des feuilles de patates (entre autre) produites sont affectées à la consommation de la famille.</w:t>
      </w:r>
    </w:p>
    <w:p w:rsidR="00BB56DA" w:rsidRDefault="00BB56DA" w:rsidP="00BB56DA">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Au Congo Brazzaville et au Cameroun, la consommation des légumes feuilles atteint les 40% dans les familles nombreuses et à faible revenus. </w:t>
      </w:r>
    </w:p>
    <w:p w:rsidR="00BB56DA" w:rsidRDefault="00BB56DA" w:rsidP="00BB56DA">
      <w:pPr>
        <w:autoSpaceDE w:val="0"/>
        <w:autoSpaceDN w:val="0"/>
        <w:adjustRightInd w:val="0"/>
        <w:spacing w:line="240" w:lineRule="auto"/>
        <w:rPr>
          <w:rFonts w:ascii="Times New Roman" w:hAnsi="Times New Roman"/>
          <w:sz w:val="24"/>
          <w:szCs w:val="24"/>
        </w:rPr>
      </w:pPr>
    </w:p>
    <w:p w:rsidR="00BB56DA" w:rsidRPr="000079D7" w:rsidRDefault="00BB56DA" w:rsidP="00BB56DA">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w:t>
      </w:r>
      <w:r w:rsidRPr="008A76AB">
        <w:rPr>
          <w:rFonts w:ascii="Times New Roman" w:hAnsi="Times New Roman"/>
          <w:sz w:val="24"/>
          <w:szCs w:val="24"/>
          <w:u w:val="single"/>
        </w:rPr>
        <w:t>des habitudes alimentaires</w:t>
      </w:r>
      <w:r w:rsidRPr="000079D7">
        <w:rPr>
          <w:rFonts w:ascii="Times New Roman" w:hAnsi="Times New Roman"/>
          <w:sz w:val="24"/>
          <w:szCs w:val="24"/>
        </w:rPr>
        <w:t> que ce soit au Cameroun, en RDC, et au Congo Brazzaville, la consommation des légumes feuilles</w:t>
      </w:r>
      <w:r>
        <w:rPr>
          <w:rFonts w:ascii="Times New Roman" w:hAnsi="Times New Roman"/>
          <w:sz w:val="24"/>
          <w:szCs w:val="24"/>
        </w:rPr>
        <w:t xml:space="preserve">, du Gombo </w:t>
      </w:r>
      <w:r w:rsidRPr="000079D7">
        <w:rPr>
          <w:rFonts w:ascii="Times New Roman" w:hAnsi="Times New Roman"/>
          <w:sz w:val="24"/>
          <w:szCs w:val="24"/>
        </w:rPr>
        <w:t xml:space="preserve"> reste importante car fait partie des habitudes alimentaires.</w:t>
      </w:r>
      <w:r>
        <w:rPr>
          <w:rFonts w:ascii="Times New Roman" w:hAnsi="Times New Roman"/>
          <w:sz w:val="24"/>
          <w:szCs w:val="24"/>
        </w:rPr>
        <w:t xml:space="preserve"> Il s’agit surtout des feuilles de patates en RDC, des amarantes au Congo et au Cameroun</w:t>
      </w:r>
    </w:p>
    <w:p w:rsidR="00BB56DA" w:rsidRPr="000079D7" w:rsidRDefault="00BB56DA" w:rsidP="00BB56DA">
      <w:pPr>
        <w:autoSpaceDE w:val="0"/>
        <w:autoSpaceDN w:val="0"/>
        <w:adjustRightInd w:val="0"/>
        <w:spacing w:line="240" w:lineRule="auto"/>
        <w:rPr>
          <w:rFonts w:ascii="Times New Roman" w:hAnsi="Times New Roman"/>
          <w:sz w:val="24"/>
          <w:szCs w:val="24"/>
        </w:rPr>
      </w:pPr>
    </w:p>
    <w:p w:rsidR="00BB56DA" w:rsidRDefault="00BB56DA" w:rsidP="00BB56DA">
      <w:pPr>
        <w:autoSpaceDE w:val="0"/>
        <w:autoSpaceDN w:val="0"/>
        <w:adjustRightInd w:val="0"/>
        <w:spacing w:line="240" w:lineRule="auto"/>
        <w:rPr>
          <w:rFonts w:ascii="Times New Roman" w:hAnsi="Times New Roman"/>
          <w:sz w:val="24"/>
          <w:szCs w:val="24"/>
        </w:rPr>
      </w:pPr>
      <w:r>
        <w:rPr>
          <w:rFonts w:ascii="Times New Roman" w:hAnsi="Times New Roman"/>
          <w:sz w:val="24"/>
          <w:szCs w:val="24"/>
          <w:u w:val="single"/>
        </w:rPr>
        <w:t>-</w:t>
      </w:r>
      <w:r w:rsidRPr="000079D7">
        <w:rPr>
          <w:rFonts w:ascii="Times New Roman" w:hAnsi="Times New Roman"/>
          <w:sz w:val="24"/>
          <w:szCs w:val="24"/>
          <w:u w:val="single"/>
        </w:rPr>
        <w:t>des spéculations</w:t>
      </w:r>
      <w:r>
        <w:rPr>
          <w:rFonts w:ascii="Times New Roman" w:hAnsi="Times New Roman"/>
          <w:sz w:val="24"/>
          <w:szCs w:val="24"/>
        </w:rPr>
        <w:t xml:space="preserve"> Certains produits sont essentiellement destinés à la commercialisation c’est le cas des carottes, tomates, oignons, la laitue dont l’autoconsommation représente en moyenne 20% de la production au Cameroun, 15% au Congo Brazzaville  à peine 7% en RDC. </w:t>
      </w:r>
    </w:p>
    <w:p w:rsidR="00BB56DA" w:rsidRDefault="00BB56DA" w:rsidP="00BB56DA">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Le tableau ci-dessous résume le taux d’autoconsommation pour les principales spéculations</w:t>
      </w:r>
    </w:p>
    <w:p w:rsidR="00BB56DA" w:rsidRDefault="00BB56DA" w:rsidP="00BB56DA">
      <w:pPr>
        <w:autoSpaceDE w:val="0"/>
        <w:autoSpaceDN w:val="0"/>
        <w:adjustRightInd w:val="0"/>
        <w:spacing w:line="240" w:lineRule="auto"/>
        <w:rPr>
          <w:rFonts w:ascii="Times New Roman" w:hAnsi="Times New Roman"/>
          <w:sz w:val="24"/>
          <w:szCs w:val="24"/>
        </w:rPr>
      </w:pPr>
    </w:p>
    <w:p w:rsidR="00BB56DA" w:rsidRPr="00283CE5" w:rsidRDefault="00BB56DA" w:rsidP="00BB56DA">
      <w:pPr>
        <w:autoSpaceDE w:val="0"/>
        <w:autoSpaceDN w:val="0"/>
        <w:adjustRightInd w:val="0"/>
        <w:spacing w:line="240" w:lineRule="auto"/>
        <w:rPr>
          <w:rFonts w:ascii="Times New Roman" w:hAnsi="Times New Roman"/>
          <w:b/>
          <w:i/>
          <w:sz w:val="20"/>
          <w:szCs w:val="20"/>
        </w:rPr>
      </w:pPr>
      <w:r w:rsidRPr="00283CE5">
        <w:rPr>
          <w:rFonts w:ascii="Times New Roman" w:hAnsi="Times New Roman"/>
          <w:b/>
          <w:i/>
          <w:sz w:val="20"/>
          <w:szCs w:val="20"/>
        </w:rPr>
        <w:t>Pourcentage d’autoconsommation</w:t>
      </w:r>
      <w:r w:rsidR="005350B0" w:rsidRPr="00283CE5">
        <w:rPr>
          <w:rFonts w:ascii="Times New Roman" w:hAnsi="Times New Roman"/>
          <w:b/>
          <w:i/>
          <w:sz w:val="20"/>
          <w:szCs w:val="20"/>
        </w:rPr>
        <w:t xml:space="preserve"> annuel </w:t>
      </w:r>
      <w:r w:rsidRPr="00283CE5">
        <w:rPr>
          <w:rFonts w:ascii="Times New Roman" w:hAnsi="Times New Roman"/>
          <w:b/>
          <w:i/>
          <w:sz w:val="20"/>
          <w:szCs w:val="20"/>
        </w:rPr>
        <w:t xml:space="preserve"> par rapport à la production par pays</w:t>
      </w:r>
    </w:p>
    <w:tbl>
      <w:tblPr>
        <w:tblpPr w:leftFromText="141" w:rightFromText="141"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527"/>
        <w:gridCol w:w="1701"/>
        <w:gridCol w:w="1310"/>
        <w:gridCol w:w="1241"/>
      </w:tblGrid>
      <w:tr w:rsidR="00283CE5" w:rsidRPr="00E320B3" w:rsidTr="00283CE5">
        <w:tc>
          <w:tcPr>
            <w:tcW w:w="1842" w:type="dxa"/>
          </w:tcPr>
          <w:p w:rsidR="00283CE5" w:rsidRPr="00A30822" w:rsidRDefault="00283CE5" w:rsidP="00283CE5">
            <w:pPr>
              <w:autoSpaceDE w:val="0"/>
              <w:autoSpaceDN w:val="0"/>
              <w:adjustRightInd w:val="0"/>
              <w:spacing w:line="240" w:lineRule="auto"/>
              <w:rPr>
                <w:rFonts w:ascii="Times New Roman" w:hAnsi="Times New Roman"/>
                <w:b/>
              </w:rPr>
            </w:pPr>
            <w:r w:rsidRPr="00A30822">
              <w:rPr>
                <w:rFonts w:ascii="Times New Roman" w:hAnsi="Times New Roman"/>
                <w:b/>
              </w:rPr>
              <w:t>Produits</w:t>
            </w:r>
          </w:p>
        </w:tc>
        <w:tc>
          <w:tcPr>
            <w:tcW w:w="1527" w:type="dxa"/>
          </w:tcPr>
          <w:p w:rsidR="00283CE5" w:rsidRPr="00A30822" w:rsidRDefault="00283CE5" w:rsidP="00283CE5">
            <w:pPr>
              <w:autoSpaceDE w:val="0"/>
              <w:autoSpaceDN w:val="0"/>
              <w:adjustRightInd w:val="0"/>
              <w:spacing w:line="240" w:lineRule="auto"/>
              <w:rPr>
                <w:rFonts w:ascii="Times New Roman" w:hAnsi="Times New Roman"/>
                <w:b/>
              </w:rPr>
            </w:pPr>
            <w:r w:rsidRPr="00A30822">
              <w:rPr>
                <w:rFonts w:ascii="Times New Roman" w:hAnsi="Times New Roman"/>
                <w:b/>
              </w:rPr>
              <w:t>RDC</w:t>
            </w:r>
          </w:p>
        </w:tc>
        <w:tc>
          <w:tcPr>
            <w:tcW w:w="1701" w:type="dxa"/>
          </w:tcPr>
          <w:p w:rsidR="00283CE5" w:rsidRPr="00A30822" w:rsidRDefault="00283CE5" w:rsidP="00283CE5">
            <w:pPr>
              <w:autoSpaceDE w:val="0"/>
              <w:autoSpaceDN w:val="0"/>
              <w:adjustRightInd w:val="0"/>
              <w:spacing w:line="240" w:lineRule="auto"/>
              <w:rPr>
                <w:rFonts w:ascii="Times New Roman" w:hAnsi="Times New Roman"/>
                <w:b/>
              </w:rPr>
            </w:pPr>
            <w:r w:rsidRPr="00A30822">
              <w:rPr>
                <w:rFonts w:ascii="Times New Roman" w:hAnsi="Times New Roman"/>
                <w:b/>
              </w:rPr>
              <w:t>Congo Brazzaville</w:t>
            </w:r>
          </w:p>
        </w:tc>
        <w:tc>
          <w:tcPr>
            <w:tcW w:w="1310" w:type="dxa"/>
          </w:tcPr>
          <w:p w:rsidR="00283CE5" w:rsidRPr="00A30822" w:rsidRDefault="00283CE5" w:rsidP="00283CE5">
            <w:pPr>
              <w:autoSpaceDE w:val="0"/>
              <w:autoSpaceDN w:val="0"/>
              <w:adjustRightInd w:val="0"/>
              <w:spacing w:line="240" w:lineRule="auto"/>
              <w:rPr>
                <w:rFonts w:ascii="Times New Roman" w:hAnsi="Times New Roman"/>
                <w:b/>
              </w:rPr>
            </w:pPr>
            <w:r w:rsidRPr="00A30822">
              <w:rPr>
                <w:rFonts w:ascii="Times New Roman" w:hAnsi="Times New Roman"/>
                <w:b/>
              </w:rPr>
              <w:t>Cameroun</w:t>
            </w:r>
          </w:p>
        </w:tc>
        <w:tc>
          <w:tcPr>
            <w:tcW w:w="1241" w:type="dxa"/>
          </w:tcPr>
          <w:p w:rsidR="00283CE5" w:rsidRPr="00A30822" w:rsidRDefault="00283CE5" w:rsidP="00283CE5">
            <w:pPr>
              <w:autoSpaceDE w:val="0"/>
              <w:autoSpaceDN w:val="0"/>
              <w:adjustRightInd w:val="0"/>
              <w:spacing w:line="240" w:lineRule="auto"/>
              <w:rPr>
                <w:rFonts w:ascii="Times New Roman" w:hAnsi="Times New Roman"/>
                <w:b/>
              </w:rPr>
            </w:pPr>
            <w:r w:rsidRPr="00A30822">
              <w:rPr>
                <w:rFonts w:ascii="Times New Roman" w:hAnsi="Times New Roman"/>
                <w:b/>
              </w:rPr>
              <w:t>Moyenne</w:t>
            </w:r>
          </w:p>
        </w:tc>
      </w:tr>
      <w:tr w:rsidR="00283CE5" w:rsidRPr="00E320B3" w:rsidTr="00283CE5">
        <w:tc>
          <w:tcPr>
            <w:tcW w:w="1842"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Légumes feuilles</w:t>
            </w:r>
          </w:p>
        </w:tc>
        <w:tc>
          <w:tcPr>
            <w:tcW w:w="1527"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50%</w:t>
            </w:r>
          </w:p>
        </w:tc>
        <w:tc>
          <w:tcPr>
            <w:tcW w:w="1701"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40%</w:t>
            </w:r>
          </w:p>
        </w:tc>
        <w:tc>
          <w:tcPr>
            <w:tcW w:w="1310"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40%</w:t>
            </w:r>
          </w:p>
        </w:tc>
        <w:tc>
          <w:tcPr>
            <w:tcW w:w="1241"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46%</w:t>
            </w:r>
          </w:p>
        </w:tc>
      </w:tr>
      <w:tr w:rsidR="00283CE5" w:rsidRPr="00E320B3" w:rsidTr="00283CE5">
        <w:tc>
          <w:tcPr>
            <w:tcW w:w="1842"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Tomates</w:t>
            </w:r>
          </w:p>
        </w:tc>
        <w:tc>
          <w:tcPr>
            <w:tcW w:w="1527"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7%</w:t>
            </w:r>
          </w:p>
        </w:tc>
        <w:tc>
          <w:tcPr>
            <w:tcW w:w="1701"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15%</w:t>
            </w:r>
          </w:p>
        </w:tc>
        <w:tc>
          <w:tcPr>
            <w:tcW w:w="1310"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20%</w:t>
            </w:r>
          </w:p>
        </w:tc>
        <w:tc>
          <w:tcPr>
            <w:tcW w:w="1241"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14%</w:t>
            </w:r>
          </w:p>
        </w:tc>
      </w:tr>
      <w:tr w:rsidR="00283CE5" w:rsidRPr="00E320B3" w:rsidTr="00283CE5">
        <w:tc>
          <w:tcPr>
            <w:tcW w:w="1842"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Oignons</w:t>
            </w:r>
          </w:p>
        </w:tc>
        <w:tc>
          <w:tcPr>
            <w:tcW w:w="1527"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10%</w:t>
            </w:r>
          </w:p>
        </w:tc>
        <w:tc>
          <w:tcPr>
            <w:tcW w:w="1701"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15%</w:t>
            </w:r>
          </w:p>
        </w:tc>
        <w:tc>
          <w:tcPr>
            <w:tcW w:w="1310"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20%</w:t>
            </w:r>
          </w:p>
        </w:tc>
        <w:tc>
          <w:tcPr>
            <w:tcW w:w="1241"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15%</w:t>
            </w:r>
          </w:p>
        </w:tc>
      </w:tr>
      <w:tr w:rsidR="00283CE5" w:rsidRPr="00E320B3" w:rsidTr="00283CE5">
        <w:tc>
          <w:tcPr>
            <w:tcW w:w="1842"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Gombo</w:t>
            </w:r>
          </w:p>
        </w:tc>
        <w:tc>
          <w:tcPr>
            <w:tcW w:w="1527"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30%</w:t>
            </w:r>
          </w:p>
        </w:tc>
        <w:tc>
          <w:tcPr>
            <w:tcW w:w="1701"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35%</w:t>
            </w:r>
          </w:p>
        </w:tc>
        <w:tc>
          <w:tcPr>
            <w:tcW w:w="1310"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30%</w:t>
            </w:r>
          </w:p>
        </w:tc>
        <w:tc>
          <w:tcPr>
            <w:tcW w:w="1241" w:type="dxa"/>
          </w:tcPr>
          <w:p w:rsidR="00283CE5" w:rsidRPr="00A30822" w:rsidRDefault="00283CE5" w:rsidP="00283CE5">
            <w:pPr>
              <w:autoSpaceDE w:val="0"/>
              <w:autoSpaceDN w:val="0"/>
              <w:adjustRightInd w:val="0"/>
              <w:spacing w:line="240" w:lineRule="auto"/>
              <w:rPr>
                <w:rFonts w:ascii="Times New Roman" w:hAnsi="Times New Roman"/>
              </w:rPr>
            </w:pPr>
            <w:r w:rsidRPr="00A30822">
              <w:rPr>
                <w:rFonts w:ascii="Times New Roman" w:hAnsi="Times New Roman"/>
              </w:rPr>
              <w:t>31.8%</w:t>
            </w:r>
          </w:p>
        </w:tc>
      </w:tr>
      <w:tr w:rsidR="00283CE5" w:rsidRPr="00E320B3" w:rsidTr="00283CE5">
        <w:tc>
          <w:tcPr>
            <w:tcW w:w="1842" w:type="dxa"/>
          </w:tcPr>
          <w:p w:rsidR="00283CE5" w:rsidRPr="00A30822" w:rsidRDefault="00283CE5" w:rsidP="00283CE5">
            <w:pPr>
              <w:autoSpaceDE w:val="0"/>
              <w:autoSpaceDN w:val="0"/>
              <w:adjustRightInd w:val="0"/>
              <w:spacing w:line="240" w:lineRule="auto"/>
              <w:rPr>
                <w:rFonts w:ascii="Times New Roman" w:hAnsi="Times New Roman"/>
              </w:rPr>
            </w:pPr>
          </w:p>
        </w:tc>
        <w:tc>
          <w:tcPr>
            <w:tcW w:w="1527" w:type="dxa"/>
          </w:tcPr>
          <w:p w:rsidR="00283CE5" w:rsidRPr="00A30822" w:rsidRDefault="00283CE5" w:rsidP="00283CE5">
            <w:pPr>
              <w:autoSpaceDE w:val="0"/>
              <w:autoSpaceDN w:val="0"/>
              <w:adjustRightInd w:val="0"/>
              <w:spacing w:line="240" w:lineRule="auto"/>
              <w:rPr>
                <w:rFonts w:ascii="Times New Roman" w:hAnsi="Times New Roman"/>
              </w:rPr>
            </w:pPr>
          </w:p>
        </w:tc>
        <w:tc>
          <w:tcPr>
            <w:tcW w:w="1701" w:type="dxa"/>
          </w:tcPr>
          <w:p w:rsidR="00283CE5" w:rsidRPr="00A30822" w:rsidRDefault="00283CE5" w:rsidP="00283CE5">
            <w:pPr>
              <w:autoSpaceDE w:val="0"/>
              <w:autoSpaceDN w:val="0"/>
              <w:adjustRightInd w:val="0"/>
              <w:spacing w:line="240" w:lineRule="auto"/>
              <w:rPr>
                <w:rFonts w:ascii="Times New Roman" w:hAnsi="Times New Roman"/>
              </w:rPr>
            </w:pPr>
          </w:p>
        </w:tc>
        <w:tc>
          <w:tcPr>
            <w:tcW w:w="1310" w:type="dxa"/>
          </w:tcPr>
          <w:p w:rsidR="00283CE5" w:rsidRPr="00A30822" w:rsidRDefault="00283CE5" w:rsidP="00283CE5">
            <w:pPr>
              <w:autoSpaceDE w:val="0"/>
              <w:autoSpaceDN w:val="0"/>
              <w:adjustRightInd w:val="0"/>
              <w:spacing w:line="240" w:lineRule="auto"/>
              <w:rPr>
                <w:rFonts w:ascii="Times New Roman" w:hAnsi="Times New Roman"/>
              </w:rPr>
            </w:pPr>
          </w:p>
        </w:tc>
        <w:tc>
          <w:tcPr>
            <w:tcW w:w="1241" w:type="dxa"/>
          </w:tcPr>
          <w:p w:rsidR="00283CE5" w:rsidRPr="00A30822" w:rsidRDefault="00283CE5" w:rsidP="00283CE5">
            <w:pPr>
              <w:autoSpaceDE w:val="0"/>
              <w:autoSpaceDN w:val="0"/>
              <w:adjustRightInd w:val="0"/>
              <w:spacing w:line="240" w:lineRule="auto"/>
              <w:rPr>
                <w:rFonts w:ascii="Times New Roman" w:hAnsi="Times New Roman"/>
              </w:rPr>
            </w:pPr>
          </w:p>
        </w:tc>
      </w:tr>
    </w:tbl>
    <w:p w:rsidR="00BB56DA" w:rsidRPr="00D25623" w:rsidRDefault="00BB56DA" w:rsidP="00BB56DA">
      <w:pPr>
        <w:autoSpaceDE w:val="0"/>
        <w:autoSpaceDN w:val="0"/>
        <w:adjustRightInd w:val="0"/>
        <w:spacing w:line="240" w:lineRule="auto"/>
        <w:rPr>
          <w:rFonts w:ascii="Times New Roman" w:hAnsi="Times New Roman"/>
          <w:sz w:val="24"/>
          <w:szCs w:val="24"/>
          <w:u w:val="single"/>
        </w:rPr>
      </w:pPr>
    </w:p>
    <w:p w:rsidR="00BB56DA" w:rsidRDefault="00BB56DA" w:rsidP="00BB56DA">
      <w:pPr>
        <w:autoSpaceDE w:val="0"/>
        <w:autoSpaceDN w:val="0"/>
        <w:adjustRightInd w:val="0"/>
        <w:spacing w:line="240" w:lineRule="auto"/>
        <w:rPr>
          <w:rFonts w:ascii="Times New Roman" w:hAnsi="Times New Roman"/>
          <w:sz w:val="24"/>
          <w:szCs w:val="24"/>
        </w:rPr>
      </w:pPr>
    </w:p>
    <w:p w:rsidR="00BB56DA" w:rsidRDefault="00BB56DA" w:rsidP="00BB56DA">
      <w:pPr>
        <w:autoSpaceDE w:val="0"/>
        <w:autoSpaceDN w:val="0"/>
        <w:adjustRightInd w:val="0"/>
        <w:spacing w:line="240" w:lineRule="auto"/>
        <w:rPr>
          <w:rFonts w:ascii="Times New Roman" w:hAnsi="Times New Roman"/>
          <w:sz w:val="24"/>
          <w:szCs w:val="24"/>
        </w:rPr>
      </w:pPr>
    </w:p>
    <w:p w:rsidR="00BB56DA" w:rsidRDefault="00BB56DA" w:rsidP="00BB56DA">
      <w:pPr>
        <w:autoSpaceDE w:val="0"/>
        <w:autoSpaceDN w:val="0"/>
        <w:adjustRightInd w:val="0"/>
        <w:spacing w:line="240" w:lineRule="auto"/>
        <w:rPr>
          <w:rFonts w:ascii="Times New Roman" w:hAnsi="Times New Roman"/>
          <w:sz w:val="24"/>
          <w:szCs w:val="24"/>
        </w:rPr>
      </w:pPr>
    </w:p>
    <w:p w:rsidR="00BB56DA" w:rsidRDefault="00BB56DA" w:rsidP="00BB56DA">
      <w:pPr>
        <w:autoSpaceDE w:val="0"/>
        <w:autoSpaceDN w:val="0"/>
        <w:adjustRightInd w:val="0"/>
        <w:spacing w:line="240" w:lineRule="auto"/>
        <w:rPr>
          <w:rFonts w:ascii="Times New Roman" w:hAnsi="Times New Roman"/>
          <w:sz w:val="24"/>
          <w:szCs w:val="24"/>
        </w:rPr>
      </w:pPr>
    </w:p>
    <w:p w:rsidR="00BB56DA" w:rsidRDefault="00BB56DA" w:rsidP="00BB56DA">
      <w:pPr>
        <w:autoSpaceDE w:val="0"/>
        <w:autoSpaceDN w:val="0"/>
        <w:adjustRightInd w:val="0"/>
        <w:spacing w:line="240" w:lineRule="auto"/>
        <w:rPr>
          <w:rFonts w:ascii="Times New Roman" w:hAnsi="Times New Roman"/>
          <w:sz w:val="24"/>
          <w:szCs w:val="24"/>
        </w:rPr>
      </w:pPr>
    </w:p>
    <w:p w:rsidR="00BB56DA" w:rsidRDefault="00BB56DA" w:rsidP="00BB56DA">
      <w:pPr>
        <w:autoSpaceDE w:val="0"/>
        <w:autoSpaceDN w:val="0"/>
        <w:adjustRightInd w:val="0"/>
        <w:spacing w:line="240" w:lineRule="auto"/>
        <w:rPr>
          <w:rFonts w:ascii="Times New Roman" w:hAnsi="Times New Roman"/>
          <w:sz w:val="24"/>
          <w:szCs w:val="24"/>
        </w:rPr>
      </w:pPr>
    </w:p>
    <w:p w:rsidR="00B155B6" w:rsidRDefault="00BB56DA" w:rsidP="000B77E7">
      <w:pPr>
        <w:pStyle w:val="twunmatched"/>
        <w:spacing w:before="0" w:beforeAutospacing="0" w:after="0" w:afterAutospacing="0"/>
        <w:jc w:val="both"/>
      </w:pPr>
      <w:r w:rsidRPr="003858CF">
        <w:rPr>
          <w:i/>
          <w:sz w:val="18"/>
          <w:szCs w:val="18"/>
        </w:rPr>
        <w:t>Source ;</w:t>
      </w:r>
      <w:r>
        <w:rPr>
          <w:i/>
          <w:sz w:val="18"/>
          <w:szCs w:val="18"/>
        </w:rPr>
        <w:t xml:space="preserve"> synthèses croisées des déclarations des </w:t>
      </w:r>
      <w:r w:rsidRPr="003858CF">
        <w:rPr>
          <w:i/>
          <w:sz w:val="18"/>
          <w:szCs w:val="18"/>
        </w:rPr>
        <w:t xml:space="preserve"> producteurs</w:t>
      </w:r>
      <w:r>
        <w:rPr>
          <w:i/>
          <w:sz w:val="18"/>
          <w:szCs w:val="18"/>
        </w:rPr>
        <w:t xml:space="preserve"> </w:t>
      </w:r>
    </w:p>
    <w:p w:rsidR="00B155B6" w:rsidRDefault="00B155B6" w:rsidP="000B77E7">
      <w:pPr>
        <w:pStyle w:val="twunmatched"/>
        <w:spacing w:before="0" w:beforeAutospacing="0" w:after="0" w:afterAutospacing="0"/>
        <w:jc w:val="both"/>
      </w:pPr>
    </w:p>
    <w:p w:rsidR="003A5776" w:rsidRDefault="003A5776" w:rsidP="003A5776">
      <w:pPr>
        <w:pStyle w:val="Lijstalinea"/>
        <w:autoSpaceDE w:val="0"/>
        <w:autoSpaceDN w:val="0"/>
        <w:adjustRightInd w:val="0"/>
        <w:spacing w:line="240" w:lineRule="auto"/>
        <w:ind w:left="0"/>
        <w:rPr>
          <w:rFonts w:ascii="Times New Roman" w:hAnsi="Times New Roman"/>
          <w:b/>
          <w:bCs/>
          <w:sz w:val="24"/>
          <w:szCs w:val="24"/>
        </w:rPr>
      </w:pPr>
      <w:r>
        <w:rPr>
          <w:rFonts w:ascii="Times New Roman" w:hAnsi="Times New Roman"/>
          <w:b/>
          <w:bCs/>
          <w:sz w:val="24"/>
          <w:szCs w:val="24"/>
        </w:rPr>
        <w:t xml:space="preserve">2.6 </w:t>
      </w:r>
      <w:r w:rsidR="00005009">
        <w:rPr>
          <w:rFonts w:ascii="Times New Roman" w:hAnsi="Times New Roman"/>
          <w:b/>
          <w:bCs/>
          <w:sz w:val="24"/>
          <w:szCs w:val="24"/>
        </w:rPr>
        <w:t xml:space="preserve">CONSERVATION, TRANSFORMATION ET </w:t>
      </w:r>
      <w:r w:rsidRPr="005D3EA5">
        <w:rPr>
          <w:rFonts w:ascii="Times New Roman" w:hAnsi="Times New Roman"/>
          <w:b/>
          <w:bCs/>
          <w:sz w:val="24"/>
          <w:szCs w:val="24"/>
        </w:rPr>
        <w:t xml:space="preserve"> STOCKAGE </w:t>
      </w:r>
    </w:p>
    <w:p w:rsidR="003A5776" w:rsidRPr="005D3EA5" w:rsidRDefault="003A5776" w:rsidP="003A5776">
      <w:pPr>
        <w:pStyle w:val="Lijstalinea"/>
        <w:autoSpaceDE w:val="0"/>
        <w:autoSpaceDN w:val="0"/>
        <w:adjustRightInd w:val="0"/>
        <w:spacing w:line="240" w:lineRule="auto"/>
        <w:ind w:left="405"/>
        <w:rPr>
          <w:rFonts w:ascii="Times New Roman" w:hAnsi="Times New Roman"/>
          <w:b/>
          <w:bCs/>
          <w:sz w:val="24"/>
          <w:szCs w:val="24"/>
        </w:rPr>
      </w:pPr>
    </w:p>
    <w:p w:rsidR="003A5776" w:rsidRDefault="003A5776" w:rsidP="003A5776">
      <w:pPr>
        <w:autoSpaceDE w:val="0"/>
        <w:autoSpaceDN w:val="0"/>
        <w:adjustRightInd w:val="0"/>
        <w:spacing w:line="240" w:lineRule="auto"/>
        <w:rPr>
          <w:rFonts w:ascii="Times New Roman" w:hAnsi="Times New Roman"/>
          <w:b/>
          <w:bCs/>
          <w:sz w:val="20"/>
          <w:szCs w:val="20"/>
        </w:rPr>
      </w:pPr>
      <w:r w:rsidRPr="005D3EA5">
        <w:rPr>
          <w:rFonts w:ascii="Times New Roman" w:hAnsi="Times New Roman"/>
          <w:b/>
          <w:bCs/>
          <w:sz w:val="20"/>
          <w:szCs w:val="20"/>
        </w:rPr>
        <w:t>2.</w:t>
      </w:r>
      <w:r>
        <w:rPr>
          <w:rFonts w:ascii="Times New Roman" w:hAnsi="Times New Roman"/>
          <w:b/>
          <w:bCs/>
          <w:sz w:val="20"/>
          <w:szCs w:val="20"/>
        </w:rPr>
        <w:t>6</w:t>
      </w:r>
      <w:r w:rsidRPr="005D3EA5">
        <w:rPr>
          <w:rFonts w:ascii="Times New Roman" w:hAnsi="Times New Roman"/>
          <w:b/>
          <w:bCs/>
          <w:sz w:val="20"/>
          <w:szCs w:val="20"/>
        </w:rPr>
        <w:t xml:space="preserve">.1 CONSERVATION </w:t>
      </w:r>
      <w:r w:rsidR="009A091B">
        <w:rPr>
          <w:rFonts w:ascii="Times New Roman" w:hAnsi="Times New Roman"/>
          <w:b/>
          <w:bCs/>
          <w:sz w:val="20"/>
          <w:szCs w:val="20"/>
        </w:rPr>
        <w:t xml:space="preserve"> ET TRANSFORMATION</w:t>
      </w:r>
    </w:p>
    <w:p w:rsidR="00005009" w:rsidRPr="00BE4222" w:rsidRDefault="00005009" w:rsidP="00005009">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La conservation des produits maraichers reste un souci majeur pour les producteurs, les vendeurs et les ménagères. En effet une fois retiré des champs les produits maraichers doivent être vendus dans les 24heures au plus tard 48 heures pour certains produits plus résistants comme les concombres, les aubergines.</w:t>
      </w:r>
    </w:p>
    <w:p w:rsidR="00005009" w:rsidRDefault="00005009" w:rsidP="003A5776">
      <w:pPr>
        <w:autoSpaceDE w:val="0"/>
        <w:autoSpaceDN w:val="0"/>
        <w:adjustRightInd w:val="0"/>
        <w:spacing w:line="240" w:lineRule="auto"/>
        <w:rPr>
          <w:rFonts w:ascii="Times New Roman" w:hAnsi="Times New Roman"/>
          <w:b/>
          <w:bCs/>
          <w:sz w:val="20"/>
          <w:szCs w:val="20"/>
        </w:rPr>
      </w:pPr>
    </w:p>
    <w:p w:rsidR="005C03D0" w:rsidRDefault="005C03D0" w:rsidP="005C03D0">
      <w:pPr>
        <w:autoSpaceDE w:val="0"/>
        <w:autoSpaceDN w:val="0"/>
        <w:adjustRightInd w:val="0"/>
        <w:spacing w:line="240" w:lineRule="auto"/>
        <w:rPr>
          <w:rFonts w:ascii="Times New Roman" w:hAnsi="Times New Roman"/>
          <w:b/>
          <w:bCs/>
          <w:sz w:val="20"/>
          <w:szCs w:val="20"/>
        </w:rPr>
      </w:pPr>
      <w:r w:rsidRPr="00005009">
        <w:rPr>
          <w:rFonts w:ascii="Times New Roman" w:eastAsiaTheme="minorHAnsi" w:hAnsi="Times New Roman" w:cs="Times New Roman"/>
          <w:sz w:val="24"/>
          <w:szCs w:val="24"/>
          <w:lang w:eastAsia="en-US"/>
        </w:rPr>
        <w:t xml:space="preserve">Les techniques les  plus adaptées aux conditions rurales sont le séchage et  la conservation par chaleur. II s'agit de chercher des procédés simples, qui peuvent être appliqués au niveau villageois et qui donnent une possibilité de transformation des produits </w:t>
      </w:r>
      <w:r w:rsidR="00005009">
        <w:rPr>
          <w:rFonts w:ascii="Times New Roman" w:eastAsiaTheme="minorHAnsi" w:hAnsi="Times New Roman" w:cs="Times New Roman"/>
          <w:sz w:val="24"/>
          <w:szCs w:val="24"/>
          <w:lang w:eastAsia="en-US"/>
        </w:rPr>
        <w:t>horticoles ou fruitiers par l</w:t>
      </w:r>
      <w:r w:rsidRPr="00005009">
        <w:rPr>
          <w:rFonts w:ascii="Times New Roman" w:eastAsiaTheme="minorHAnsi" w:hAnsi="Times New Roman" w:cs="Times New Roman"/>
          <w:sz w:val="24"/>
          <w:szCs w:val="24"/>
          <w:lang w:eastAsia="en-US"/>
        </w:rPr>
        <w:t xml:space="preserve">es producteurs. </w:t>
      </w:r>
      <w:r w:rsidR="00005009">
        <w:rPr>
          <w:rFonts w:ascii="Times New Roman" w:eastAsiaTheme="minorHAnsi" w:hAnsi="Times New Roman" w:cs="Times New Roman"/>
          <w:sz w:val="24"/>
          <w:szCs w:val="24"/>
          <w:lang w:eastAsia="en-US"/>
        </w:rPr>
        <w:t xml:space="preserve">Ainsi, </w:t>
      </w:r>
      <w:r w:rsidRPr="00005009">
        <w:rPr>
          <w:rFonts w:ascii="Times New Roman" w:eastAsiaTheme="minorHAnsi" w:hAnsi="Times New Roman" w:cs="Times New Roman"/>
          <w:sz w:val="24"/>
          <w:szCs w:val="24"/>
          <w:lang w:eastAsia="en-US"/>
        </w:rPr>
        <w:t xml:space="preserve"> </w:t>
      </w:r>
      <w:r w:rsidR="00847DB8">
        <w:rPr>
          <w:rFonts w:ascii="Times New Roman" w:eastAsiaTheme="minorHAnsi" w:hAnsi="Times New Roman" w:cs="Times New Roman"/>
          <w:sz w:val="24"/>
          <w:szCs w:val="24"/>
          <w:lang w:eastAsia="en-US"/>
        </w:rPr>
        <w:t>l</w:t>
      </w:r>
      <w:r w:rsidRPr="00005009">
        <w:rPr>
          <w:rFonts w:ascii="Times New Roman" w:eastAsiaTheme="minorHAnsi" w:hAnsi="Times New Roman" w:cs="Times New Roman"/>
          <w:sz w:val="24"/>
          <w:szCs w:val="24"/>
          <w:lang w:eastAsia="en-US"/>
        </w:rPr>
        <w:t xml:space="preserve">a capacité de transformation ne peut pas dépasser quelques centaines de kilogrammes par </w:t>
      </w:r>
      <w:r w:rsidR="00005009">
        <w:rPr>
          <w:rFonts w:ascii="Times New Roman" w:eastAsiaTheme="minorHAnsi" w:hAnsi="Times New Roman" w:cs="Times New Roman"/>
          <w:sz w:val="24"/>
          <w:szCs w:val="24"/>
          <w:lang w:eastAsia="en-US"/>
        </w:rPr>
        <w:t>jour</w:t>
      </w:r>
      <w:r w:rsidR="00005009" w:rsidRPr="00005009">
        <w:rPr>
          <w:rFonts w:ascii="Times New Roman" w:eastAsiaTheme="minorHAnsi" w:hAnsi="Times New Roman" w:cs="Times New Roman"/>
          <w:sz w:val="24"/>
          <w:szCs w:val="24"/>
          <w:lang w:eastAsia="en-US"/>
        </w:rPr>
        <w:t xml:space="preserve">. </w:t>
      </w:r>
      <w:r w:rsidRPr="00005009">
        <w:rPr>
          <w:rFonts w:ascii="Times New Roman" w:eastAsiaTheme="minorHAnsi" w:hAnsi="Times New Roman" w:cs="Times New Roman"/>
          <w:sz w:val="24"/>
          <w:szCs w:val="24"/>
          <w:lang w:eastAsia="en-US"/>
        </w:rPr>
        <w:t>Cette transformation pourra aussi f</w:t>
      </w:r>
      <w:r w:rsidR="00005009">
        <w:rPr>
          <w:rFonts w:ascii="Times New Roman" w:eastAsiaTheme="minorHAnsi" w:hAnsi="Times New Roman" w:cs="Times New Roman"/>
          <w:sz w:val="24"/>
          <w:szCs w:val="24"/>
          <w:lang w:eastAsia="en-US"/>
        </w:rPr>
        <w:t>ournir de l’</w:t>
      </w:r>
      <w:r w:rsidRPr="00005009">
        <w:rPr>
          <w:rFonts w:ascii="Times New Roman" w:eastAsiaTheme="minorHAnsi" w:hAnsi="Times New Roman" w:cs="Times New Roman"/>
          <w:sz w:val="24"/>
          <w:szCs w:val="24"/>
          <w:lang w:eastAsia="en-US"/>
        </w:rPr>
        <w:t xml:space="preserve">emploi pendant </w:t>
      </w:r>
      <w:proofErr w:type="spellStart"/>
      <w:r w:rsidRPr="00005009">
        <w:rPr>
          <w:rFonts w:ascii="Times New Roman" w:eastAsiaTheme="minorHAnsi" w:hAnsi="Times New Roman" w:cs="Times New Roman"/>
          <w:sz w:val="24"/>
          <w:szCs w:val="24"/>
          <w:lang w:eastAsia="en-US"/>
        </w:rPr>
        <w:t>Ia</w:t>
      </w:r>
      <w:proofErr w:type="spellEnd"/>
      <w:r w:rsidRPr="00005009">
        <w:rPr>
          <w:rFonts w:ascii="Times New Roman" w:eastAsiaTheme="minorHAnsi" w:hAnsi="Times New Roman" w:cs="Times New Roman"/>
          <w:sz w:val="24"/>
          <w:szCs w:val="24"/>
          <w:lang w:eastAsia="en-US"/>
        </w:rPr>
        <w:t xml:space="preserve"> saison sèche période pendant laquelle se déroule cette transformation. C'est pourquoi I' investissement, doit être modeste </w:t>
      </w:r>
      <w:r w:rsidR="00005009">
        <w:rPr>
          <w:rFonts w:ascii="Times New Roman" w:eastAsiaTheme="minorHAnsi" w:hAnsi="Times New Roman" w:cs="Times New Roman"/>
          <w:sz w:val="24"/>
          <w:szCs w:val="24"/>
          <w:lang w:eastAsia="en-US"/>
        </w:rPr>
        <w:t>pour avoir l</w:t>
      </w:r>
      <w:r w:rsidRPr="00005009">
        <w:rPr>
          <w:rFonts w:ascii="Times New Roman" w:eastAsiaTheme="minorHAnsi" w:hAnsi="Times New Roman" w:cs="Times New Roman"/>
          <w:sz w:val="24"/>
          <w:szCs w:val="24"/>
          <w:lang w:eastAsia="en-US"/>
        </w:rPr>
        <w:t xml:space="preserve">a possibilité d'amortir l'équipement </w:t>
      </w:r>
      <w:r w:rsidR="00005009" w:rsidRPr="00005009">
        <w:rPr>
          <w:rFonts w:ascii="Times New Roman" w:eastAsiaTheme="minorHAnsi" w:hAnsi="Times New Roman" w:cs="Times New Roman"/>
          <w:sz w:val="24"/>
          <w:szCs w:val="24"/>
          <w:lang w:eastAsia="en-US"/>
        </w:rPr>
        <w:t>en</w:t>
      </w:r>
      <w:r w:rsidRPr="00005009">
        <w:rPr>
          <w:rFonts w:ascii="Times New Roman" w:eastAsiaTheme="minorHAnsi" w:hAnsi="Times New Roman" w:cs="Times New Roman"/>
          <w:sz w:val="24"/>
          <w:szCs w:val="24"/>
          <w:lang w:eastAsia="en-US"/>
        </w:rPr>
        <w:t xml:space="preserve"> quelques mois (</w:t>
      </w:r>
      <w:r w:rsidR="00005009" w:rsidRPr="00005009">
        <w:rPr>
          <w:rFonts w:ascii="Times New Roman" w:eastAsiaTheme="minorHAnsi" w:hAnsi="Times New Roman" w:cs="Times New Roman"/>
          <w:sz w:val="24"/>
          <w:szCs w:val="24"/>
          <w:lang w:eastAsia="en-US"/>
        </w:rPr>
        <w:t>4à</w:t>
      </w:r>
      <w:r w:rsidR="001E42C0">
        <w:rPr>
          <w:rFonts w:ascii="Times New Roman" w:eastAsiaTheme="minorHAnsi" w:hAnsi="Times New Roman" w:cs="Times New Roman"/>
          <w:sz w:val="24"/>
          <w:szCs w:val="24"/>
          <w:lang w:eastAsia="en-US"/>
        </w:rPr>
        <w:t xml:space="preserve"> </w:t>
      </w:r>
      <w:r w:rsidR="00005009" w:rsidRPr="00005009">
        <w:rPr>
          <w:rFonts w:ascii="Times New Roman" w:eastAsiaTheme="minorHAnsi" w:hAnsi="Times New Roman" w:cs="Times New Roman"/>
          <w:sz w:val="24"/>
          <w:szCs w:val="24"/>
          <w:lang w:eastAsia="en-US"/>
        </w:rPr>
        <w:t>6</w:t>
      </w:r>
      <w:r w:rsidRPr="00005009">
        <w:rPr>
          <w:rFonts w:ascii="Times New Roman" w:eastAsiaTheme="minorHAnsi" w:hAnsi="Times New Roman" w:cs="Times New Roman"/>
          <w:sz w:val="24"/>
          <w:szCs w:val="24"/>
          <w:lang w:eastAsia="en-US"/>
        </w:rPr>
        <w:t>) de</w:t>
      </w:r>
      <w:r w:rsidR="00005009" w:rsidRPr="00005009">
        <w:rPr>
          <w:rFonts w:ascii="Times New Roman" w:eastAsiaTheme="minorHAnsi" w:hAnsi="Times New Roman" w:cs="Times New Roman"/>
          <w:sz w:val="24"/>
          <w:szCs w:val="24"/>
          <w:lang w:eastAsia="en-US"/>
        </w:rPr>
        <w:t xml:space="preserve"> f</w:t>
      </w:r>
      <w:r w:rsidR="00005009" w:rsidRPr="00005009">
        <w:rPr>
          <w:rFonts w:ascii="Times New Roman" w:eastAsiaTheme="minorHAnsi" w:hAnsi="Times New Roman" w:cs="Times New Roman"/>
          <w:sz w:val="23"/>
          <w:szCs w:val="23"/>
          <w:lang w:eastAsia="en-US"/>
        </w:rPr>
        <w:t>onctionnement par an.</w:t>
      </w:r>
    </w:p>
    <w:p w:rsidR="003A5776" w:rsidRPr="00270F80" w:rsidRDefault="003A5776" w:rsidP="003A5776">
      <w:pPr>
        <w:autoSpaceDE w:val="0"/>
        <w:autoSpaceDN w:val="0"/>
        <w:adjustRightInd w:val="0"/>
        <w:spacing w:line="240" w:lineRule="auto"/>
        <w:rPr>
          <w:rFonts w:ascii="Times New Roman" w:hAnsi="Times New Roman"/>
          <w:b/>
          <w:bCs/>
          <w:i/>
          <w:sz w:val="16"/>
          <w:szCs w:val="16"/>
        </w:rPr>
      </w:pPr>
    </w:p>
    <w:p w:rsidR="003A5776" w:rsidRPr="00BE4222" w:rsidRDefault="003A5776" w:rsidP="003A5776">
      <w:pPr>
        <w:autoSpaceDE w:val="0"/>
        <w:autoSpaceDN w:val="0"/>
        <w:adjustRightInd w:val="0"/>
        <w:spacing w:line="240" w:lineRule="auto"/>
        <w:rPr>
          <w:rFonts w:ascii="Times New Roman" w:hAnsi="Times New Roman"/>
          <w:bCs/>
          <w:sz w:val="24"/>
          <w:szCs w:val="24"/>
        </w:rPr>
      </w:pPr>
      <w:r>
        <w:rPr>
          <w:rFonts w:ascii="Times New Roman" w:hAnsi="Times New Roman"/>
          <w:b/>
          <w:bCs/>
          <w:i/>
          <w:sz w:val="24"/>
          <w:szCs w:val="24"/>
        </w:rPr>
        <w:t>Les légumes et les condiments feuilles</w:t>
      </w:r>
      <w:r>
        <w:rPr>
          <w:rFonts w:ascii="Times New Roman" w:hAnsi="Times New Roman"/>
          <w:bCs/>
          <w:sz w:val="24"/>
          <w:szCs w:val="24"/>
        </w:rPr>
        <w:t>, une fois cueillis aux champs doivent être vendus dans les 24heures pour garder toute leur fraicheur. Pour conserver cette fraicheur, les vendeuses passent le temps à arroser légèrement les produits afin que les feuilles ne jaunissent et ne défraichissent.</w:t>
      </w:r>
    </w:p>
    <w:p w:rsidR="003A5776" w:rsidRPr="00270F80" w:rsidRDefault="003A5776" w:rsidP="003A5776">
      <w:pPr>
        <w:autoSpaceDE w:val="0"/>
        <w:autoSpaceDN w:val="0"/>
        <w:adjustRightInd w:val="0"/>
        <w:spacing w:line="240" w:lineRule="auto"/>
        <w:rPr>
          <w:rFonts w:ascii="Times New Roman" w:hAnsi="Times New Roman"/>
          <w:bCs/>
          <w:sz w:val="16"/>
          <w:szCs w:val="16"/>
        </w:rPr>
      </w:pPr>
    </w:p>
    <w:p w:rsidR="003A5776" w:rsidRPr="00BE4222" w:rsidRDefault="003A5776" w:rsidP="003A5776">
      <w:pPr>
        <w:autoSpaceDE w:val="0"/>
        <w:autoSpaceDN w:val="0"/>
        <w:adjustRightInd w:val="0"/>
        <w:spacing w:line="240" w:lineRule="auto"/>
        <w:rPr>
          <w:rFonts w:ascii="Times New Roman" w:hAnsi="Times New Roman"/>
          <w:bCs/>
          <w:sz w:val="24"/>
          <w:szCs w:val="24"/>
        </w:rPr>
      </w:pPr>
      <w:r>
        <w:rPr>
          <w:rFonts w:ascii="Times New Roman" w:hAnsi="Times New Roman"/>
          <w:b/>
          <w:bCs/>
          <w:i/>
          <w:sz w:val="24"/>
          <w:szCs w:val="24"/>
        </w:rPr>
        <w:t>En ce qui concerne le piment fruit</w:t>
      </w:r>
      <w:r>
        <w:rPr>
          <w:rFonts w:ascii="Times New Roman" w:hAnsi="Times New Roman"/>
          <w:bCs/>
          <w:sz w:val="24"/>
          <w:szCs w:val="24"/>
        </w:rPr>
        <w:t>, la manière la plus courante de conserver est de le sécher ou de le mettre dans un bocal en verre avec de l’huile de cuisine. Cela permet de le conserver, sans additifs une semaine à l’air libre et au moins 4 semaines si le piment est conservé au frais mais pas congelé.</w:t>
      </w:r>
    </w:p>
    <w:p w:rsidR="003A5776" w:rsidRPr="00A67C4E" w:rsidRDefault="003A5776" w:rsidP="003A5776">
      <w:pPr>
        <w:autoSpaceDE w:val="0"/>
        <w:autoSpaceDN w:val="0"/>
        <w:adjustRightInd w:val="0"/>
        <w:spacing w:line="240" w:lineRule="auto"/>
        <w:rPr>
          <w:rFonts w:ascii="Times New Roman" w:hAnsi="Times New Roman"/>
          <w:bCs/>
          <w:sz w:val="16"/>
          <w:szCs w:val="16"/>
        </w:rPr>
      </w:pPr>
    </w:p>
    <w:p w:rsidR="003A5776" w:rsidRPr="00BE4222" w:rsidRDefault="003A5776" w:rsidP="003A5776">
      <w:pPr>
        <w:autoSpaceDE w:val="0"/>
        <w:autoSpaceDN w:val="0"/>
        <w:adjustRightInd w:val="0"/>
        <w:spacing w:line="240" w:lineRule="auto"/>
        <w:rPr>
          <w:rFonts w:ascii="Times New Roman" w:hAnsi="Times New Roman"/>
          <w:bCs/>
          <w:sz w:val="24"/>
          <w:szCs w:val="24"/>
        </w:rPr>
      </w:pPr>
      <w:r>
        <w:rPr>
          <w:rFonts w:ascii="Times New Roman" w:hAnsi="Times New Roman"/>
          <w:b/>
          <w:bCs/>
          <w:i/>
          <w:sz w:val="24"/>
          <w:szCs w:val="24"/>
        </w:rPr>
        <w:t>Les carottes</w:t>
      </w:r>
      <w:r>
        <w:rPr>
          <w:rFonts w:ascii="Times New Roman" w:hAnsi="Times New Roman"/>
          <w:bCs/>
          <w:sz w:val="24"/>
          <w:szCs w:val="24"/>
        </w:rPr>
        <w:t xml:space="preserve"> elles sont conservées au </w:t>
      </w:r>
      <w:r w:rsidR="00846320">
        <w:rPr>
          <w:rFonts w:ascii="Times New Roman" w:hAnsi="Times New Roman"/>
          <w:bCs/>
          <w:sz w:val="24"/>
          <w:szCs w:val="24"/>
        </w:rPr>
        <w:t>frais</w:t>
      </w:r>
      <w:r>
        <w:rPr>
          <w:rFonts w:ascii="Times New Roman" w:hAnsi="Times New Roman"/>
          <w:bCs/>
          <w:sz w:val="24"/>
          <w:szCs w:val="24"/>
        </w:rPr>
        <w:t xml:space="preserve"> à l’état brut râpées ou </w:t>
      </w:r>
      <w:r w:rsidR="00846320">
        <w:rPr>
          <w:rFonts w:ascii="Times New Roman" w:hAnsi="Times New Roman"/>
          <w:bCs/>
          <w:sz w:val="24"/>
          <w:szCs w:val="24"/>
        </w:rPr>
        <w:t>coupées. Ce sont surtout les ménagères qui utilisent ce procédé de conservation</w:t>
      </w:r>
    </w:p>
    <w:p w:rsidR="003A5776" w:rsidRPr="00472B50" w:rsidRDefault="003A5776" w:rsidP="003A5776">
      <w:pPr>
        <w:autoSpaceDE w:val="0"/>
        <w:autoSpaceDN w:val="0"/>
        <w:adjustRightInd w:val="0"/>
        <w:spacing w:line="240" w:lineRule="auto"/>
        <w:rPr>
          <w:rFonts w:ascii="Times New Roman" w:hAnsi="Times New Roman"/>
          <w:bCs/>
          <w:sz w:val="16"/>
          <w:szCs w:val="16"/>
        </w:rPr>
      </w:pPr>
    </w:p>
    <w:p w:rsidR="003A5776" w:rsidRPr="00BE4222" w:rsidRDefault="003A5776" w:rsidP="003A5776">
      <w:pPr>
        <w:autoSpaceDE w:val="0"/>
        <w:autoSpaceDN w:val="0"/>
        <w:adjustRightInd w:val="0"/>
        <w:spacing w:line="240" w:lineRule="auto"/>
        <w:rPr>
          <w:rFonts w:ascii="Times New Roman" w:hAnsi="Times New Roman"/>
          <w:bCs/>
          <w:sz w:val="24"/>
          <w:szCs w:val="24"/>
        </w:rPr>
      </w:pPr>
      <w:r>
        <w:rPr>
          <w:rFonts w:ascii="Times New Roman" w:hAnsi="Times New Roman"/>
          <w:b/>
          <w:bCs/>
          <w:i/>
          <w:sz w:val="24"/>
          <w:szCs w:val="24"/>
        </w:rPr>
        <w:t>La conservation des légumes feuilles</w:t>
      </w:r>
      <w:r>
        <w:rPr>
          <w:rFonts w:ascii="Times New Roman" w:hAnsi="Times New Roman"/>
          <w:bCs/>
          <w:sz w:val="24"/>
          <w:szCs w:val="24"/>
        </w:rPr>
        <w:t xml:space="preserve"> tel que l’amarante nécessite une première transformation. En effet les légumes feuilles peuvent se conserver au frais après  avoir été coupés et disposés dans un sac de plastique ou une assiette en plastique. Ils peuvent aussi être lavés à l’eau chaude puis pressés pour extraire toute l’eau. Apres le pressage, les légumes sont </w:t>
      </w:r>
      <w:r>
        <w:rPr>
          <w:rFonts w:ascii="Times New Roman" w:hAnsi="Times New Roman"/>
          <w:bCs/>
          <w:sz w:val="24"/>
          <w:szCs w:val="24"/>
        </w:rPr>
        <w:lastRenderedPageBreak/>
        <w:t xml:space="preserve">mis en plusieurs boules puis conservés au  </w:t>
      </w:r>
      <w:r w:rsidR="001E42C0">
        <w:rPr>
          <w:rFonts w:ascii="Times New Roman" w:hAnsi="Times New Roman"/>
          <w:bCs/>
          <w:sz w:val="24"/>
          <w:szCs w:val="24"/>
        </w:rPr>
        <w:t xml:space="preserve">frais dans un réfrigérateur </w:t>
      </w:r>
      <w:r>
        <w:rPr>
          <w:rFonts w:ascii="Times New Roman" w:hAnsi="Times New Roman"/>
          <w:bCs/>
          <w:sz w:val="24"/>
          <w:szCs w:val="24"/>
        </w:rPr>
        <w:t>.Ces légumes sont  aussi séchés pour être conservés plus longtemps dépendamment du mets que l’on veut préparer.</w:t>
      </w:r>
    </w:p>
    <w:p w:rsidR="003A5776" w:rsidRPr="00A67C4E" w:rsidRDefault="003A5776" w:rsidP="003A5776">
      <w:pPr>
        <w:autoSpaceDE w:val="0"/>
        <w:autoSpaceDN w:val="0"/>
        <w:adjustRightInd w:val="0"/>
        <w:spacing w:line="240" w:lineRule="auto"/>
        <w:rPr>
          <w:rFonts w:ascii="Times New Roman" w:hAnsi="Times New Roman"/>
          <w:bCs/>
          <w:sz w:val="16"/>
          <w:szCs w:val="16"/>
        </w:rPr>
      </w:pPr>
    </w:p>
    <w:p w:rsidR="003A5776" w:rsidRPr="00BE4222" w:rsidRDefault="003A5776" w:rsidP="003A5776">
      <w:pPr>
        <w:autoSpaceDE w:val="0"/>
        <w:autoSpaceDN w:val="0"/>
        <w:adjustRightInd w:val="0"/>
        <w:spacing w:line="240" w:lineRule="auto"/>
        <w:rPr>
          <w:rFonts w:ascii="Times New Roman" w:hAnsi="Times New Roman"/>
          <w:bCs/>
          <w:sz w:val="24"/>
          <w:szCs w:val="24"/>
        </w:rPr>
      </w:pPr>
      <w:r>
        <w:rPr>
          <w:rFonts w:ascii="Times New Roman" w:hAnsi="Times New Roman"/>
          <w:b/>
          <w:bCs/>
          <w:i/>
          <w:sz w:val="24"/>
          <w:szCs w:val="24"/>
        </w:rPr>
        <w:t xml:space="preserve">La tomate, les poivrons, les aubergines, les concombres </w:t>
      </w:r>
      <w:r>
        <w:rPr>
          <w:rFonts w:ascii="Times New Roman" w:hAnsi="Times New Roman"/>
          <w:bCs/>
          <w:sz w:val="24"/>
          <w:szCs w:val="24"/>
        </w:rPr>
        <w:t>sont conservés à l’état brut  au frigidaire. Il peut arriver, particulièrement au Nord du Cameroun que la tomate soit séchée au soleil, écrasé en poudre. La tomate ainsi séchée peut se conserver pendant plusieurs mois.</w:t>
      </w:r>
    </w:p>
    <w:p w:rsidR="003A5776" w:rsidRPr="00A67C4E" w:rsidRDefault="003A5776" w:rsidP="003A5776">
      <w:pPr>
        <w:autoSpaceDE w:val="0"/>
        <w:autoSpaceDN w:val="0"/>
        <w:adjustRightInd w:val="0"/>
        <w:spacing w:line="240" w:lineRule="auto"/>
        <w:rPr>
          <w:rFonts w:ascii="Times New Roman" w:hAnsi="Times New Roman"/>
          <w:bCs/>
          <w:sz w:val="16"/>
          <w:szCs w:val="16"/>
        </w:rPr>
      </w:pPr>
    </w:p>
    <w:p w:rsidR="003A5776" w:rsidRDefault="003A5776" w:rsidP="003A5776">
      <w:pPr>
        <w:autoSpaceDE w:val="0"/>
        <w:autoSpaceDN w:val="0"/>
        <w:adjustRightInd w:val="0"/>
        <w:spacing w:line="240" w:lineRule="auto"/>
        <w:rPr>
          <w:rFonts w:ascii="Times New Roman" w:hAnsi="Times New Roman"/>
          <w:bCs/>
          <w:sz w:val="24"/>
          <w:szCs w:val="24"/>
        </w:rPr>
      </w:pPr>
      <w:r>
        <w:rPr>
          <w:rFonts w:ascii="Times New Roman" w:hAnsi="Times New Roman"/>
          <w:b/>
          <w:bCs/>
          <w:i/>
          <w:sz w:val="24"/>
          <w:szCs w:val="24"/>
        </w:rPr>
        <w:t>Les oignons</w:t>
      </w:r>
      <w:r>
        <w:rPr>
          <w:rFonts w:ascii="Times New Roman" w:hAnsi="Times New Roman"/>
          <w:bCs/>
          <w:sz w:val="24"/>
          <w:szCs w:val="24"/>
        </w:rPr>
        <w:t xml:space="preserve"> eux sont tout simplement séchés au soleil </w:t>
      </w:r>
      <w:r w:rsidR="00A30822">
        <w:rPr>
          <w:rFonts w:ascii="Times New Roman" w:hAnsi="Times New Roman"/>
          <w:bCs/>
          <w:sz w:val="24"/>
          <w:szCs w:val="24"/>
        </w:rPr>
        <w:t xml:space="preserve">sur des </w:t>
      </w:r>
      <w:r w:rsidR="00EF52D7">
        <w:rPr>
          <w:rFonts w:ascii="Times New Roman" w:hAnsi="Times New Roman"/>
          <w:bCs/>
          <w:sz w:val="24"/>
          <w:szCs w:val="24"/>
        </w:rPr>
        <w:t>bâches</w:t>
      </w:r>
      <w:r w:rsidR="00A30822">
        <w:rPr>
          <w:rFonts w:ascii="Times New Roman" w:hAnsi="Times New Roman"/>
          <w:bCs/>
          <w:sz w:val="24"/>
          <w:szCs w:val="24"/>
        </w:rPr>
        <w:t xml:space="preserve">, des </w:t>
      </w:r>
      <w:r w:rsidR="00EF52D7">
        <w:rPr>
          <w:rFonts w:ascii="Times New Roman" w:hAnsi="Times New Roman"/>
          <w:bCs/>
          <w:sz w:val="24"/>
          <w:szCs w:val="24"/>
        </w:rPr>
        <w:t>s</w:t>
      </w:r>
      <w:r w:rsidR="00A30822">
        <w:rPr>
          <w:rFonts w:ascii="Times New Roman" w:hAnsi="Times New Roman"/>
          <w:bCs/>
          <w:sz w:val="24"/>
          <w:szCs w:val="24"/>
        </w:rPr>
        <w:t>échoirs</w:t>
      </w:r>
      <w:r w:rsidR="00EF52D7">
        <w:rPr>
          <w:rFonts w:ascii="Times New Roman" w:hAnsi="Times New Roman"/>
          <w:bCs/>
          <w:sz w:val="24"/>
          <w:szCs w:val="24"/>
        </w:rPr>
        <w:t xml:space="preserve"> traditionnels, des plateformes cimentées </w:t>
      </w:r>
      <w:r w:rsidR="00A30822">
        <w:rPr>
          <w:rFonts w:ascii="Times New Roman" w:hAnsi="Times New Roman"/>
          <w:bCs/>
          <w:sz w:val="24"/>
          <w:szCs w:val="24"/>
        </w:rPr>
        <w:t xml:space="preserve"> </w:t>
      </w:r>
      <w:r>
        <w:rPr>
          <w:rFonts w:ascii="Times New Roman" w:hAnsi="Times New Roman"/>
          <w:bCs/>
          <w:sz w:val="24"/>
          <w:szCs w:val="24"/>
        </w:rPr>
        <w:t>pour faciliter la conservation.</w:t>
      </w:r>
      <w:r w:rsidR="00005009">
        <w:rPr>
          <w:rFonts w:ascii="Times New Roman" w:hAnsi="Times New Roman"/>
          <w:bCs/>
          <w:sz w:val="24"/>
          <w:szCs w:val="24"/>
        </w:rPr>
        <w:t xml:space="preserve"> </w:t>
      </w:r>
      <w:r>
        <w:rPr>
          <w:rFonts w:ascii="Times New Roman" w:hAnsi="Times New Roman"/>
          <w:bCs/>
          <w:sz w:val="24"/>
          <w:szCs w:val="24"/>
        </w:rPr>
        <w:t>Ces procédés de transformation sont réalisés à très petites échelles par certaines ménagères et quelques producteurs qui disposent de l’équipement requis pour le faire.</w:t>
      </w:r>
    </w:p>
    <w:p w:rsidR="008A144E" w:rsidRDefault="008A144E" w:rsidP="003A5776">
      <w:pPr>
        <w:autoSpaceDE w:val="0"/>
        <w:autoSpaceDN w:val="0"/>
        <w:adjustRightInd w:val="0"/>
        <w:spacing w:line="240" w:lineRule="auto"/>
        <w:rPr>
          <w:rFonts w:ascii="Times New Roman" w:hAnsi="Times New Roman"/>
          <w:bCs/>
          <w:sz w:val="24"/>
          <w:szCs w:val="24"/>
        </w:rPr>
      </w:pPr>
    </w:p>
    <w:p w:rsidR="008D78DF" w:rsidRDefault="008D78DF" w:rsidP="008A144E">
      <w:pPr>
        <w:autoSpaceDE w:val="0"/>
        <w:autoSpaceDN w:val="0"/>
        <w:adjustRightInd w:val="0"/>
        <w:spacing w:line="240" w:lineRule="auto"/>
        <w:jc w:val="left"/>
        <w:rPr>
          <w:rFonts w:ascii="Times New Roman" w:eastAsiaTheme="minorHAnsi" w:hAnsi="Times New Roman" w:cs="Times New Roman"/>
          <w:sz w:val="24"/>
          <w:szCs w:val="24"/>
          <w:lang w:eastAsia="en-US"/>
        </w:rPr>
      </w:pPr>
      <w:r w:rsidRPr="007E156F">
        <w:rPr>
          <w:rFonts w:ascii="Times New Roman" w:eastAsiaTheme="minorHAnsi" w:hAnsi="Times New Roman" w:cs="Times New Roman"/>
          <w:sz w:val="24"/>
          <w:szCs w:val="24"/>
          <w:lang w:eastAsia="en-US"/>
        </w:rPr>
        <w:t>Exemple de procédés de transformation</w:t>
      </w:r>
      <w:r w:rsidR="007721A4" w:rsidRPr="007E156F">
        <w:rPr>
          <w:rFonts w:ascii="Times New Roman" w:eastAsiaTheme="minorHAnsi" w:hAnsi="Times New Roman" w:cs="Times New Roman"/>
          <w:sz w:val="24"/>
          <w:szCs w:val="24"/>
          <w:lang w:eastAsia="en-US"/>
        </w:rPr>
        <w:t xml:space="preserve"> de la tomate et l’oignon à l’aide de séchoir solaire amélioré avec claie</w:t>
      </w:r>
      <w:r w:rsidR="00847DB8">
        <w:rPr>
          <w:rFonts w:ascii="Times New Roman" w:eastAsiaTheme="minorHAnsi" w:hAnsi="Times New Roman" w:cs="Times New Roman"/>
          <w:sz w:val="24"/>
          <w:szCs w:val="24"/>
          <w:lang w:eastAsia="en-US"/>
        </w:rPr>
        <w:t> :</w:t>
      </w:r>
    </w:p>
    <w:p w:rsidR="007E156F" w:rsidRPr="007E156F" w:rsidRDefault="007E156F" w:rsidP="008A144E">
      <w:pPr>
        <w:autoSpaceDE w:val="0"/>
        <w:autoSpaceDN w:val="0"/>
        <w:adjustRightInd w:val="0"/>
        <w:spacing w:line="240" w:lineRule="auto"/>
        <w:jc w:val="left"/>
        <w:rPr>
          <w:rFonts w:ascii="Times New Roman" w:eastAsiaTheme="minorHAnsi" w:hAnsi="Times New Roman" w:cs="Times New Roman"/>
          <w:sz w:val="24"/>
          <w:szCs w:val="24"/>
          <w:lang w:eastAsia="en-US"/>
        </w:rPr>
      </w:pPr>
    </w:p>
    <w:tbl>
      <w:tblPr>
        <w:tblStyle w:val="Tabelraster"/>
        <w:tblW w:w="0" w:type="auto"/>
        <w:tblInd w:w="443" w:type="dxa"/>
        <w:tblLook w:val="04A0" w:firstRow="1" w:lastRow="0" w:firstColumn="1" w:lastColumn="0" w:noHBand="0" w:noVBand="1"/>
      </w:tblPr>
      <w:tblGrid>
        <w:gridCol w:w="4118"/>
        <w:gridCol w:w="2732"/>
      </w:tblGrid>
      <w:tr w:rsidR="008D78DF" w:rsidRPr="00DB23E9" w:rsidTr="00DB23E9">
        <w:tc>
          <w:tcPr>
            <w:tcW w:w="4118" w:type="dxa"/>
          </w:tcPr>
          <w:p w:rsidR="008D78DF" w:rsidRPr="00DB23E9" w:rsidRDefault="00DB23E9" w:rsidP="00DB23E9">
            <w:pPr>
              <w:autoSpaceDE w:val="0"/>
              <w:autoSpaceDN w:val="0"/>
              <w:adjustRightInd w:val="0"/>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T</w:t>
            </w:r>
            <w:r w:rsidR="008D78DF" w:rsidRPr="00DB23E9">
              <w:rPr>
                <w:rFonts w:ascii="Times New Roman" w:eastAsiaTheme="minorHAnsi" w:hAnsi="Times New Roman" w:cs="Times New Roman"/>
                <w:b/>
                <w:sz w:val="24"/>
                <w:szCs w:val="24"/>
                <w:lang w:eastAsia="en-US"/>
              </w:rPr>
              <w:t>omate</w:t>
            </w:r>
          </w:p>
        </w:tc>
        <w:tc>
          <w:tcPr>
            <w:tcW w:w="2732" w:type="dxa"/>
          </w:tcPr>
          <w:p w:rsidR="008D78DF" w:rsidRPr="00DB23E9" w:rsidRDefault="00DB23E9" w:rsidP="008A144E">
            <w:pPr>
              <w:autoSpaceDE w:val="0"/>
              <w:autoSpaceDN w:val="0"/>
              <w:adjustRightInd w:val="0"/>
              <w:jc w:val="left"/>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O</w:t>
            </w:r>
            <w:r w:rsidR="008D78DF" w:rsidRPr="00DB23E9">
              <w:rPr>
                <w:rFonts w:ascii="Times New Roman" w:eastAsiaTheme="minorHAnsi" w:hAnsi="Times New Roman" w:cs="Times New Roman"/>
                <w:b/>
                <w:sz w:val="24"/>
                <w:szCs w:val="24"/>
                <w:lang w:eastAsia="en-US"/>
              </w:rPr>
              <w:t>ignon</w:t>
            </w:r>
          </w:p>
        </w:tc>
      </w:tr>
      <w:tr w:rsidR="008D78DF" w:rsidRPr="00DB23E9" w:rsidTr="00DB23E9">
        <w:tc>
          <w:tcPr>
            <w:tcW w:w="4118" w:type="dxa"/>
          </w:tcPr>
          <w:p w:rsidR="008D78DF" w:rsidRPr="00DB23E9" w:rsidRDefault="008D78DF" w:rsidP="00003D82">
            <w:pPr>
              <w:pStyle w:val="Lijstalinea"/>
              <w:numPr>
                <w:ilvl w:val="0"/>
                <w:numId w:val="34"/>
              </w:numPr>
              <w:autoSpaceDE w:val="0"/>
              <w:autoSpaceDN w:val="0"/>
              <w:adjustRightInd w:val="0"/>
              <w:rPr>
                <w:rFonts w:ascii="Times New Roman" w:eastAsiaTheme="minorHAnsi" w:hAnsi="Times New Roman" w:cs="Times New Roman"/>
                <w:sz w:val="24"/>
                <w:szCs w:val="24"/>
                <w:lang w:eastAsia="en-US"/>
              </w:rPr>
            </w:pPr>
            <w:r w:rsidRPr="00DB23E9">
              <w:rPr>
                <w:rFonts w:ascii="Times New Roman" w:eastAsiaTheme="minorHAnsi" w:hAnsi="Times New Roman" w:cs="Times New Roman"/>
                <w:sz w:val="24"/>
                <w:szCs w:val="24"/>
                <w:lang w:eastAsia="en-US"/>
              </w:rPr>
              <w:t>Lavage</w:t>
            </w:r>
          </w:p>
          <w:p w:rsidR="008D78DF" w:rsidRPr="00DB23E9" w:rsidRDefault="008D78DF" w:rsidP="00003D82">
            <w:pPr>
              <w:pStyle w:val="Lijstalinea"/>
              <w:numPr>
                <w:ilvl w:val="0"/>
                <w:numId w:val="34"/>
              </w:numPr>
              <w:autoSpaceDE w:val="0"/>
              <w:autoSpaceDN w:val="0"/>
              <w:adjustRightInd w:val="0"/>
              <w:rPr>
                <w:rFonts w:ascii="Times New Roman" w:eastAsiaTheme="minorHAnsi" w:hAnsi="Times New Roman" w:cs="Times New Roman"/>
                <w:sz w:val="24"/>
                <w:szCs w:val="24"/>
                <w:lang w:eastAsia="en-US"/>
              </w:rPr>
            </w:pPr>
            <w:r w:rsidRPr="00DB23E9">
              <w:rPr>
                <w:rFonts w:ascii="Times New Roman" w:eastAsiaTheme="minorHAnsi" w:hAnsi="Times New Roman" w:cs="Times New Roman"/>
                <w:sz w:val="24"/>
                <w:szCs w:val="24"/>
                <w:lang w:eastAsia="en-US"/>
              </w:rPr>
              <w:t>Triage</w:t>
            </w:r>
          </w:p>
          <w:p w:rsidR="008D78DF" w:rsidRPr="00DB23E9" w:rsidRDefault="008D78DF" w:rsidP="00003D82">
            <w:pPr>
              <w:pStyle w:val="Lijstalinea"/>
              <w:numPr>
                <w:ilvl w:val="0"/>
                <w:numId w:val="34"/>
              </w:numPr>
              <w:autoSpaceDE w:val="0"/>
              <w:autoSpaceDN w:val="0"/>
              <w:adjustRightInd w:val="0"/>
              <w:rPr>
                <w:rFonts w:ascii="Times New Roman" w:eastAsiaTheme="minorHAnsi" w:hAnsi="Times New Roman" w:cs="Times New Roman"/>
                <w:sz w:val="24"/>
                <w:szCs w:val="24"/>
                <w:lang w:eastAsia="en-US"/>
              </w:rPr>
            </w:pPr>
            <w:r w:rsidRPr="00DB23E9">
              <w:rPr>
                <w:rFonts w:ascii="Times New Roman" w:eastAsiaTheme="minorHAnsi" w:hAnsi="Times New Roman" w:cs="Times New Roman"/>
                <w:sz w:val="24"/>
                <w:szCs w:val="24"/>
                <w:lang w:eastAsia="en-US"/>
              </w:rPr>
              <w:t>Egouttage</w:t>
            </w:r>
          </w:p>
          <w:p w:rsidR="008D78DF" w:rsidRPr="00DB23E9" w:rsidRDefault="008D78DF" w:rsidP="00003D82">
            <w:pPr>
              <w:pStyle w:val="Lijstalinea"/>
              <w:numPr>
                <w:ilvl w:val="0"/>
                <w:numId w:val="34"/>
              </w:numPr>
              <w:autoSpaceDE w:val="0"/>
              <w:autoSpaceDN w:val="0"/>
              <w:adjustRightInd w:val="0"/>
              <w:rPr>
                <w:rFonts w:ascii="Times New Roman" w:eastAsiaTheme="minorHAnsi" w:hAnsi="Times New Roman" w:cs="Times New Roman"/>
                <w:sz w:val="24"/>
                <w:szCs w:val="24"/>
                <w:lang w:eastAsia="en-US"/>
              </w:rPr>
            </w:pPr>
            <w:r w:rsidRPr="00DB23E9">
              <w:rPr>
                <w:rFonts w:ascii="Times New Roman" w:eastAsiaTheme="minorHAnsi" w:hAnsi="Times New Roman" w:cs="Times New Roman"/>
                <w:sz w:val="24"/>
                <w:szCs w:val="24"/>
                <w:lang w:eastAsia="en-US"/>
              </w:rPr>
              <w:t>Découpage</w:t>
            </w:r>
          </w:p>
          <w:p w:rsidR="008D78DF" w:rsidRPr="00DB23E9" w:rsidRDefault="008D78DF" w:rsidP="00003D82">
            <w:pPr>
              <w:pStyle w:val="Lijstalinea"/>
              <w:numPr>
                <w:ilvl w:val="0"/>
                <w:numId w:val="34"/>
              </w:numPr>
              <w:autoSpaceDE w:val="0"/>
              <w:autoSpaceDN w:val="0"/>
              <w:adjustRightInd w:val="0"/>
              <w:rPr>
                <w:rFonts w:ascii="Times New Roman" w:eastAsiaTheme="minorHAnsi" w:hAnsi="Times New Roman" w:cs="Times New Roman"/>
                <w:sz w:val="24"/>
                <w:szCs w:val="24"/>
                <w:lang w:eastAsia="en-US"/>
              </w:rPr>
            </w:pPr>
            <w:r w:rsidRPr="00DB23E9">
              <w:rPr>
                <w:rFonts w:ascii="Times New Roman" w:eastAsiaTheme="minorHAnsi" w:hAnsi="Times New Roman" w:cs="Times New Roman"/>
                <w:sz w:val="24"/>
                <w:szCs w:val="24"/>
                <w:lang w:eastAsia="en-US"/>
              </w:rPr>
              <w:t>Séchage</w:t>
            </w:r>
          </w:p>
          <w:p w:rsidR="008D78DF" w:rsidRPr="00DB23E9" w:rsidRDefault="008D78DF" w:rsidP="00003D82">
            <w:pPr>
              <w:pStyle w:val="Lijstalinea"/>
              <w:numPr>
                <w:ilvl w:val="0"/>
                <w:numId w:val="34"/>
              </w:numPr>
              <w:autoSpaceDE w:val="0"/>
              <w:autoSpaceDN w:val="0"/>
              <w:adjustRightInd w:val="0"/>
              <w:rPr>
                <w:rFonts w:ascii="Times New Roman" w:eastAsiaTheme="minorHAnsi" w:hAnsi="Times New Roman" w:cs="Times New Roman"/>
                <w:sz w:val="24"/>
                <w:szCs w:val="24"/>
                <w:lang w:eastAsia="en-US"/>
              </w:rPr>
            </w:pPr>
            <w:r w:rsidRPr="00DB23E9">
              <w:rPr>
                <w:rFonts w:ascii="Times New Roman" w:eastAsiaTheme="minorHAnsi" w:hAnsi="Times New Roman" w:cs="Times New Roman"/>
                <w:sz w:val="24"/>
                <w:szCs w:val="24"/>
                <w:lang w:eastAsia="en-US"/>
              </w:rPr>
              <w:t>Emballage</w:t>
            </w:r>
          </w:p>
          <w:p w:rsidR="008D78DF" w:rsidRPr="00DB23E9" w:rsidRDefault="008D78DF" w:rsidP="00003D82">
            <w:pPr>
              <w:pStyle w:val="Lijstalinea"/>
              <w:numPr>
                <w:ilvl w:val="0"/>
                <w:numId w:val="34"/>
              </w:numPr>
              <w:autoSpaceDE w:val="0"/>
              <w:autoSpaceDN w:val="0"/>
              <w:adjustRightInd w:val="0"/>
              <w:rPr>
                <w:rFonts w:ascii="Times New Roman" w:eastAsiaTheme="minorHAnsi" w:hAnsi="Times New Roman" w:cs="Times New Roman"/>
                <w:sz w:val="24"/>
                <w:szCs w:val="24"/>
                <w:lang w:eastAsia="en-US"/>
              </w:rPr>
            </w:pPr>
            <w:r w:rsidRPr="00DB23E9">
              <w:rPr>
                <w:rFonts w:ascii="Times New Roman" w:eastAsiaTheme="minorHAnsi" w:hAnsi="Times New Roman" w:cs="Times New Roman"/>
                <w:sz w:val="24"/>
                <w:szCs w:val="24"/>
                <w:lang w:eastAsia="en-US"/>
              </w:rPr>
              <w:t>stockage</w:t>
            </w:r>
          </w:p>
        </w:tc>
        <w:tc>
          <w:tcPr>
            <w:tcW w:w="2732" w:type="dxa"/>
          </w:tcPr>
          <w:p w:rsidR="008D78DF" w:rsidRPr="00DB23E9" w:rsidRDefault="008D78DF" w:rsidP="00003D82">
            <w:pPr>
              <w:pStyle w:val="Lijstalinea"/>
              <w:numPr>
                <w:ilvl w:val="0"/>
                <w:numId w:val="33"/>
              </w:numPr>
              <w:autoSpaceDE w:val="0"/>
              <w:autoSpaceDN w:val="0"/>
              <w:adjustRightInd w:val="0"/>
              <w:jc w:val="left"/>
              <w:rPr>
                <w:rFonts w:ascii="Times New Roman" w:eastAsiaTheme="minorHAnsi" w:hAnsi="Times New Roman" w:cs="Times New Roman"/>
                <w:sz w:val="24"/>
                <w:szCs w:val="24"/>
                <w:lang w:eastAsia="en-US"/>
              </w:rPr>
            </w:pPr>
            <w:r w:rsidRPr="00DB23E9">
              <w:rPr>
                <w:rFonts w:ascii="Times New Roman" w:eastAsiaTheme="minorHAnsi" w:hAnsi="Times New Roman" w:cs="Times New Roman"/>
                <w:sz w:val="24"/>
                <w:szCs w:val="24"/>
                <w:lang w:eastAsia="en-US"/>
              </w:rPr>
              <w:t>Nettoyage</w:t>
            </w:r>
          </w:p>
          <w:p w:rsidR="008D78DF" w:rsidRPr="00DB23E9" w:rsidRDefault="008D78DF" w:rsidP="00003D82">
            <w:pPr>
              <w:pStyle w:val="Lijstalinea"/>
              <w:numPr>
                <w:ilvl w:val="0"/>
                <w:numId w:val="33"/>
              </w:numPr>
              <w:autoSpaceDE w:val="0"/>
              <w:autoSpaceDN w:val="0"/>
              <w:adjustRightInd w:val="0"/>
              <w:jc w:val="left"/>
              <w:rPr>
                <w:rFonts w:ascii="Times New Roman" w:eastAsiaTheme="minorHAnsi" w:hAnsi="Times New Roman" w:cs="Times New Roman"/>
                <w:sz w:val="24"/>
                <w:szCs w:val="24"/>
                <w:lang w:eastAsia="en-US"/>
              </w:rPr>
            </w:pPr>
            <w:r w:rsidRPr="00DB23E9">
              <w:rPr>
                <w:rFonts w:ascii="Times New Roman" w:eastAsiaTheme="minorHAnsi" w:hAnsi="Times New Roman" w:cs="Times New Roman"/>
                <w:sz w:val="24"/>
                <w:szCs w:val="24"/>
                <w:lang w:eastAsia="en-US"/>
              </w:rPr>
              <w:t>Lavage</w:t>
            </w:r>
          </w:p>
          <w:p w:rsidR="008D78DF" w:rsidRPr="00DB23E9" w:rsidRDefault="008D78DF" w:rsidP="00003D82">
            <w:pPr>
              <w:pStyle w:val="Lijstalinea"/>
              <w:numPr>
                <w:ilvl w:val="0"/>
                <w:numId w:val="33"/>
              </w:numPr>
              <w:autoSpaceDE w:val="0"/>
              <w:autoSpaceDN w:val="0"/>
              <w:adjustRightInd w:val="0"/>
              <w:jc w:val="left"/>
              <w:rPr>
                <w:rFonts w:ascii="Times New Roman" w:eastAsiaTheme="minorHAnsi" w:hAnsi="Times New Roman" w:cs="Times New Roman"/>
                <w:sz w:val="24"/>
                <w:szCs w:val="24"/>
                <w:lang w:eastAsia="en-US"/>
              </w:rPr>
            </w:pPr>
            <w:r w:rsidRPr="00DB23E9">
              <w:rPr>
                <w:rFonts w:ascii="Times New Roman" w:eastAsiaTheme="minorHAnsi" w:hAnsi="Times New Roman" w:cs="Times New Roman"/>
                <w:sz w:val="24"/>
                <w:szCs w:val="24"/>
                <w:lang w:eastAsia="en-US"/>
              </w:rPr>
              <w:t>Découpage</w:t>
            </w:r>
          </w:p>
          <w:p w:rsidR="008D78DF" w:rsidRPr="00DB23E9" w:rsidRDefault="008D78DF" w:rsidP="00003D82">
            <w:pPr>
              <w:pStyle w:val="Lijstalinea"/>
              <w:numPr>
                <w:ilvl w:val="0"/>
                <w:numId w:val="33"/>
              </w:numPr>
              <w:autoSpaceDE w:val="0"/>
              <w:autoSpaceDN w:val="0"/>
              <w:adjustRightInd w:val="0"/>
              <w:jc w:val="left"/>
              <w:rPr>
                <w:rFonts w:ascii="Times New Roman" w:eastAsiaTheme="minorHAnsi" w:hAnsi="Times New Roman" w:cs="Times New Roman"/>
                <w:sz w:val="24"/>
                <w:szCs w:val="24"/>
                <w:lang w:eastAsia="en-US"/>
              </w:rPr>
            </w:pPr>
            <w:r w:rsidRPr="00DB23E9">
              <w:rPr>
                <w:rFonts w:ascii="Times New Roman" w:eastAsiaTheme="minorHAnsi" w:hAnsi="Times New Roman" w:cs="Times New Roman"/>
                <w:sz w:val="24"/>
                <w:szCs w:val="24"/>
                <w:lang w:eastAsia="en-US"/>
              </w:rPr>
              <w:t>Séchage</w:t>
            </w:r>
          </w:p>
          <w:p w:rsidR="008D78DF" w:rsidRPr="00DB23E9" w:rsidRDefault="008D78DF" w:rsidP="00003D82">
            <w:pPr>
              <w:pStyle w:val="Lijstalinea"/>
              <w:numPr>
                <w:ilvl w:val="0"/>
                <w:numId w:val="33"/>
              </w:numPr>
              <w:autoSpaceDE w:val="0"/>
              <w:autoSpaceDN w:val="0"/>
              <w:adjustRightInd w:val="0"/>
              <w:jc w:val="left"/>
              <w:rPr>
                <w:rFonts w:ascii="Times New Roman" w:eastAsiaTheme="minorHAnsi" w:hAnsi="Times New Roman" w:cs="Times New Roman"/>
                <w:sz w:val="24"/>
                <w:szCs w:val="24"/>
                <w:lang w:eastAsia="en-US"/>
              </w:rPr>
            </w:pPr>
            <w:r w:rsidRPr="00DB23E9">
              <w:rPr>
                <w:rFonts w:ascii="Times New Roman" w:eastAsiaTheme="minorHAnsi" w:hAnsi="Times New Roman" w:cs="Times New Roman"/>
                <w:sz w:val="24"/>
                <w:szCs w:val="24"/>
                <w:lang w:eastAsia="en-US"/>
              </w:rPr>
              <w:t>Emballage</w:t>
            </w:r>
          </w:p>
          <w:p w:rsidR="008D78DF" w:rsidRPr="00DB23E9" w:rsidRDefault="008D78DF" w:rsidP="00003D82">
            <w:pPr>
              <w:pStyle w:val="Lijstalinea"/>
              <w:numPr>
                <w:ilvl w:val="0"/>
                <w:numId w:val="33"/>
              </w:numPr>
              <w:autoSpaceDE w:val="0"/>
              <w:autoSpaceDN w:val="0"/>
              <w:adjustRightInd w:val="0"/>
              <w:jc w:val="left"/>
              <w:rPr>
                <w:rFonts w:ascii="Times New Roman" w:eastAsiaTheme="minorHAnsi" w:hAnsi="Times New Roman" w:cs="Times New Roman"/>
                <w:sz w:val="24"/>
                <w:szCs w:val="24"/>
                <w:lang w:eastAsia="en-US"/>
              </w:rPr>
            </w:pPr>
            <w:r w:rsidRPr="00DB23E9">
              <w:rPr>
                <w:rFonts w:ascii="Times New Roman" w:eastAsiaTheme="minorHAnsi" w:hAnsi="Times New Roman" w:cs="Times New Roman"/>
                <w:sz w:val="24"/>
                <w:szCs w:val="24"/>
                <w:lang w:eastAsia="en-US"/>
              </w:rPr>
              <w:t>stockage</w:t>
            </w:r>
          </w:p>
        </w:tc>
      </w:tr>
      <w:tr w:rsidR="008D78DF" w:rsidRPr="00DB23E9" w:rsidTr="00DB23E9">
        <w:tc>
          <w:tcPr>
            <w:tcW w:w="4118" w:type="dxa"/>
          </w:tcPr>
          <w:p w:rsidR="008D78DF" w:rsidRPr="00DB23E9" w:rsidRDefault="008D78DF" w:rsidP="007E156F">
            <w:pPr>
              <w:autoSpaceDE w:val="0"/>
              <w:autoSpaceDN w:val="0"/>
              <w:adjustRightInd w:val="0"/>
              <w:jc w:val="center"/>
              <w:rPr>
                <w:rFonts w:ascii="Times New Roman" w:eastAsiaTheme="minorHAnsi" w:hAnsi="Times New Roman" w:cs="Times New Roman"/>
                <w:b/>
                <w:sz w:val="24"/>
                <w:szCs w:val="24"/>
                <w:lang w:eastAsia="en-US"/>
              </w:rPr>
            </w:pPr>
            <w:r w:rsidRPr="00DB23E9">
              <w:rPr>
                <w:rFonts w:ascii="Times New Roman" w:eastAsiaTheme="minorHAnsi" w:hAnsi="Times New Roman" w:cs="Times New Roman"/>
                <w:b/>
                <w:sz w:val="24"/>
                <w:szCs w:val="24"/>
                <w:lang w:eastAsia="en-US"/>
              </w:rPr>
              <w:t>Tomate séchée</w:t>
            </w:r>
          </w:p>
        </w:tc>
        <w:tc>
          <w:tcPr>
            <w:tcW w:w="2732" w:type="dxa"/>
          </w:tcPr>
          <w:p w:rsidR="008D78DF" w:rsidRPr="00DB23E9" w:rsidRDefault="008D78DF" w:rsidP="008A144E">
            <w:pPr>
              <w:autoSpaceDE w:val="0"/>
              <w:autoSpaceDN w:val="0"/>
              <w:adjustRightInd w:val="0"/>
              <w:jc w:val="left"/>
              <w:rPr>
                <w:rFonts w:ascii="Times New Roman" w:eastAsiaTheme="minorHAnsi" w:hAnsi="Times New Roman" w:cs="Times New Roman"/>
                <w:b/>
                <w:sz w:val="24"/>
                <w:szCs w:val="24"/>
                <w:lang w:eastAsia="en-US"/>
              </w:rPr>
            </w:pPr>
            <w:r w:rsidRPr="00DB23E9">
              <w:rPr>
                <w:rFonts w:ascii="Times New Roman" w:eastAsiaTheme="minorHAnsi" w:hAnsi="Times New Roman" w:cs="Times New Roman"/>
                <w:b/>
                <w:sz w:val="24"/>
                <w:szCs w:val="24"/>
                <w:lang w:eastAsia="en-US"/>
              </w:rPr>
              <w:t>Oignon séché</w:t>
            </w:r>
          </w:p>
        </w:tc>
      </w:tr>
    </w:tbl>
    <w:p w:rsidR="004071A8" w:rsidRDefault="004071A8" w:rsidP="007721A4">
      <w:pPr>
        <w:autoSpaceDE w:val="0"/>
        <w:autoSpaceDN w:val="0"/>
        <w:adjustRightInd w:val="0"/>
        <w:spacing w:line="240" w:lineRule="auto"/>
        <w:rPr>
          <w:rFonts w:ascii="Times New Roman" w:eastAsiaTheme="minorHAnsi" w:hAnsi="Times New Roman" w:cs="Times New Roman"/>
          <w:sz w:val="24"/>
          <w:szCs w:val="24"/>
          <w:lang w:eastAsia="en-US"/>
        </w:rPr>
      </w:pPr>
    </w:p>
    <w:p w:rsidR="004071A8" w:rsidRPr="00DB23E9" w:rsidRDefault="00DB23E9" w:rsidP="00DB23E9">
      <w:pPr>
        <w:autoSpaceDE w:val="0"/>
        <w:autoSpaceDN w:val="0"/>
        <w:adjustRightInd w:val="0"/>
        <w:spacing w:line="240" w:lineRule="auto"/>
        <w:rPr>
          <w:rFonts w:ascii="Times New Roman" w:eastAsiaTheme="minorHAnsi" w:hAnsi="Times New Roman" w:cs="Times New Roman"/>
          <w:i/>
          <w:sz w:val="18"/>
          <w:szCs w:val="18"/>
          <w:lang w:eastAsia="en-US"/>
        </w:rPr>
      </w:pPr>
      <w:r w:rsidRPr="00DB23E9">
        <w:rPr>
          <w:rFonts w:ascii="Times New Roman" w:eastAsiaTheme="minorHAnsi" w:hAnsi="Times New Roman" w:cs="Times New Roman"/>
          <w:i/>
          <w:sz w:val="18"/>
          <w:szCs w:val="18"/>
          <w:lang w:eastAsia="en-US"/>
        </w:rPr>
        <w:t>Sources : Entretien avec producteur et littérature : Groupe</w:t>
      </w:r>
      <w:r w:rsidR="004071A8" w:rsidRPr="00DB23E9">
        <w:rPr>
          <w:rFonts w:ascii="Times New Roman" w:eastAsiaTheme="minorHAnsi" w:hAnsi="Times New Roman" w:cs="Times New Roman"/>
          <w:i/>
          <w:sz w:val="18"/>
          <w:szCs w:val="18"/>
          <w:lang w:eastAsia="en-US"/>
        </w:rPr>
        <w:t xml:space="preserve"> de recherche et d’apprentissage </w:t>
      </w:r>
      <w:r w:rsidRPr="00DB23E9">
        <w:rPr>
          <w:rFonts w:ascii="Times New Roman" w:eastAsiaTheme="minorHAnsi" w:hAnsi="Times New Roman" w:cs="Times New Roman"/>
          <w:i/>
          <w:sz w:val="18"/>
          <w:szCs w:val="18"/>
          <w:lang w:eastAsia="en-US"/>
        </w:rPr>
        <w:t>technique,</w:t>
      </w:r>
      <w:r w:rsidR="004071A8" w:rsidRPr="00DB23E9">
        <w:rPr>
          <w:rFonts w:ascii="Times New Roman" w:eastAsiaTheme="minorHAnsi" w:hAnsi="Times New Roman" w:cs="Times New Roman"/>
          <w:i/>
          <w:sz w:val="18"/>
          <w:szCs w:val="18"/>
          <w:lang w:eastAsia="en-US"/>
        </w:rPr>
        <w:t xml:space="preserve"> GRAT Bamako, République du Mali, </w:t>
      </w:r>
      <w:r w:rsidRPr="00DB23E9">
        <w:rPr>
          <w:rFonts w:ascii="Times New Roman" w:eastAsiaTheme="minorHAnsi" w:hAnsi="Times New Roman" w:cs="Times New Roman"/>
          <w:i/>
          <w:sz w:val="18"/>
          <w:szCs w:val="18"/>
          <w:lang w:eastAsia="en-US"/>
        </w:rPr>
        <w:t>Faisabilité, de méthodes simples de transformation et de conservation de fruits et légumes, 1994</w:t>
      </w:r>
    </w:p>
    <w:p w:rsidR="004071A8" w:rsidRDefault="004071A8" w:rsidP="007721A4">
      <w:pPr>
        <w:autoSpaceDE w:val="0"/>
        <w:autoSpaceDN w:val="0"/>
        <w:adjustRightInd w:val="0"/>
        <w:spacing w:line="240" w:lineRule="auto"/>
        <w:rPr>
          <w:rFonts w:ascii="Times New Roman" w:eastAsiaTheme="minorHAnsi" w:hAnsi="Times New Roman" w:cs="Times New Roman"/>
          <w:sz w:val="24"/>
          <w:szCs w:val="24"/>
          <w:lang w:eastAsia="en-US"/>
        </w:rPr>
      </w:pPr>
    </w:p>
    <w:p w:rsidR="008D78DF" w:rsidRDefault="00270F80" w:rsidP="007721A4">
      <w:pPr>
        <w:autoSpaceDE w:val="0"/>
        <w:autoSpaceDN w:val="0"/>
        <w:adjustRightInd w:val="0"/>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P</w:t>
      </w:r>
      <w:r w:rsidR="008D78DF" w:rsidRPr="007721A4">
        <w:rPr>
          <w:rFonts w:ascii="Times New Roman" w:eastAsiaTheme="minorHAnsi" w:hAnsi="Times New Roman" w:cs="Times New Roman"/>
          <w:sz w:val="24"/>
          <w:szCs w:val="24"/>
          <w:lang w:eastAsia="en-US"/>
        </w:rPr>
        <w:t xml:space="preserve">our la poudre de tomate, il faut prolonger la période de séchage pour avoir un taux de séchage favorable à la transformation en poudre et procéder à cette transformation avant emballage. </w:t>
      </w:r>
    </w:p>
    <w:p w:rsidR="00EA4627" w:rsidRPr="007721A4" w:rsidRDefault="00EA4627" w:rsidP="007721A4">
      <w:pPr>
        <w:autoSpaceDE w:val="0"/>
        <w:autoSpaceDN w:val="0"/>
        <w:adjustRightInd w:val="0"/>
        <w:spacing w:line="240" w:lineRule="auto"/>
        <w:rPr>
          <w:rFonts w:ascii="Times New Roman" w:eastAsiaTheme="minorHAnsi" w:hAnsi="Times New Roman" w:cs="Times New Roman"/>
          <w:sz w:val="24"/>
          <w:szCs w:val="24"/>
          <w:lang w:eastAsia="en-US"/>
        </w:rPr>
      </w:pPr>
    </w:p>
    <w:p w:rsidR="004F3F2F" w:rsidRPr="007721A4" w:rsidRDefault="004F3F2F" w:rsidP="007721A4">
      <w:pPr>
        <w:autoSpaceDE w:val="0"/>
        <w:autoSpaceDN w:val="0"/>
        <w:adjustRightInd w:val="0"/>
        <w:spacing w:line="240" w:lineRule="auto"/>
        <w:rPr>
          <w:rFonts w:ascii="Times New Roman" w:eastAsiaTheme="minorHAnsi" w:hAnsi="Times New Roman" w:cs="Times New Roman"/>
          <w:sz w:val="24"/>
          <w:szCs w:val="24"/>
          <w:lang w:eastAsia="en-US"/>
        </w:rPr>
      </w:pPr>
    </w:p>
    <w:p w:rsidR="003A5776" w:rsidRPr="00A67C4E" w:rsidRDefault="003A5776" w:rsidP="003A5776">
      <w:pPr>
        <w:autoSpaceDE w:val="0"/>
        <w:autoSpaceDN w:val="0"/>
        <w:adjustRightInd w:val="0"/>
        <w:spacing w:line="240" w:lineRule="auto"/>
        <w:rPr>
          <w:rFonts w:ascii="Times New Roman" w:hAnsi="Times New Roman"/>
          <w:bCs/>
          <w:sz w:val="16"/>
          <w:szCs w:val="16"/>
        </w:rPr>
      </w:pPr>
    </w:p>
    <w:p w:rsidR="003A5776" w:rsidRPr="005D3EA5" w:rsidRDefault="003A5776" w:rsidP="00003D82">
      <w:pPr>
        <w:pStyle w:val="Lijstalinea"/>
        <w:numPr>
          <w:ilvl w:val="2"/>
          <w:numId w:val="32"/>
        </w:numPr>
        <w:autoSpaceDE w:val="0"/>
        <w:autoSpaceDN w:val="0"/>
        <w:adjustRightInd w:val="0"/>
        <w:spacing w:line="240" w:lineRule="auto"/>
        <w:rPr>
          <w:rFonts w:ascii="Times New Roman" w:hAnsi="Times New Roman"/>
          <w:b/>
          <w:bCs/>
          <w:sz w:val="20"/>
          <w:szCs w:val="20"/>
        </w:rPr>
      </w:pPr>
      <w:r w:rsidRPr="005D3EA5">
        <w:rPr>
          <w:rFonts w:ascii="Times New Roman" w:hAnsi="Times New Roman"/>
          <w:b/>
          <w:bCs/>
          <w:sz w:val="20"/>
          <w:szCs w:val="20"/>
        </w:rPr>
        <w:t>STOCKAGE</w:t>
      </w:r>
    </w:p>
    <w:p w:rsidR="003A5776" w:rsidRPr="00BE4222" w:rsidRDefault="003A5776" w:rsidP="003A5776">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La durée de stockage des produits frais est très courte, voire nulle chez les producteurs qui préfèrent laisser les produits au champ jusqu’au jour de la vente.</w:t>
      </w:r>
    </w:p>
    <w:p w:rsidR="003A5776" w:rsidRDefault="003A5776" w:rsidP="003A5776">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Les produits transformés notamment les produits séchés et le piment fruits sont stockés dans les domiciles à la cuisine ou dans un espace réservé à cet effet. Aucune norme particuliè</w:t>
      </w:r>
      <w:r w:rsidR="00005009">
        <w:rPr>
          <w:rFonts w:ascii="Times New Roman" w:hAnsi="Times New Roman"/>
          <w:bCs/>
          <w:sz w:val="24"/>
          <w:szCs w:val="24"/>
        </w:rPr>
        <w:t>re de stockage n’est respectée d’où la possibilité d’un risque sanitaire car d</w:t>
      </w:r>
      <w:r>
        <w:rPr>
          <w:rFonts w:ascii="Times New Roman" w:hAnsi="Times New Roman"/>
          <w:bCs/>
          <w:sz w:val="24"/>
          <w:szCs w:val="24"/>
        </w:rPr>
        <w:t>ans le même espace on stocke les produits maraichers, le riz, les tubercules, l’huile et parfois le pétrole. Ce</w:t>
      </w:r>
      <w:r w:rsidR="00005009">
        <w:rPr>
          <w:rFonts w:ascii="Times New Roman" w:hAnsi="Times New Roman"/>
          <w:bCs/>
          <w:sz w:val="24"/>
          <w:szCs w:val="24"/>
        </w:rPr>
        <w:t xml:space="preserve">tte pratique </w:t>
      </w:r>
      <w:r>
        <w:rPr>
          <w:rFonts w:ascii="Times New Roman" w:hAnsi="Times New Roman"/>
          <w:bCs/>
          <w:sz w:val="24"/>
          <w:szCs w:val="24"/>
        </w:rPr>
        <w:t>peut s’avérer dangereu</w:t>
      </w:r>
      <w:r w:rsidR="00005009">
        <w:rPr>
          <w:rFonts w:ascii="Times New Roman" w:hAnsi="Times New Roman"/>
          <w:bCs/>
          <w:sz w:val="24"/>
          <w:szCs w:val="24"/>
        </w:rPr>
        <w:t>se</w:t>
      </w:r>
      <w:r>
        <w:rPr>
          <w:rFonts w:ascii="Times New Roman" w:hAnsi="Times New Roman"/>
          <w:bCs/>
          <w:sz w:val="24"/>
          <w:szCs w:val="24"/>
        </w:rPr>
        <w:t xml:space="preserve"> car le pétrole peu s’enflammer ou par inadvertance se verser sur les produits.</w:t>
      </w:r>
    </w:p>
    <w:p w:rsidR="00847DB8" w:rsidRDefault="00847DB8" w:rsidP="003A5776">
      <w:pPr>
        <w:autoSpaceDE w:val="0"/>
        <w:autoSpaceDN w:val="0"/>
        <w:adjustRightInd w:val="0"/>
        <w:spacing w:line="240" w:lineRule="auto"/>
        <w:rPr>
          <w:rFonts w:ascii="Times New Roman" w:hAnsi="Times New Roman"/>
          <w:bCs/>
          <w:sz w:val="24"/>
          <w:szCs w:val="24"/>
        </w:rPr>
      </w:pPr>
    </w:p>
    <w:p w:rsidR="003A5776" w:rsidRDefault="003A5776" w:rsidP="00003D82">
      <w:pPr>
        <w:pStyle w:val="twunmatched"/>
        <w:numPr>
          <w:ilvl w:val="1"/>
          <w:numId w:val="32"/>
        </w:numPr>
        <w:spacing w:before="0" w:beforeAutospacing="0" w:after="0" w:afterAutospacing="0"/>
        <w:jc w:val="both"/>
        <w:rPr>
          <w:b/>
        </w:rPr>
      </w:pPr>
      <w:r w:rsidRPr="000271FC">
        <w:rPr>
          <w:b/>
        </w:rPr>
        <w:t>COMMERCIALISATION</w:t>
      </w:r>
    </w:p>
    <w:p w:rsidR="003A5776" w:rsidRDefault="003A5776" w:rsidP="003A5776">
      <w:pPr>
        <w:pStyle w:val="twunmatched"/>
        <w:spacing w:before="0" w:beforeAutospacing="0" w:after="0" w:afterAutospacing="0"/>
        <w:jc w:val="both"/>
      </w:pPr>
      <w:r w:rsidRPr="00B60E9B">
        <w:t>La commercialisation des produits maraichers fait apparaitre des flux quotidiens de produits depuis les lieux de production jusqu’au</w:t>
      </w:r>
      <w:r>
        <w:t>x</w:t>
      </w:r>
      <w:r w:rsidRPr="00B60E9B">
        <w:t xml:space="preserve"> marchés principaux ou secondaires. Ces flux concernent pratiquement tous les types de produits sauf les oignons pour lesquels l’approvisionnement des marchés se fait 1 à </w:t>
      </w:r>
      <w:r w:rsidR="000B6F74">
        <w:t>2</w:t>
      </w:r>
      <w:r w:rsidRPr="00B60E9B">
        <w:t xml:space="preserve"> fois par semaine en fonction de la proximi</w:t>
      </w:r>
      <w:r>
        <w:t>té de la zone de production et du</w:t>
      </w:r>
      <w:r w:rsidRPr="00B60E9B">
        <w:t xml:space="preserve"> marché de destination.</w:t>
      </w:r>
      <w:r>
        <w:t xml:space="preserve"> Ainsi, l’on peut relever ici  l’intervention de plusieurs acteurs entre le lieu de production et le consommateur final. </w:t>
      </w:r>
      <w:r w:rsidRPr="00BE4222">
        <w:rPr>
          <w:bCs/>
        </w:rPr>
        <w:t xml:space="preserve">Le nombre </w:t>
      </w:r>
      <w:r>
        <w:rPr>
          <w:bCs/>
        </w:rPr>
        <w:t xml:space="preserve">et la qualité des </w:t>
      </w:r>
      <w:r w:rsidRPr="00BE4222">
        <w:rPr>
          <w:bCs/>
        </w:rPr>
        <w:t>intervenants vari</w:t>
      </w:r>
      <w:r>
        <w:rPr>
          <w:bCs/>
        </w:rPr>
        <w:t>ant</w:t>
      </w:r>
      <w:r w:rsidRPr="00BE4222">
        <w:rPr>
          <w:bCs/>
        </w:rPr>
        <w:t xml:space="preserve"> en fonction, du circuit de commercialisation que l’on utilise. </w:t>
      </w:r>
      <w:r w:rsidRPr="00BE4222">
        <w:rPr>
          <w:bCs/>
        </w:rPr>
        <w:lastRenderedPageBreak/>
        <w:t>Ce circuit  peut être  un circuit court (vente directe au consommateur) ou long (plusieurs intermédiaires avant le consommateur)</w:t>
      </w:r>
      <w:r>
        <w:rPr>
          <w:bCs/>
        </w:rPr>
        <w:t> ;  mais les principaux acteurs restent sensiblement les mêmes et se présentent comme suit </w:t>
      </w:r>
      <w:r>
        <w:t>:</w:t>
      </w:r>
    </w:p>
    <w:p w:rsidR="003A5776" w:rsidRDefault="003A5776" w:rsidP="003A5776">
      <w:pPr>
        <w:pStyle w:val="twunmatched"/>
        <w:spacing w:before="0" w:beforeAutospacing="0" w:after="0" w:afterAutospacing="0"/>
        <w:jc w:val="both"/>
      </w:pPr>
    </w:p>
    <w:p w:rsidR="003A5776" w:rsidRPr="0031264A" w:rsidRDefault="003A5776" w:rsidP="003A5776">
      <w:pPr>
        <w:pStyle w:val="twunmatched"/>
        <w:spacing w:before="0" w:beforeAutospacing="0" w:after="0" w:afterAutospacing="0"/>
        <w:jc w:val="both"/>
        <w:rPr>
          <w:b/>
          <w:sz w:val="20"/>
          <w:szCs w:val="20"/>
        </w:rPr>
      </w:pPr>
      <w:r w:rsidRPr="0031264A">
        <w:rPr>
          <w:b/>
          <w:sz w:val="20"/>
          <w:szCs w:val="20"/>
        </w:rPr>
        <w:t>2.7.1</w:t>
      </w:r>
      <w:r w:rsidR="00657D31">
        <w:rPr>
          <w:b/>
          <w:sz w:val="20"/>
          <w:szCs w:val="20"/>
        </w:rPr>
        <w:t xml:space="preserve"> </w:t>
      </w:r>
      <w:r w:rsidRPr="0031264A">
        <w:rPr>
          <w:b/>
          <w:sz w:val="20"/>
          <w:szCs w:val="20"/>
        </w:rPr>
        <w:t xml:space="preserve">LES ACTEURS </w:t>
      </w:r>
    </w:p>
    <w:p w:rsidR="003A5776" w:rsidRPr="00270F80" w:rsidRDefault="003A5776" w:rsidP="00003D82">
      <w:pPr>
        <w:pStyle w:val="Lijstalinea"/>
        <w:numPr>
          <w:ilvl w:val="0"/>
          <w:numId w:val="48"/>
        </w:numPr>
        <w:autoSpaceDE w:val="0"/>
        <w:autoSpaceDN w:val="0"/>
        <w:adjustRightInd w:val="0"/>
        <w:spacing w:line="240" w:lineRule="auto"/>
        <w:rPr>
          <w:rFonts w:ascii="Times New Roman" w:hAnsi="Times New Roman"/>
          <w:bCs/>
          <w:sz w:val="24"/>
          <w:szCs w:val="24"/>
        </w:rPr>
      </w:pPr>
      <w:r w:rsidRPr="00270F80">
        <w:rPr>
          <w:rFonts w:ascii="Times New Roman" w:hAnsi="Times New Roman"/>
          <w:b/>
          <w:bCs/>
          <w:sz w:val="24"/>
          <w:szCs w:val="24"/>
        </w:rPr>
        <w:t xml:space="preserve">Les </w:t>
      </w:r>
      <w:r w:rsidR="00270F80">
        <w:rPr>
          <w:rFonts w:ascii="Times New Roman" w:hAnsi="Times New Roman"/>
          <w:b/>
          <w:bCs/>
          <w:sz w:val="24"/>
          <w:szCs w:val="24"/>
        </w:rPr>
        <w:t>producteurs</w:t>
      </w:r>
      <w:r w:rsidRPr="00270F80">
        <w:rPr>
          <w:rFonts w:ascii="Times New Roman" w:hAnsi="Times New Roman"/>
          <w:bCs/>
          <w:sz w:val="24"/>
          <w:szCs w:val="24"/>
        </w:rPr>
        <w:t xml:space="preserve"> </w:t>
      </w:r>
    </w:p>
    <w:p w:rsidR="00657D31" w:rsidRDefault="003A5776" w:rsidP="003A5776">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Ce sont des producteurs individuels ou des coopératives, associations ou unions de producteurs. </w:t>
      </w:r>
    </w:p>
    <w:p w:rsidR="00605B65" w:rsidRDefault="00605B65" w:rsidP="00605B65">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Les producteurs conditionnent les produits récoltés dans des filets (oignons), cageots, paniers ou cuvettes à l’air libre au gré du soleil, de la pluie et  des mouches situation qui peut contribuer à la détérioration de ces produits. Les produits sont vendus sur les marchés qui peuvent être situés à proximité ou loin de leur zone de production à l’exemple de l’Union des associations de maraichers de </w:t>
      </w:r>
      <w:proofErr w:type="spellStart"/>
      <w:r>
        <w:rPr>
          <w:rFonts w:ascii="Times New Roman" w:hAnsi="Times New Roman"/>
          <w:bCs/>
          <w:sz w:val="24"/>
          <w:szCs w:val="24"/>
        </w:rPr>
        <w:t>Mbudi</w:t>
      </w:r>
      <w:proofErr w:type="spellEnd"/>
      <w:r>
        <w:rPr>
          <w:rFonts w:ascii="Times New Roman" w:hAnsi="Times New Roman"/>
          <w:bCs/>
          <w:sz w:val="24"/>
          <w:szCs w:val="24"/>
        </w:rPr>
        <w:t xml:space="preserve"> en RDC qui vend ses  produits sur les marchés de Kinshasa ville situés à au moins 50 voire 100Kms de leur  zone de production.</w:t>
      </w:r>
    </w:p>
    <w:p w:rsidR="00270F80" w:rsidRDefault="00270F80" w:rsidP="00605B65">
      <w:pPr>
        <w:autoSpaceDE w:val="0"/>
        <w:autoSpaceDN w:val="0"/>
        <w:adjustRightInd w:val="0"/>
        <w:spacing w:line="240" w:lineRule="auto"/>
        <w:rPr>
          <w:rFonts w:ascii="Times New Roman" w:hAnsi="Times New Roman"/>
          <w:bCs/>
          <w:sz w:val="24"/>
          <w:szCs w:val="24"/>
        </w:rPr>
      </w:pPr>
    </w:p>
    <w:p w:rsidR="003A5776" w:rsidRPr="00270F80" w:rsidRDefault="003A5776" w:rsidP="00003D82">
      <w:pPr>
        <w:pStyle w:val="Lijstalinea"/>
        <w:numPr>
          <w:ilvl w:val="0"/>
          <w:numId w:val="48"/>
        </w:numPr>
        <w:autoSpaceDE w:val="0"/>
        <w:autoSpaceDN w:val="0"/>
        <w:adjustRightInd w:val="0"/>
        <w:spacing w:line="240" w:lineRule="auto"/>
        <w:rPr>
          <w:rFonts w:ascii="Times New Roman" w:hAnsi="Times New Roman"/>
          <w:b/>
          <w:bCs/>
          <w:sz w:val="24"/>
          <w:szCs w:val="24"/>
        </w:rPr>
      </w:pPr>
      <w:r w:rsidRPr="00270F80">
        <w:rPr>
          <w:rFonts w:ascii="Times New Roman" w:hAnsi="Times New Roman"/>
          <w:b/>
          <w:bCs/>
          <w:sz w:val="24"/>
          <w:szCs w:val="24"/>
        </w:rPr>
        <w:t>Les ouvriers agricoles</w:t>
      </w:r>
    </w:p>
    <w:p w:rsidR="004D0F19" w:rsidRDefault="003A5776" w:rsidP="003A5776">
      <w:pPr>
        <w:pStyle w:val="twunmatched"/>
        <w:spacing w:before="0" w:beforeAutospacing="0" w:after="0" w:afterAutospacing="0"/>
        <w:contextualSpacing/>
        <w:jc w:val="both"/>
      </w:pPr>
      <w:r>
        <w:t>La</w:t>
      </w:r>
      <w:r w:rsidRPr="00EF483F">
        <w:t xml:space="preserve"> main d’œuvre utilisée est essentiellement familiale</w:t>
      </w:r>
      <w:r>
        <w:t xml:space="preserve"> (80%). Cependant, les producteurs peuvent faire appel à des ouvriers agricoles (20%) qui ne disposant pas de terre cultivable, proposent leurs services pour exécuter les travaux de récoltes, nettoyage des produits après récolte et transport des produits du champ à la route ou au lieu de collecte lorsque nécessaire.</w:t>
      </w:r>
    </w:p>
    <w:p w:rsidR="00EA6AE5" w:rsidRDefault="004D0F19" w:rsidP="003A5776">
      <w:pPr>
        <w:pStyle w:val="twunmatched"/>
        <w:spacing w:before="0" w:beforeAutospacing="0" w:after="0" w:afterAutospacing="0"/>
        <w:contextualSpacing/>
        <w:jc w:val="both"/>
      </w:pPr>
      <w:r>
        <w:t xml:space="preserve">La rémunération de ces ouvriers peut être quotidienne 500 à 1000FCFA /jour, </w:t>
      </w:r>
      <w:r w:rsidR="003A5776">
        <w:t xml:space="preserve"> </w:t>
      </w:r>
      <w:r>
        <w:t>à la tâche (transport, arrosage, récolte,) à raison d’un montant forfaitaire comme l’arrosage 50 FCFA/bande, le transport des produits 100 FCA par voyage etc</w:t>
      </w:r>
      <w:r w:rsidR="00EA6AE5">
        <w:t>...</w:t>
      </w:r>
      <w:r>
        <w:t xml:space="preserve"> </w:t>
      </w:r>
    </w:p>
    <w:p w:rsidR="00730624" w:rsidRDefault="003A5776" w:rsidP="003A5776">
      <w:pPr>
        <w:pStyle w:val="twunmatched"/>
        <w:spacing w:before="0" w:beforeAutospacing="0" w:after="0" w:afterAutospacing="0"/>
        <w:contextualSpacing/>
        <w:jc w:val="both"/>
      </w:pPr>
      <w:r w:rsidRPr="00EF483F">
        <w:t xml:space="preserve">L'ouvrier agricole se caractérise d'abord par sa mobilité. </w:t>
      </w:r>
      <w:r w:rsidR="00EA6AE5">
        <w:t>Son principal souci agricole est sa</w:t>
      </w:r>
      <w:r w:rsidR="00730624">
        <w:t xml:space="preserve"> survie</w:t>
      </w:r>
      <w:r w:rsidR="00EA6AE5">
        <w:t xml:space="preserve"> par conséquent i</w:t>
      </w:r>
      <w:r w:rsidR="00EA6AE5" w:rsidRPr="00EF483F">
        <w:t>l lui arrive de quitter son patron</w:t>
      </w:r>
      <w:r w:rsidR="00730624">
        <w:t xml:space="preserve">  lorsque </w:t>
      </w:r>
      <w:r w:rsidR="00EA6AE5" w:rsidRPr="00EF483F">
        <w:t xml:space="preserve"> celui-ci ne parvient pas à le payer à cause de la mévente</w:t>
      </w:r>
      <w:r w:rsidR="00730624">
        <w:t>,</w:t>
      </w:r>
      <w:r w:rsidR="00EA6AE5" w:rsidRPr="00EF483F">
        <w:t xml:space="preserve"> d'une mauvaise planification, ou par manque de fonds de roulement</w:t>
      </w:r>
      <w:r w:rsidR="00EA6AE5">
        <w:t xml:space="preserve"> </w:t>
      </w:r>
      <w:r w:rsidRPr="00EF483F">
        <w:t>L</w:t>
      </w:r>
      <w:r w:rsidR="00730624">
        <w:t>e souci de l’</w:t>
      </w:r>
      <w:r w:rsidRPr="00EF483F">
        <w:t xml:space="preserve">'ouvrier étant </w:t>
      </w:r>
      <w:r w:rsidR="00730624">
        <w:t>d’abord s</w:t>
      </w:r>
      <w:r w:rsidRPr="00EF483F">
        <w:t>a survie</w:t>
      </w:r>
      <w:r w:rsidR="00730624">
        <w:t xml:space="preserve"> il en découle </w:t>
      </w:r>
      <w:r w:rsidR="00730624" w:rsidRPr="00EF483F">
        <w:t>souvent un ouvrage bâclé</w:t>
      </w:r>
      <w:r w:rsidR="00730624">
        <w:t xml:space="preserve"> avec pour conséquence </w:t>
      </w:r>
      <w:r w:rsidR="00730624" w:rsidRPr="00EF483F">
        <w:t xml:space="preserve"> une baisse de la production pour l'entreprise, donc peu de rentrées pécuniaires et</w:t>
      </w:r>
      <w:r w:rsidR="00730624">
        <w:t xml:space="preserve"> des difficultés à rémunérer l’ouvrier.</w:t>
      </w:r>
      <w:r w:rsidR="00730624" w:rsidRPr="00EF483F">
        <w:t xml:space="preserve"> </w:t>
      </w:r>
    </w:p>
    <w:p w:rsidR="00730624" w:rsidRDefault="00730624" w:rsidP="003A5776">
      <w:pPr>
        <w:pStyle w:val="twunmatched"/>
        <w:spacing w:before="0" w:beforeAutospacing="0" w:after="0" w:afterAutospacing="0"/>
        <w:contextualSpacing/>
        <w:jc w:val="both"/>
      </w:pPr>
      <w:r>
        <w:t>Cependant lorsque le travail de l’ouvrier est fait correctement permettant au producteur d’avoir une bonne récolte, celui-ci peut être gratifié d’une prime en nature (quelques produits) ou en argent prélevé sur les revenus de la vente.</w:t>
      </w:r>
    </w:p>
    <w:p w:rsidR="003A5776" w:rsidRDefault="00730624" w:rsidP="003A5776">
      <w:pPr>
        <w:pStyle w:val="twunmatched"/>
        <w:spacing w:before="0" w:beforeAutospacing="0" w:after="0" w:afterAutospacing="0"/>
        <w:contextualSpacing/>
        <w:jc w:val="both"/>
      </w:pPr>
      <w:r>
        <w:t>Dans cette catégorie d’acteurs, l</w:t>
      </w:r>
      <w:r w:rsidR="003A5776">
        <w:t xml:space="preserve">es femmes </w:t>
      </w:r>
      <w:r>
        <w:t xml:space="preserve">représentent </w:t>
      </w:r>
      <w:proofErr w:type="spellStart"/>
      <w:r>
        <w:t>environs</w:t>
      </w:r>
      <w:proofErr w:type="spellEnd"/>
      <w:r>
        <w:t xml:space="preserve"> </w:t>
      </w:r>
      <w:r w:rsidR="003A5776">
        <w:t xml:space="preserve"> 25% des ouvriers agricoles</w:t>
      </w:r>
      <w:r>
        <w:t xml:space="preserve"> ; </w:t>
      </w:r>
      <w:r w:rsidR="003A5776">
        <w:t xml:space="preserve">  elles exécutent ces travaux  pour gagner de l’argent  afin de faire vivre </w:t>
      </w:r>
      <w:r>
        <w:t>leur</w:t>
      </w:r>
      <w:r w:rsidR="003A5776">
        <w:t xml:space="preserve"> famille.</w:t>
      </w:r>
      <w:r w:rsidR="003A5776" w:rsidRPr="00BB46CC">
        <w:t xml:space="preserve"> </w:t>
      </w:r>
    </w:p>
    <w:p w:rsidR="00495F2D" w:rsidRDefault="00495F2D" w:rsidP="00DB736F">
      <w:pPr>
        <w:autoSpaceDE w:val="0"/>
        <w:autoSpaceDN w:val="0"/>
        <w:adjustRightInd w:val="0"/>
        <w:spacing w:line="240" w:lineRule="auto"/>
        <w:rPr>
          <w:rFonts w:ascii="Times New Roman" w:hAnsi="Times New Roman"/>
          <w:b/>
          <w:bCs/>
          <w:sz w:val="24"/>
          <w:szCs w:val="24"/>
        </w:rPr>
      </w:pPr>
    </w:p>
    <w:p w:rsidR="003A5776" w:rsidRPr="00270F80" w:rsidRDefault="00DB736F" w:rsidP="00003D82">
      <w:pPr>
        <w:pStyle w:val="Lijstalinea"/>
        <w:numPr>
          <w:ilvl w:val="0"/>
          <w:numId w:val="48"/>
        </w:numPr>
        <w:autoSpaceDE w:val="0"/>
        <w:autoSpaceDN w:val="0"/>
        <w:adjustRightInd w:val="0"/>
        <w:spacing w:line="240" w:lineRule="auto"/>
        <w:rPr>
          <w:rFonts w:ascii="Times New Roman" w:hAnsi="Times New Roman"/>
          <w:b/>
          <w:bCs/>
          <w:sz w:val="24"/>
          <w:szCs w:val="24"/>
        </w:rPr>
      </w:pPr>
      <w:r w:rsidRPr="00270F80">
        <w:rPr>
          <w:rFonts w:ascii="Times New Roman" w:hAnsi="Times New Roman"/>
          <w:b/>
          <w:bCs/>
          <w:sz w:val="24"/>
          <w:szCs w:val="24"/>
        </w:rPr>
        <w:t>Les acheteurs</w:t>
      </w:r>
    </w:p>
    <w:p w:rsidR="00657D31" w:rsidRPr="00DB736F" w:rsidRDefault="00657D31" w:rsidP="00657D31">
      <w:pPr>
        <w:autoSpaceDE w:val="0"/>
        <w:autoSpaceDN w:val="0"/>
        <w:adjustRightInd w:val="0"/>
        <w:spacing w:line="240" w:lineRule="auto"/>
        <w:rPr>
          <w:rFonts w:ascii="Times New Roman" w:hAnsi="Times New Roman"/>
          <w:bCs/>
          <w:sz w:val="24"/>
          <w:szCs w:val="24"/>
          <w:u w:val="single"/>
        </w:rPr>
      </w:pPr>
      <w:r w:rsidRPr="00DB736F">
        <w:rPr>
          <w:rFonts w:ascii="Times New Roman" w:hAnsi="Times New Roman"/>
          <w:bCs/>
          <w:sz w:val="24"/>
          <w:szCs w:val="24"/>
          <w:u w:val="single"/>
        </w:rPr>
        <w:t>Exigences de qualité des acheteurs</w:t>
      </w:r>
    </w:p>
    <w:p w:rsidR="00785314" w:rsidRPr="00785314" w:rsidRDefault="00785314" w:rsidP="00785314">
      <w:pPr>
        <w:autoSpaceDE w:val="0"/>
        <w:autoSpaceDN w:val="0"/>
        <w:adjustRightInd w:val="0"/>
        <w:spacing w:line="240" w:lineRule="auto"/>
        <w:rPr>
          <w:rFonts w:ascii="Times New Roman" w:eastAsiaTheme="minorHAnsi" w:hAnsi="Times New Roman" w:cs="Times New Roman"/>
          <w:sz w:val="24"/>
          <w:szCs w:val="24"/>
          <w:lang w:eastAsia="en-US"/>
        </w:rPr>
      </w:pPr>
      <w:r w:rsidRPr="00785314">
        <w:rPr>
          <w:rFonts w:ascii="Times New Roman" w:eastAsiaTheme="minorHAnsi" w:hAnsi="Times New Roman" w:cs="Times New Roman"/>
          <w:sz w:val="24"/>
          <w:szCs w:val="24"/>
          <w:lang w:eastAsia="en-US"/>
        </w:rPr>
        <w:t xml:space="preserve">Les </w:t>
      </w:r>
      <w:r w:rsidRPr="00785314">
        <w:rPr>
          <w:rFonts w:ascii="Times New Roman" w:eastAsiaTheme="minorHAnsi" w:hAnsi="Times New Roman" w:cs="Times New Roman"/>
          <w:b/>
          <w:bCs/>
          <w:sz w:val="24"/>
          <w:szCs w:val="24"/>
          <w:lang w:eastAsia="en-US"/>
        </w:rPr>
        <w:t xml:space="preserve">critères de qualité sont avant tout visuels </w:t>
      </w:r>
      <w:r w:rsidRPr="00785314">
        <w:rPr>
          <w:rFonts w:ascii="Times New Roman" w:eastAsiaTheme="minorHAnsi" w:hAnsi="Times New Roman" w:cs="Times New Roman"/>
          <w:sz w:val="24"/>
          <w:szCs w:val="24"/>
          <w:lang w:eastAsia="en-US"/>
        </w:rPr>
        <w:t>(couleur, taille, état de fraîcheur ou absences</w:t>
      </w:r>
    </w:p>
    <w:p w:rsidR="003A5776" w:rsidRDefault="00785314" w:rsidP="003A5776">
      <w:pPr>
        <w:autoSpaceDE w:val="0"/>
        <w:autoSpaceDN w:val="0"/>
        <w:adjustRightInd w:val="0"/>
        <w:spacing w:line="240" w:lineRule="auto"/>
        <w:rPr>
          <w:rFonts w:ascii="Times New Roman" w:hAnsi="Times New Roman"/>
          <w:bCs/>
          <w:sz w:val="24"/>
          <w:szCs w:val="24"/>
        </w:rPr>
      </w:pPr>
      <w:r w:rsidRPr="00785314">
        <w:rPr>
          <w:rFonts w:ascii="Times New Roman" w:eastAsiaTheme="minorHAnsi" w:hAnsi="Times New Roman" w:cs="Times New Roman"/>
          <w:sz w:val="24"/>
          <w:szCs w:val="24"/>
          <w:lang w:eastAsia="en-US"/>
        </w:rPr>
        <w:t xml:space="preserve">de tâches, de trous dans les feuilles, etc.). Les acheteurs  emploient quelques fois des critères qui font intervenir les autres sens : olfactifs (menthe), tactiles (texture, fermeté pour la tomate) ou liés au goût (amertume pour la salade). Ils  n’utilisent jamais de critères portant sur les modes de production (sans produits chimiques, sans engrais, avec beaucoup d’eau), ni sur les relations avec le vendeur. </w:t>
      </w:r>
      <w:r w:rsidR="00134580">
        <w:rPr>
          <w:rFonts w:ascii="Times New Roman" w:eastAsiaTheme="minorHAnsi" w:hAnsi="Times New Roman" w:cs="Times New Roman"/>
          <w:sz w:val="24"/>
          <w:szCs w:val="24"/>
          <w:lang w:eastAsia="en-US"/>
        </w:rPr>
        <w:t>l</w:t>
      </w:r>
      <w:r w:rsidRPr="00DB736F">
        <w:rPr>
          <w:rFonts w:ascii="Times New Roman" w:eastAsiaTheme="minorHAnsi" w:hAnsi="Times New Roman" w:cs="Times New Roman"/>
          <w:sz w:val="24"/>
          <w:szCs w:val="24"/>
          <w:lang w:eastAsia="en-US"/>
        </w:rPr>
        <w:t xml:space="preserve">a plupart des acheteurs  n’accordent </w:t>
      </w:r>
      <w:r w:rsidRPr="00DB736F">
        <w:rPr>
          <w:rFonts w:ascii="Times New Roman" w:eastAsiaTheme="minorHAnsi" w:hAnsi="Times New Roman" w:cs="Times New Roman"/>
          <w:b/>
          <w:bCs/>
          <w:sz w:val="24"/>
          <w:szCs w:val="24"/>
          <w:lang w:eastAsia="en-US"/>
        </w:rPr>
        <w:t xml:space="preserve">pas d’importance à l’origine géographique </w:t>
      </w:r>
      <w:r w:rsidRPr="00DB736F">
        <w:rPr>
          <w:rFonts w:ascii="Times New Roman" w:eastAsiaTheme="minorHAnsi" w:hAnsi="Times New Roman" w:cs="Times New Roman"/>
          <w:sz w:val="24"/>
          <w:szCs w:val="24"/>
          <w:lang w:eastAsia="en-US"/>
        </w:rPr>
        <w:t>des produits</w:t>
      </w:r>
      <w:r w:rsidR="00134580">
        <w:rPr>
          <w:rFonts w:ascii="Times New Roman" w:eastAsiaTheme="minorHAnsi" w:hAnsi="Times New Roman" w:cs="Times New Roman"/>
          <w:sz w:val="24"/>
          <w:szCs w:val="24"/>
          <w:lang w:eastAsia="en-US"/>
        </w:rPr>
        <w:t xml:space="preserve">. On distingue plusieurs groupes d’acheteurs qui </w:t>
      </w:r>
      <w:r w:rsidR="003A5776" w:rsidRPr="009D79A9">
        <w:rPr>
          <w:rFonts w:ascii="Times New Roman" w:hAnsi="Times New Roman"/>
          <w:bCs/>
          <w:sz w:val="24"/>
          <w:szCs w:val="24"/>
        </w:rPr>
        <w:t xml:space="preserve"> sont essentiellement :</w:t>
      </w:r>
    </w:p>
    <w:p w:rsidR="00134580" w:rsidRPr="009D79A9" w:rsidRDefault="00134580" w:rsidP="003A5776">
      <w:pPr>
        <w:autoSpaceDE w:val="0"/>
        <w:autoSpaceDN w:val="0"/>
        <w:adjustRightInd w:val="0"/>
        <w:spacing w:line="240" w:lineRule="auto"/>
        <w:rPr>
          <w:rFonts w:ascii="Times New Roman" w:hAnsi="Times New Roman"/>
          <w:bCs/>
          <w:sz w:val="24"/>
          <w:szCs w:val="24"/>
        </w:rPr>
      </w:pPr>
    </w:p>
    <w:p w:rsidR="00134580" w:rsidRDefault="003A5776" w:rsidP="003A5776">
      <w:pPr>
        <w:autoSpaceDE w:val="0"/>
        <w:autoSpaceDN w:val="0"/>
        <w:adjustRightInd w:val="0"/>
        <w:spacing w:line="240" w:lineRule="auto"/>
        <w:rPr>
          <w:rFonts w:ascii="Times New Roman" w:hAnsi="Times New Roman"/>
          <w:bCs/>
          <w:sz w:val="24"/>
          <w:szCs w:val="24"/>
        </w:rPr>
      </w:pPr>
      <w:r w:rsidRPr="006F4EF1">
        <w:rPr>
          <w:rFonts w:ascii="Times New Roman" w:hAnsi="Times New Roman"/>
          <w:b/>
          <w:bCs/>
          <w:i/>
          <w:sz w:val="24"/>
          <w:szCs w:val="24"/>
        </w:rPr>
        <w:t>Les grossistes</w:t>
      </w:r>
      <w:r>
        <w:rPr>
          <w:rFonts w:ascii="Times New Roman" w:hAnsi="Times New Roman"/>
          <w:bCs/>
          <w:sz w:val="24"/>
          <w:szCs w:val="24"/>
        </w:rPr>
        <w:t xml:space="preserve"> qui achètent les produits bord champ, en champ ou se font livrer dans les marchés</w:t>
      </w:r>
      <w:r w:rsidR="00134580">
        <w:rPr>
          <w:rFonts w:ascii="Times New Roman" w:hAnsi="Times New Roman"/>
          <w:bCs/>
          <w:sz w:val="24"/>
          <w:szCs w:val="24"/>
        </w:rPr>
        <w:t xml:space="preserve"> ; </w:t>
      </w:r>
    </w:p>
    <w:p w:rsidR="003A5776" w:rsidRPr="00BE4222" w:rsidRDefault="00134580" w:rsidP="003A5776">
      <w:pPr>
        <w:autoSpaceDE w:val="0"/>
        <w:autoSpaceDN w:val="0"/>
        <w:adjustRightInd w:val="0"/>
        <w:spacing w:line="240" w:lineRule="auto"/>
        <w:rPr>
          <w:rFonts w:ascii="Times New Roman" w:hAnsi="Times New Roman"/>
          <w:bCs/>
          <w:sz w:val="24"/>
          <w:szCs w:val="24"/>
        </w:rPr>
      </w:pPr>
      <w:r w:rsidRPr="00134580">
        <w:rPr>
          <w:rFonts w:ascii="Times New Roman" w:hAnsi="Times New Roman"/>
          <w:bCs/>
          <w:sz w:val="24"/>
          <w:szCs w:val="24"/>
          <w:u w:val="single"/>
        </w:rPr>
        <w:lastRenderedPageBreak/>
        <w:t>L’achat des produits sur pieds ou en champ</w:t>
      </w:r>
      <w:r>
        <w:rPr>
          <w:rFonts w:ascii="Times New Roman" w:hAnsi="Times New Roman"/>
          <w:bCs/>
          <w:sz w:val="24"/>
          <w:szCs w:val="24"/>
        </w:rPr>
        <w:t xml:space="preserve"> implique que le grossiste assure lui-même la récolte, le tri, le conditionnement et le transport des produits jusqu’au lieu de stockage ou de vente.</w:t>
      </w:r>
    </w:p>
    <w:p w:rsidR="00134580" w:rsidRDefault="00134580" w:rsidP="003A5776">
      <w:pPr>
        <w:autoSpaceDE w:val="0"/>
        <w:autoSpaceDN w:val="0"/>
        <w:adjustRightInd w:val="0"/>
        <w:spacing w:line="240" w:lineRule="auto"/>
        <w:rPr>
          <w:rFonts w:ascii="Times New Roman" w:hAnsi="Times New Roman"/>
          <w:bCs/>
          <w:sz w:val="24"/>
          <w:szCs w:val="24"/>
        </w:rPr>
      </w:pPr>
      <w:r w:rsidRPr="00134580">
        <w:rPr>
          <w:rFonts w:ascii="Times New Roman" w:hAnsi="Times New Roman"/>
          <w:bCs/>
          <w:sz w:val="24"/>
          <w:szCs w:val="24"/>
          <w:u w:val="single"/>
        </w:rPr>
        <w:t>L’achat des produits bords champs</w:t>
      </w:r>
      <w:r w:rsidRPr="00134580">
        <w:rPr>
          <w:rFonts w:ascii="Times New Roman" w:hAnsi="Times New Roman"/>
          <w:bCs/>
          <w:sz w:val="24"/>
          <w:szCs w:val="24"/>
        </w:rPr>
        <w:t>, suppose que la récolte, le tri et parfois le conditionnement sont effectués par les producteurs eux-mêmes, le grossiste assur</w:t>
      </w:r>
      <w:r>
        <w:rPr>
          <w:rFonts w:ascii="Times New Roman" w:hAnsi="Times New Roman"/>
          <w:bCs/>
          <w:sz w:val="24"/>
          <w:szCs w:val="24"/>
        </w:rPr>
        <w:t>e</w:t>
      </w:r>
      <w:r w:rsidRPr="00134580">
        <w:rPr>
          <w:rFonts w:ascii="Times New Roman" w:hAnsi="Times New Roman"/>
          <w:bCs/>
          <w:sz w:val="24"/>
          <w:szCs w:val="24"/>
        </w:rPr>
        <w:t xml:space="preserve"> simplement les frais de transport, manutention  et éventuellement le stockage  </w:t>
      </w:r>
      <w:r>
        <w:rPr>
          <w:rFonts w:ascii="Times New Roman" w:hAnsi="Times New Roman"/>
          <w:bCs/>
          <w:sz w:val="24"/>
          <w:szCs w:val="24"/>
        </w:rPr>
        <w:t>des produits.</w:t>
      </w:r>
    </w:p>
    <w:p w:rsidR="00134580" w:rsidRPr="00134580" w:rsidRDefault="00134580" w:rsidP="003A5776">
      <w:pPr>
        <w:autoSpaceDE w:val="0"/>
        <w:autoSpaceDN w:val="0"/>
        <w:adjustRightInd w:val="0"/>
        <w:spacing w:line="240" w:lineRule="auto"/>
        <w:rPr>
          <w:rFonts w:ascii="Times New Roman" w:hAnsi="Times New Roman"/>
          <w:bCs/>
          <w:sz w:val="24"/>
          <w:szCs w:val="24"/>
        </w:rPr>
      </w:pPr>
    </w:p>
    <w:p w:rsidR="003A5776" w:rsidRPr="00BE4222" w:rsidRDefault="003A5776" w:rsidP="003A5776">
      <w:pPr>
        <w:autoSpaceDE w:val="0"/>
        <w:autoSpaceDN w:val="0"/>
        <w:adjustRightInd w:val="0"/>
        <w:spacing w:line="240" w:lineRule="auto"/>
        <w:rPr>
          <w:rFonts w:ascii="Times New Roman" w:hAnsi="Times New Roman"/>
          <w:b/>
          <w:bCs/>
          <w:sz w:val="24"/>
          <w:szCs w:val="24"/>
        </w:rPr>
      </w:pPr>
      <w:r w:rsidRPr="009D79A9">
        <w:rPr>
          <w:rFonts w:ascii="Times New Roman" w:hAnsi="Times New Roman"/>
          <w:b/>
          <w:bCs/>
          <w:i/>
          <w:sz w:val="24"/>
          <w:szCs w:val="24"/>
        </w:rPr>
        <w:t>Les semi-grossistes</w:t>
      </w:r>
      <w:r>
        <w:rPr>
          <w:rFonts w:ascii="Times New Roman" w:hAnsi="Times New Roman"/>
          <w:bCs/>
          <w:sz w:val="24"/>
          <w:szCs w:val="24"/>
        </w:rPr>
        <w:t xml:space="preserve"> qui achètent chez les grossistes </w:t>
      </w:r>
      <w:r w:rsidR="00134580">
        <w:rPr>
          <w:rFonts w:ascii="Times New Roman" w:hAnsi="Times New Roman"/>
          <w:bCs/>
          <w:sz w:val="24"/>
          <w:szCs w:val="24"/>
        </w:rPr>
        <w:t xml:space="preserve">assurent le transport et le conditionnement des produits  jusqu’au lieu de vente. </w:t>
      </w:r>
    </w:p>
    <w:p w:rsidR="003A5776" w:rsidRPr="009D79A9" w:rsidRDefault="003A5776" w:rsidP="003A5776">
      <w:pPr>
        <w:autoSpaceDE w:val="0"/>
        <w:autoSpaceDN w:val="0"/>
        <w:adjustRightInd w:val="0"/>
        <w:spacing w:line="240" w:lineRule="auto"/>
        <w:rPr>
          <w:rFonts w:ascii="Times New Roman" w:hAnsi="Times New Roman"/>
          <w:bCs/>
          <w:sz w:val="16"/>
          <w:szCs w:val="16"/>
          <w:u w:val="single"/>
        </w:rPr>
      </w:pPr>
    </w:p>
    <w:p w:rsidR="003A5776" w:rsidRPr="00BE4222" w:rsidRDefault="003A5776" w:rsidP="003A5776">
      <w:pPr>
        <w:autoSpaceDE w:val="0"/>
        <w:autoSpaceDN w:val="0"/>
        <w:adjustRightInd w:val="0"/>
        <w:spacing w:line="240" w:lineRule="auto"/>
        <w:rPr>
          <w:rFonts w:ascii="Times New Roman" w:hAnsi="Times New Roman"/>
          <w:bCs/>
          <w:sz w:val="24"/>
          <w:szCs w:val="24"/>
        </w:rPr>
      </w:pPr>
      <w:r w:rsidRPr="009D79A9">
        <w:rPr>
          <w:rFonts w:ascii="Times New Roman" w:hAnsi="Times New Roman"/>
          <w:b/>
          <w:bCs/>
          <w:i/>
          <w:sz w:val="24"/>
          <w:szCs w:val="24"/>
        </w:rPr>
        <w:t>Les revendeuses qui achètent chez les grossistes ou semi-grossistes</w:t>
      </w:r>
      <w:r>
        <w:rPr>
          <w:rFonts w:ascii="Times New Roman" w:hAnsi="Times New Roman"/>
          <w:bCs/>
          <w:sz w:val="24"/>
          <w:szCs w:val="24"/>
        </w:rPr>
        <w:t xml:space="preserve">  dans les marchés récepteurs comme le marché Total à Brazzaville, le marché 8eme à Yaoundé et vont revendre dans d’autres marchés de la ville ou les environs. </w:t>
      </w:r>
      <w:r w:rsidR="00134580">
        <w:rPr>
          <w:rFonts w:ascii="Times New Roman" w:hAnsi="Times New Roman"/>
          <w:bCs/>
          <w:sz w:val="24"/>
          <w:szCs w:val="24"/>
        </w:rPr>
        <w:t xml:space="preserve">Elles assurent ici le transport et le conditionnement de produits jusqu’à leur destination </w:t>
      </w:r>
    </w:p>
    <w:p w:rsidR="003A5776" w:rsidRPr="009D79A9" w:rsidRDefault="003A5776" w:rsidP="003A5776">
      <w:pPr>
        <w:autoSpaceDE w:val="0"/>
        <w:autoSpaceDN w:val="0"/>
        <w:adjustRightInd w:val="0"/>
        <w:spacing w:line="240" w:lineRule="auto"/>
        <w:rPr>
          <w:rFonts w:ascii="Times New Roman" w:hAnsi="Times New Roman"/>
          <w:bCs/>
          <w:sz w:val="16"/>
          <w:szCs w:val="16"/>
          <w:u w:val="single"/>
        </w:rPr>
      </w:pPr>
    </w:p>
    <w:p w:rsidR="003A5776" w:rsidRPr="00BE4222" w:rsidRDefault="003A5776" w:rsidP="003A5776">
      <w:pPr>
        <w:autoSpaceDE w:val="0"/>
        <w:autoSpaceDN w:val="0"/>
        <w:adjustRightInd w:val="0"/>
        <w:spacing w:line="240" w:lineRule="auto"/>
        <w:rPr>
          <w:rFonts w:ascii="Times New Roman" w:hAnsi="Times New Roman"/>
          <w:b/>
          <w:bCs/>
          <w:sz w:val="24"/>
          <w:szCs w:val="24"/>
        </w:rPr>
      </w:pPr>
      <w:r w:rsidRPr="009D79A9">
        <w:rPr>
          <w:rFonts w:ascii="Times New Roman" w:hAnsi="Times New Roman"/>
          <w:b/>
          <w:bCs/>
          <w:i/>
          <w:sz w:val="24"/>
          <w:szCs w:val="24"/>
        </w:rPr>
        <w:t>Les « Mama revendeuses » de RDC du Congo Brazzaville</w:t>
      </w:r>
      <w:r>
        <w:rPr>
          <w:rFonts w:ascii="Times New Roman" w:hAnsi="Times New Roman"/>
          <w:bCs/>
          <w:sz w:val="24"/>
          <w:szCs w:val="24"/>
          <w:u w:val="single"/>
        </w:rPr>
        <w:t xml:space="preserve"> </w:t>
      </w:r>
      <w:r>
        <w:rPr>
          <w:rFonts w:ascii="Times New Roman" w:hAnsi="Times New Roman"/>
          <w:bCs/>
          <w:sz w:val="24"/>
          <w:szCs w:val="24"/>
        </w:rPr>
        <w:t>qui achètent bord champs ou dans les champs sont assimilés à des grossistes ou semi grossistes car elles vendent en gros ou s’approvisionnent en fonction des commandes de leurs clients régulier.</w:t>
      </w:r>
      <w:r w:rsidR="00134580">
        <w:rPr>
          <w:rFonts w:ascii="Times New Roman" w:hAnsi="Times New Roman"/>
          <w:bCs/>
          <w:sz w:val="24"/>
          <w:szCs w:val="24"/>
        </w:rPr>
        <w:t xml:space="preserve"> Comme les grossistes elles assument toutes les opérations et tous les frais de la récolte jusqu’à de vente. </w:t>
      </w:r>
    </w:p>
    <w:p w:rsidR="003A5776" w:rsidRPr="009D79A9" w:rsidRDefault="003A5776" w:rsidP="003A5776">
      <w:pPr>
        <w:autoSpaceDE w:val="0"/>
        <w:autoSpaceDN w:val="0"/>
        <w:adjustRightInd w:val="0"/>
        <w:spacing w:line="240" w:lineRule="auto"/>
        <w:rPr>
          <w:rFonts w:ascii="Times New Roman" w:hAnsi="Times New Roman"/>
          <w:bCs/>
          <w:sz w:val="16"/>
          <w:szCs w:val="16"/>
          <w:u w:val="single"/>
        </w:rPr>
      </w:pPr>
    </w:p>
    <w:p w:rsidR="003A5776" w:rsidRPr="00BE4222" w:rsidRDefault="003A5776" w:rsidP="003A5776">
      <w:pPr>
        <w:autoSpaceDE w:val="0"/>
        <w:autoSpaceDN w:val="0"/>
        <w:adjustRightInd w:val="0"/>
        <w:spacing w:line="240" w:lineRule="auto"/>
        <w:rPr>
          <w:rFonts w:ascii="Times New Roman" w:hAnsi="Times New Roman"/>
          <w:bCs/>
          <w:sz w:val="24"/>
          <w:szCs w:val="24"/>
        </w:rPr>
      </w:pPr>
      <w:r w:rsidRPr="009D79A9">
        <w:rPr>
          <w:rFonts w:ascii="Times New Roman" w:hAnsi="Times New Roman"/>
          <w:b/>
          <w:bCs/>
          <w:i/>
          <w:sz w:val="24"/>
          <w:szCs w:val="24"/>
        </w:rPr>
        <w:t>Les détaillantes</w:t>
      </w:r>
      <w:r w:rsidRPr="009D79A9">
        <w:rPr>
          <w:rFonts w:ascii="Times New Roman" w:hAnsi="Times New Roman"/>
          <w:bCs/>
          <w:sz w:val="24"/>
          <w:szCs w:val="24"/>
        </w:rPr>
        <w:t xml:space="preserve"> </w:t>
      </w:r>
      <w:r>
        <w:rPr>
          <w:rFonts w:ascii="Times New Roman" w:hAnsi="Times New Roman"/>
          <w:bCs/>
          <w:sz w:val="24"/>
          <w:szCs w:val="24"/>
        </w:rPr>
        <w:t xml:space="preserve">qui achètent chez les  semis grossistes vendent au détail sur place à partir de 7H 30 du matin. A cette </w:t>
      </w:r>
      <w:proofErr w:type="spellStart"/>
      <w:r>
        <w:rPr>
          <w:rFonts w:ascii="Times New Roman" w:hAnsi="Times New Roman"/>
          <w:bCs/>
          <w:sz w:val="24"/>
          <w:szCs w:val="24"/>
        </w:rPr>
        <w:t>heure là</w:t>
      </w:r>
      <w:proofErr w:type="spellEnd"/>
      <w:r>
        <w:rPr>
          <w:rFonts w:ascii="Times New Roman" w:hAnsi="Times New Roman"/>
          <w:bCs/>
          <w:sz w:val="24"/>
          <w:szCs w:val="24"/>
        </w:rPr>
        <w:t>,  les grossistes et semi grossistes ont vendus au moins 90 % de leur chargement sinon 100% et s’apprêtent à rentrer pour laisser place au marché de détail.</w:t>
      </w:r>
    </w:p>
    <w:p w:rsidR="00C53D43" w:rsidRDefault="00C53D43" w:rsidP="003A5776">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Elles sont sujettes au paiement d’une taxe de marché ou une redevance pour la place qu’elles occupent dans le marché </w:t>
      </w:r>
      <w:r w:rsidR="003A5776">
        <w:rPr>
          <w:rFonts w:ascii="Times New Roman" w:hAnsi="Times New Roman"/>
          <w:bCs/>
          <w:sz w:val="24"/>
          <w:szCs w:val="24"/>
        </w:rPr>
        <w:t xml:space="preserve">Les quantités moyennes achetées par les détaillantes sont assez réduites </w:t>
      </w:r>
      <w:r w:rsidR="00877E48">
        <w:rPr>
          <w:rFonts w:ascii="Times New Roman" w:hAnsi="Times New Roman"/>
          <w:bCs/>
          <w:sz w:val="24"/>
          <w:szCs w:val="24"/>
        </w:rPr>
        <w:t xml:space="preserve">  (1à 2 cageots de tomates, 1 à 2 colis de légumes feuilles, 1 cageot de poivrons).</w:t>
      </w:r>
      <w:r w:rsidR="003A5776">
        <w:rPr>
          <w:rFonts w:ascii="Times New Roman" w:hAnsi="Times New Roman"/>
          <w:bCs/>
          <w:sz w:val="24"/>
          <w:szCs w:val="24"/>
        </w:rPr>
        <w:t xml:space="preserve"> </w:t>
      </w:r>
    </w:p>
    <w:p w:rsidR="003A5776" w:rsidRPr="00BE4222" w:rsidRDefault="00C53D43" w:rsidP="003A5776">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Lorsqu’elles se retrouvent avec des invendus ou des avaries,  elles essaient de liquider les produits, à défaut les stockent quelque part dans le marché, dans un  box à même le sol  sans se soucier de la détérioration ; en  cas d’avaries, elles ramènent les produits ou les jettent tout simplement</w:t>
      </w:r>
      <w:r w:rsidR="00877E48">
        <w:rPr>
          <w:rFonts w:ascii="Times New Roman" w:hAnsi="Times New Roman"/>
          <w:bCs/>
          <w:sz w:val="24"/>
          <w:szCs w:val="24"/>
        </w:rPr>
        <w:t>.</w:t>
      </w:r>
    </w:p>
    <w:p w:rsidR="003A5776" w:rsidRDefault="003A5776" w:rsidP="003A5776">
      <w:pPr>
        <w:autoSpaceDE w:val="0"/>
        <w:autoSpaceDN w:val="0"/>
        <w:adjustRightInd w:val="0"/>
        <w:spacing w:line="240" w:lineRule="auto"/>
        <w:rPr>
          <w:rFonts w:ascii="Times New Roman" w:eastAsia="Times New Roman" w:hAnsi="Times New Roman"/>
          <w:b/>
          <w:sz w:val="24"/>
          <w:szCs w:val="24"/>
        </w:rPr>
      </w:pPr>
    </w:p>
    <w:p w:rsidR="003A5776" w:rsidRPr="00270F80" w:rsidRDefault="00877E48" w:rsidP="00003D82">
      <w:pPr>
        <w:pStyle w:val="Lijstalinea"/>
        <w:numPr>
          <w:ilvl w:val="0"/>
          <w:numId w:val="48"/>
        </w:numPr>
        <w:autoSpaceDE w:val="0"/>
        <w:autoSpaceDN w:val="0"/>
        <w:adjustRightInd w:val="0"/>
        <w:spacing w:line="240" w:lineRule="auto"/>
        <w:rPr>
          <w:rFonts w:ascii="Times New Roman" w:eastAsia="Times New Roman" w:hAnsi="Times New Roman"/>
          <w:b/>
          <w:sz w:val="24"/>
          <w:szCs w:val="24"/>
        </w:rPr>
      </w:pPr>
      <w:r w:rsidRPr="00270F80">
        <w:rPr>
          <w:rFonts w:ascii="Times New Roman" w:eastAsia="Times New Roman" w:hAnsi="Times New Roman"/>
          <w:b/>
          <w:sz w:val="24"/>
          <w:szCs w:val="24"/>
        </w:rPr>
        <w:t>Les consommateurs</w:t>
      </w:r>
    </w:p>
    <w:p w:rsidR="00925C3A" w:rsidRDefault="003A5776" w:rsidP="003A5776">
      <w:pPr>
        <w:autoSpaceDE w:val="0"/>
        <w:autoSpaceDN w:val="0"/>
        <w:adjustRightInd w:val="0"/>
        <w:spacing w:line="240" w:lineRule="auto"/>
        <w:rPr>
          <w:rFonts w:ascii="Times New Roman" w:eastAsia="Times New Roman" w:hAnsi="Times New Roman"/>
          <w:sz w:val="24"/>
          <w:szCs w:val="24"/>
        </w:rPr>
      </w:pPr>
      <w:r w:rsidRPr="00EF483F">
        <w:rPr>
          <w:rFonts w:ascii="Times New Roman" w:eastAsia="Times New Roman" w:hAnsi="Times New Roman"/>
          <w:sz w:val="24"/>
          <w:szCs w:val="24"/>
        </w:rPr>
        <w:t xml:space="preserve">Les clients se recrutent parmi les ménagères </w:t>
      </w:r>
      <w:r>
        <w:rPr>
          <w:rFonts w:ascii="Times New Roman" w:eastAsia="Times New Roman" w:hAnsi="Times New Roman"/>
          <w:sz w:val="24"/>
          <w:szCs w:val="24"/>
        </w:rPr>
        <w:t>les restaurateurs,</w:t>
      </w:r>
      <w:r w:rsidRPr="00EF483F">
        <w:rPr>
          <w:rFonts w:ascii="Times New Roman" w:eastAsia="Times New Roman" w:hAnsi="Times New Roman"/>
          <w:sz w:val="24"/>
          <w:szCs w:val="24"/>
        </w:rPr>
        <w:t xml:space="preserve"> les établissements publics,</w:t>
      </w:r>
      <w:r>
        <w:rPr>
          <w:rFonts w:ascii="Times New Roman" w:eastAsia="Times New Roman" w:hAnsi="Times New Roman"/>
          <w:sz w:val="24"/>
          <w:szCs w:val="24"/>
        </w:rPr>
        <w:t xml:space="preserve"> ou les hôtels.</w:t>
      </w:r>
      <w:r w:rsidR="00925C3A">
        <w:rPr>
          <w:rFonts w:ascii="Times New Roman" w:eastAsia="Times New Roman" w:hAnsi="Times New Roman"/>
          <w:sz w:val="24"/>
          <w:szCs w:val="24"/>
        </w:rPr>
        <w:t xml:space="preserve"> </w:t>
      </w:r>
      <w:r w:rsidR="00877E48">
        <w:rPr>
          <w:rFonts w:ascii="Times New Roman" w:eastAsia="Times New Roman" w:hAnsi="Times New Roman"/>
          <w:sz w:val="24"/>
          <w:szCs w:val="24"/>
        </w:rPr>
        <w:t>Ce sont :</w:t>
      </w:r>
    </w:p>
    <w:p w:rsidR="00925C3A" w:rsidRDefault="00925C3A" w:rsidP="003A5776">
      <w:pPr>
        <w:autoSpaceDE w:val="0"/>
        <w:autoSpaceDN w:val="0"/>
        <w:adjustRightInd w:val="0"/>
        <w:spacing w:line="240" w:lineRule="auto"/>
        <w:rPr>
          <w:rFonts w:ascii="Times New Roman" w:eastAsia="Times New Roman" w:hAnsi="Times New Roman"/>
          <w:sz w:val="24"/>
          <w:szCs w:val="24"/>
        </w:rPr>
      </w:pPr>
    </w:p>
    <w:p w:rsidR="003A5776" w:rsidRDefault="003A5776" w:rsidP="003A5776">
      <w:pPr>
        <w:autoSpaceDE w:val="0"/>
        <w:autoSpaceDN w:val="0"/>
        <w:adjustRightInd w:val="0"/>
        <w:spacing w:line="240" w:lineRule="auto"/>
        <w:rPr>
          <w:rFonts w:ascii="Times New Roman" w:hAnsi="Times New Roman"/>
          <w:bCs/>
          <w:sz w:val="24"/>
          <w:szCs w:val="24"/>
        </w:rPr>
      </w:pPr>
      <w:r w:rsidRPr="00877E48">
        <w:rPr>
          <w:rFonts w:ascii="Times New Roman" w:hAnsi="Times New Roman"/>
          <w:bCs/>
          <w:sz w:val="24"/>
          <w:szCs w:val="24"/>
          <w:u w:val="single"/>
        </w:rPr>
        <w:t>Les ménagères</w:t>
      </w:r>
      <w:r>
        <w:rPr>
          <w:rFonts w:ascii="Times New Roman" w:hAnsi="Times New Roman"/>
          <w:b/>
          <w:bCs/>
          <w:i/>
          <w:sz w:val="24"/>
          <w:szCs w:val="24"/>
        </w:rPr>
        <w:t xml:space="preserve"> </w:t>
      </w:r>
      <w:r w:rsidRPr="007C5DF8">
        <w:rPr>
          <w:rFonts w:ascii="Times New Roman" w:hAnsi="Times New Roman"/>
          <w:bCs/>
          <w:sz w:val="24"/>
          <w:szCs w:val="24"/>
        </w:rPr>
        <w:t>qui représentent 76% de la clientèle</w:t>
      </w:r>
      <w:r>
        <w:rPr>
          <w:rFonts w:ascii="Times New Roman" w:hAnsi="Times New Roman"/>
          <w:bCs/>
          <w:sz w:val="24"/>
          <w:szCs w:val="24"/>
        </w:rPr>
        <w:t xml:space="preserve"> elles </w:t>
      </w:r>
      <w:r w:rsidRPr="009D79A9">
        <w:rPr>
          <w:rFonts w:ascii="Times New Roman" w:hAnsi="Times New Roman"/>
          <w:bCs/>
          <w:sz w:val="24"/>
          <w:szCs w:val="24"/>
        </w:rPr>
        <w:t>achètent</w:t>
      </w:r>
      <w:r>
        <w:rPr>
          <w:rFonts w:ascii="Times New Roman" w:hAnsi="Times New Roman"/>
          <w:bCs/>
          <w:sz w:val="24"/>
          <w:szCs w:val="24"/>
        </w:rPr>
        <w:t xml:space="preserve"> les produits chez les détaillantes dans les marchés ou supermarchés ;</w:t>
      </w:r>
    </w:p>
    <w:p w:rsidR="003A5776" w:rsidRDefault="003A5776" w:rsidP="003A5776">
      <w:pPr>
        <w:autoSpaceDE w:val="0"/>
        <w:autoSpaceDN w:val="0"/>
        <w:adjustRightInd w:val="0"/>
        <w:spacing w:line="240" w:lineRule="auto"/>
        <w:rPr>
          <w:rFonts w:ascii="Times New Roman" w:hAnsi="Times New Roman"/>
          <w:bCs/>
          <w:sz w:val="24"/>
          <w:szCs w:val="24"/>
        </w:rPr>
      </w:pPr>
    </w:p>
    <w:p w:rsidR="003A5776" w:rsidRDefault="003A5776" w:rsidP="003A5776">
      <w:pPr>
        <w:autoSpaceDE w:val="0"/>
        <w:autoSpaceDN w:val="0"/>
        <w:adjustRightInd w:val="0"/>
        <w:spacing w:line="240" w:lineRule="auto"/>
        <w:rPr>
          <w:rFonts w:ascii="Times New Roman" w:hAnsi="Times New Roman"/>
          <w:bCs/>
          <w:sz w:val="24"/>
          <w:szCs w:val="24"/>
        </w:rPr>
      </w:pPr>
      <w:r w:rsidRPr="00877E48">
        <w:rPr>
          <w:rFonts w:ascii="Times New Roman" w:hAnsi="Times New Roman"/>
          <w:bCs/>
          <w:sz w:val="24"/>
          <w:szCs w:val="24"/>
          <w:u w:val="single"/>
        </w:rPr>
        <w:t xml:space="preserve">Les hôtels et les restaurateurs </w:t>
      </w:r>
      <w:r>
        <w:rPr>
          <w:rFonts w:ascii="Times New Roman" w:hAnsi="Times New Roman"/>
          <w:bCs/>
          <w:sz w:val="24"/>
          <w:szCs w:val="24"/>
        </w:rPr>
        <w:t>soit 14% de la clientèle, se font généralement livrer sur place par des grossistes avec lesquels ils ont noués des relations de confiance.</w:t>
      </w:r>
      <w:r w:rsidR="00877E48">
        <w:rPr>
          <w:rFonts w:ascii="Times New Roman" w:hAnsi="Times New Roman"/>
          <w:bCs/>
          <w:sz w:val="24"/>
          <w:szCs w:val="24"/>
        </w:rPr>
        <w:t xml:space="preserve"> Les produits sont transportés à l’aide de cageots, seau, </w:t>
      </w:r>
      <w:r w:rsidR="00665177">
        <w:rPr>
          <w:rFonts w:ascii="Times New Roman" w:hAnsi="Times New Roman"/>
          <w:bCs/>
          <w:sz w:val="24"/>
          <w:szCs w:val="24"/>
        </w:rPr>
        <w:t>filets,</w:t>
      </w:r>
      <w:r w:rsidR="00877E48">
        <w:rPr>
          <w:rFonts w:ascii="Times New Roman" w:hAnsi="Times New Roman"/>
          <w:bCs/>
          <w:sz w:val="24"/>
          <w:szCs w:val="24"/>
        </w:rPr>
        <w:t xml:space="preserve">  dans des véhicules soient privés donc appartenant au vendeur, soit les </w:t>
      </w:r>
      <w:r w:rsidR="009823E6">
        <w:rPr>
          <w:rFonts w:ascii="Times New Roman" w:hAnsi="Times New Roman"/>
          <w:bCs/>
          <w:sz w:val="24"/>
          <w:szCs w:val="24"/>
        </w:rPr>
        <w:t>taxis (</w:t>
      </w:r>
      <w:r w:rsidR="00665177">
        <w:rPr>
          <w:rFonts w:ascii="Times New Roman" w:hAnsi="Times New Roman"/>
          <w:bCs/>
          <w:sz w:val="24"/>
          <w:szCs w:val="24"/>
        </w:rPr>
        <w:t>transport en commun</w:t>
      </w:r>
      <w:r w:rsidR="00877E48">
        <w:rPr>
          <w:rFonts w:ascii="Times New Roman" w:hAnsi="Times New Roman"/>
          <w:bCs/>
          <w:sz w:val="24"/>
          <w:szCs w:val="24"/>
        </w:rPr>
        <w:t>)</w:t>
      </w:r>
      <w:r w:rsidR="009823E6">
        <w:rPr>
          <w:rFonts w:ascii="Times New Roman" w:hAnsi="Times New Roman"/>
          <w:bCs/>
          <w:sz w:val="24"/>
          <w:szCs w:val="24"/>
        </w:rPr>
        <w:t>. Cette</w:t>
      </w:r>
      <w:r w:rsidR="00877E48">
        <w:rPr>
          <w:rFonts w:ascii="Times New Roman" w:hAnsi="Times New Roman"/>
          <w:bCs/>
          <w:sz w:val="24"/>
          <w:szCs w:val="24"/>
        </w:rPr>
        <w:t xml:space="preserve"> catégorie de consommateur</w:t>
      </w:r>
      <w:r w:rsidR="00665177">
        <w:rPr>
          <w:rFonts w:ascii="Times New Roman" w:hAnsi="Times New Roman"/>
          <w:bCs/>
          <w:sz w:val="24"/>
          <w:szCs w:val="24"/>
        </w:rPr>
        <w:t>s</w:t>
      </w:r>
      <w:r w:rsidR="00877E48">
        <w:rPr>
          <w:rFonts w:ascii="Times New Roman" w:hAnsi="Times New Roman"/>
          <w:bCs/>
          <w:sz w:val="24"/>
          <w:szCs w:val="24"/>
        </w:rPr>
        <w:t xml:space="preserve"> étant très </w:t>
      </w:r>
      <w:r w:rsidR="00665177">
        <w:rPr>
          <w:rFonts w:ascii="Times New Roman" w:hAnsi="Times New Roman"/>
          <w:bCs/>
          <w:sz w:val="24"/>
          <w:szCs w:val="24"/>
        </w:rPr>
        <w:t>exigeante</w:t>
      </w:r>
      <w:r w:rsidR="00877E48">
        <w:rPr>
          <w:rFonts w:ascii="Times New Roman" w:hAnsi="Times New Roman"/>
          <w:bCs/>
          <w:sz w:val="24"/>
          <w:szCs w:val="24"/>
        </w:rPr>
        <w:t xml:space="preserve"> sur la fraicheur, la grosseur, la couleur des produits, les vendeurs prennent la peine de procéder à un tri et une </w:t>
      </w:r>
      <w:r w:rsidR="00665177">
        <w:rPr>
          <w:rFonts w:ascii="Times New Roman" w:hAnsi="Times New Roman"/>
          <w:bCs/>
          <w:sz w:val="24"/>
          <w:szCs w:val="24"/>
        </w:rPr>
        <w:t>classification</w:t>
      </w:r>
      <w:r w:rsidR="00877E48">
        <w:rPr>
          <w:rFonts w:ascii="Times New Roman" w:hAnsi="Times New Roman"/>
          <w:bCs/>
          <w:sz w:val="24"/>
          <w:szCs w:val="24"/>
        </w:rPr>
        <w:t xml:space="preserve"> </w:t>
      </w:r>
      <w:r w:rsidR="00665177">
        <w:rPr>
          <w:rFonts w:ascii="Times New Roman" w:hAnsi="Times New Roman"/>
          <w:bCs/>
          <w:sz w:val="24"/>
          <w:szCs w:val="24"/>
        </w:rPr>
        <w:t xml:space="preserve"> minutieuse. </w:t>
      </w:r>
    </w:p>
    <w:p w:rsidR="003A5776" w:rsidRPr="00BE4222" w:rsidRDefault="003A5776" w:rsidP="003A5776">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Les livraisons se font sur la base de commandes </w:t>
      </w:r>
      <w:proofErr w:type="spellStart"/>
      <w:r>
        <w:rPr>
          <w:rFonts w:ascii="Times New Roman" w:hAnsi="Times New Roman"/>
          <w:bCs/>
          <w:sz w:val="24"/>
          <w:szCs w:val="24"/>
        </w:rPr>
        <w:t>spécifiques.ils</w:t>
      </w:r>
      <w:proofErr w:type="spellEnd"/>
      <w:r>
        <w:rPr>
          <w:rFonts w:ascii="Times New Roman" w:hAnsi="Times New Roman"/>
          <w:bCs/>
          <w:sz w:val="24"/>
          <w:szCs w:val="24"/>
        </w:rPr>
        <w:t xml:space="preserve"> achètent des volumes importants surtout pour les grands hôtels (Hilton à Yaoundé) et bénéficient ainsi de prix préférentiels dits prix de gros dont la remise atteint les 20% de réduction par rapport au prix courant du marché.</w:t>
      </w:r>
    </w:p>
    <w:p w:rsidR="003A5776" w:rsidRDefault="003A5776" w:rsidP="003A5776">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Pour les restaurants de petite envergure, ils achètent directement au marché chez les semis grossistes, cette opération se passe très tôt le matin (6h-7h) avant que les détaillantes ne récupèrent les produits. </w:t>
      </w:r>
    </w:p>
    <w:p w:rsidR="003A5776" w:rsidRPr="00270F80" w:rsidRDefault="003A5776" w:rsidP="009823E6">
      <w:pPr>
        <w:autoSpaceDE w:val="0"/>
        <w:autoSpaceDN w:val="0"/>
        <w:adjustRightInd w:val="0"/>
        <w:spacing w:line="240" w:lineRule="auto"/>
        <w:contextualSpacing/>
        <w:rPr>
          <w:rFonts w:ascii="Times New Roman" w:hAnsi="Times New Roman"/>
          <w:bCs/>
          <w:sz w:val="24"/>
          <w:szCs w:val="24"/>
          <w:u w:val="single"/>
        </w:rPr>
      </w:pPr>
    </w:p>
    <w:p w:rsidR="003A5776" w:rsidRDefault="003A5776" w:rsidP="009823E6">
      <w:pPr>
        <w:pStyle w:val="Lijstalinea"/>
        <w:ind w:left="0"/>
        <w:rPr>
          <w:rFonts w:ascii="Times New Roman" w:hAnsi="Times New Roman"/>
          <w:bCs/>
          <w:sz w:val="24"/>
          <w:szCs w:val="24"/>
        </w:rPr>
      </w:pPr>
      <w:r w:rsidRPr="00270F80">
        <w:rPr>
          <w:rFonts w:ascii="Times New Roman" w:hAnsi="Times New Roman"/>
          <w:bCs/>
          <w:sz w:val="24"/>
          <w:szCs w:val="24"/>
          <w:u w:val="single"/>
        </w:rPr>
        <w:t>Les établissements publics</w:t>
      </w:r>
      <w:r>
        <w:rPr>
          <w:rFonts w:ascii="Times New Roman" w:hAnsi="Times New Roman"/>
          <w:bCs/>
          <w:sz w:val="24"/>
          <w:szCs w:val="24"/>
        </w:rPr>
        <w:t xml:space="preserve"> à l’exemple des hôpitaux, des internats qui représentent 10% de la clientèle s’approvisionnent chez les détaillantes, ou les semis grossistes dans les différents </w:t>
      </w:r>
      <w:r w:rsidR="004017EA">
        <w:rPr>
          <w:rFonts w:ascii="Times New Roman" w:hAnsi="Times New Roman"/>
          <w:bCs/>
          <w:sz w:val="24"/>
          <w:szCs w:val="24"/>
        </w:rPr>
        <w:t>marchés. Ce type de clientèle mais plus l’accent sur la quantité que la qualité et préfèrent négocier des prix très bas pour les produits détériorés.</w:t>
      </w:r>
    </w:p>
    <w:p w:rsidR="00211978" w:rsidRDefault="00211978"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Outre les intervenants cités ci-dessus, il y en a qui même s’ils n’apparaissent pas de manière très visible jouent un rôle important dans la commercialisation des produits maraichers ;  ce sont :</w:t>
      </w:r>
    </w:p>
    <w:p w:rsidR="00211978" w:rsidRPr="00BE4222" w:rsidRDefault="00211978" w:rsidP="00211978">
      <w:pPr>
        <w:autoSpaceDE w:val="0"/>
        <w:autoSpaceDN w:val="0"/>
        <w:adjustRightInd w:val="0"/>
        <w:spacing w:line="240" w:lineRule="auto"/>
        <w:rPr>
          <w:rFonts w:ascii="Times New Roman" w:hAnsi="Times New Roman"/>
          <w:bCs/>
          <w:sz w:val="24"/>
          <w:szCs w:val="24"/>
        </w:rPr>
      </w:pPr>
    </w:p>
    <w:p w:rsidR="00211978" w:rsidRPr="00270F80" w:rsidRDefault="00F66F9A" w:rsidP="00003D82">
      <w:pPr>
        <w:pStyle w:val="Lijstalinea"/>
        <w:numPr>
          <w:ilvl w:val="0"/>
          <w:numId w:val="48"/>
        </w:numPr>
        <w:autoSpaceDE w:val="0"/>
        <w:autoSpaceDN w:val="0"/>
        <w:adjustRightInd w:val="0"/>
        <w:spacing w:line="240" w:lineRule="auto"/>
        <w:rPr>
          <w:rFonts w:ascii="Times New Roman" w:hAnsi="Times New Roman"/>
          <w:b/>
          <w:bCs/>
          <w:sz w:val="24"/>
          <w:szCs w:val="24"/>
        </w:rPr>
      </w:pPr>
      <w:r w:rsidRPr="00270F80">
        <w:rPr>
          <w:rFonts w:ascii="Times New Roman" w:hAnsi="Times New Roman"/>
          <w:b/>
          <w:bCs/>
          <w:sz w:val="24"/>
          <w:szCs w:val="24"/>
        </w:rPr>
        <w:t>Les transporteurs</w:t>
      </w:r>
    </w:p>
    <w:p w:rsidR="00211978" w:rsidRDefault="00211978"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Il existe plusieurs types de transporteurs selon le moyen de transport, lieu d’arrivée et de départ des produits, la charge. </w:t>
      </w:r>
    </w:p>
    <w:p w:rsidR="00211978" w:rsidRPr="00400E9C" w:rsidRDefault="00211978" w:rsidP="00211978">
      <w:pPr>
        <w:autoSpaceDE w:val="0"/>
        <w:autoSpaceDN w:val="0"/>
        <w:adjustRightInd w:val="0"/>
        <w:spacing w:line="240" w:lineRule="auto"/>
        <w:rPr>
          <w:rFonts w:ascii="Times New Roman" w:hAnsi="Times New Roman"/>
          <w:b/>
          <w:bCs/>
          <w:i/>
          <w:sz w:val="16"/>
          <w:szCs w:val="16"/>
        </w:rPr>
      </w:pPr>
    </w:p>
    <w:p w:rsidR="00211978" w:rsidRDefault="00211978" w:rsidP="00211978">
      <w:pPr>
        <w:autoSpaceDE w:val="0"/>
        <w:autoSpaceDN w:val="0"/>
        <w:adjustRightInd w:val="0"/>
        <w:spacing w:line="240" w:lineRule="auto"/>
        <w:rPr>
          <w:rFonts w:ascii="Times New Roman" w:hAnsi="Times New Roman"/>
          <w:bCs/>
          <w:sz w:val="24"/>
          <w:szCs w:val="24"/>
        </w:rPr>
      </w:pPr>
      <w:r w:rsidRPr="00F66F9A">
        <w:rPr>
          <w:rFonts w:ascii="Times New Roman" w:hAnsi="Times New Roman"/>
          <w:bCs/>
          <w:sz w:val="24"/>
          <w:szCs w:val="24"/>
          <w:u w:val="single"/>
        </w:rPr>
        <w:t>Les enfants et les pousseurs (19.2%)</w:t>
      </w:r>
      <w:r>
        <w:rPr>
          <w:rFonts w:ascii="Times New Roman" w:hAnsi="Times New Roman"/>
          <w:b/>
          <w:bCs/>
          <w:sz w:val="24"/>
          <w:szCs w:val="24"/>
        </w:rPr>
        <w:t xml:space="preserve"> </w:t>
      </w:r>
      <w:r w:rsidRPr="000E07A5">
        <w:rPr>
          <w:rFonts w:ascii="Times New Roman" w:hAnsi="Times New Roman"/>
          <w:bCs/>
          <w:sz w:val="24"/>
          <w:szCs w:val="24"/>
        </w:rPr>
        <w:t>assurent le transport du champ à la maison</w:t>
      </w:r>
      <w:r>
        <w:rPr>
          <w:rFonts w:ascii="Times New Roman" w:hAnsi="Times New Roman"/>
          <w:bCs/>
          <w:sz w:val="24"/>
          <w:szCs w:val="24"/>
        </w:rPr>
        <w:t xml:space="preserve">  ou, du champ  au lieu de collecte. Ce transport se fait par :</w:t>
      </w:r>
    </w:p>
    <w:p w:rsidR="00211978" w:rsidRPr="00BE4222" w:rsidRDefault="00211978" w:rsidP="00003D82">
      <w:pPr>
        <w:numPr>
          <w:ilvl w:val="0"/>
          <w:numId w:val="44"/>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porte –tout à raison de 400 à 1000 FCFA par voyage selon la charge et la distance du champ au lieu de collecte ;</w:t>
      </w:r>
    </w:p>
    <w:p w:rsidR="00211978" w:rsidRPr="00BE4222" w:rsidRDefault="00211978" w:rsidP="00003D82">
      <w:pPr>
        <w:pStyle w:val="Lijstalinea"/>
        <w:numPr>
          <w:ilvl w:val="0"/>
          <w:numId w:val="43"/>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 Sur la tête le prix varie entre 500 et 1000 FCFA  selon le poids de la charge</w:t>
      </w:r>
    </w:p>
    <w:p w:rsidR="00211978" w:rsidRDefault="00211978" w:rsidP="00003D82">
      <w:pPr>
        <w:pStyle w:val="Lijstalinea"/>
        <w:numPr>
          <w:ilvl w:val="0"/>
          <w:numId w:val="43"/>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A l’aide de paniers : ce transport est en principe assuré par les producteurs/</w:t>
      </w:r>
      <w:proofErr w:type="spellStart"/>
      <w:r>
        <w:rPr>
          <w:rFonts w:ascii="Times New Roman" w:hAnsi="Times New Roman"/>
          <w:bCs/>
          <w:sz w:val="24"/>
          <w:szCs w:val="24"/>
        </w:rPr>
        <w:t>trices</w:t>
      </w:r>
      <w:proofErr w:type="spellEnd"/>
      <w:r>
        <w:rPr>
          <w:rFonts w:ascii="Times New Roman" w:hAnsi="Times New Roman"/>
          <w:bCs/>
          <w:sz w:val="24"/>
          <w:szCs w:val="24"/>
        </w:rPr>
        <w:t xml:space="preserve"> ou les enfants et est gratuit. De ce fait il permet au producteur une économie financière brute d’en moyenne 5000FCFA pour 10 voyages entre le lieu de récolte et de stockage ou vente.</w:t>
      </w:r>
    </w:p>
    <w:p w:rsidR="00211978" w:rsidRPr="00211978" w:rsidRDefault="00211978"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Les enfants impliqués dans ce type de transport sont souvent des jeunes enfants dont l’</w:t>
      </w:r>
      <w:r w:rsidR="0008427C">
        <w:rPr>
          <w:rFonts w:ascii="Times New Roman" w:hAnsi="Times New Roman"/>
          <w:bCs/>
          <w:sz w:val="24"/>
          <w:szCs w:val="24"/>
        </w:rPr>
        <w:t>âge</w:t>
      </w:r>
      <w:r>
        <w:rPr>
          <w:rFonts w:ascii="Times New Roman" w:hAnsi="Times New Roman"/>
          <w:bCs/>
          <w:sz w:val="24"/>
          <w:szCs w:val="24"/>
        </w:rPr>
        <w:t xml:space="preserve"> varie entre 5 et 15 ans. Les petits enfants </w:t>
      </w:r>
      <w:r w:rsidR="0008427C">
        <w:rPr>
          <w:rFonts w:ascii="Times New Roman" w:hAnsi="Times New Roman"/>
          <w:bCs/>
          <w:sz w:val="24"/>
          <w:szCs w:val="24"/>
        </w:rPr>
        <w:t>(5 à 10 ans</w:t>
      </w:r>
      <w:r w:rsidR="00F66F9A">
        <w:rPr>
          <w:rFonts w:ascii="Times New Roman" w:hAnsi="Times New Roman"/>
          <w:bCs/>
          <w:sz w:val="24"/>
          <w:szCs w:val="24"/>
        </w:rPr>
        <w:t>) portent</w:t>
      </w:r>
      <w:r>
        <w:rPr>
          <w:rFonts w:ascii="Times New Roman" w:hAnsi="Times New Roman"/>
          <w:bCs/>
          <w:sz w:val="24"/>
          <w:szCs w:val="24"/>
        </w:rPr>
        <w:t xml:space="preserve"> les colis de légumes feuilles moins délicats que la tomate, le poivron et les aubergines. Les quantités transportées par </w:t>
      </w:r>
      <w:r w:rsidR="00F66F9A">
        <w:rPr>
          <w:rFonts w:ascii="Times New Roman" w:hAnsi="Times New Roman"/>
          <w:bCs/>
          <w:sz w:val="24"/>
          <w:szCs w:val="24"/>
        </w:rPr>
        <w:t xml:space="preserve">les </w:t>
      </w:r>
      <w:r>
        <w:rPr>
          <w:rFonts w:ascii="Times New Roman" w:hAnsi="Times New Roman"/>
          <w:bCs/>
          <w:sz w:val="24"/>
          <w:szCs w:val="24"/>
        </w:rPr>
        <w:t>enfant</w:t>
      </w:r>
      <w:r w:rsidR="00F66F9A">
        <w:rPr>
          <w:rFonts w:ascii="Times New Roman" w:hAnsi="Times New Roman"/>
          <w:bCs/>
          <w:sz w:val="24"/>
          <w:szCs w:val="24"/>
        </w:rPr>
        <w:t>s</w:t>
      </w:r>
      <w:r>
        <w:rPr>
          <w:rFonts w:ascii="Times New Roman" w:hAnsi="Times New Roman"/>
          <w:bCs/>
          <w:sz w:val="24"/>
          <w:szCs w:val="24"/>
        </w:rPr>
        <w:t xml:space="preserve"> sont de 2 à 10 paquets de légumes feuilles en fonction de leur taille et âge en référence à ce que nous avons pu constater sur le terrain et les déclarations des producteurs  rencontrés.</w:t>
      </w:r>
    </w:p>
    <w:p w:rsidR="00211978" w:rsidRPr="0073189C" w:rsidRDefault="00211978" w:rsidP="00211978">
      <w:pPr>
        <w:pStyle w:val="Lijstalinea"/>
        <w:autoSpaceDE w:val="0"/>
        <w:autoSpaceDN w:val="0"/>
        <w:adjustRightInd w:val="0"/>
        <w:spacing w:line="240" w:lineRule="auto"/>
        <w:rPr>
          <w:rFonts w:ascii="Times New Roman" w:hAnsi="Times New Roman"/>
          <w:bCs/>
          <w:sz w:val="16"/>
          <w:szCs w:val="16"/>
        </w:rPr>
      </w:pPr>
    </w:p>
    <w:p w:rsidR="00211978" w:rsidRDefault="00211978" w:rsidP="00211978">
      <w:pPr>
        <w:pStyle w:val="Lijstalinea"/>
        <w:autoSpaceDE w:val="0"/>
        <w:autoSpaceDN w:val="0"/>
        <w:adjustRightInd w:val="0"/>
        <w:spacing w:line="240" w:lineRule="auto"/>
        <w:ind w:left="0"/>
        <w:rPr>
          <w:rFonts w:ascii="Times New Roman" w:hAnsi="Times New Roman"/>
          <w:bCs/>
          <w:sz w:val="24"/>
          <w:szCs w:val="24"/>
        </w:rPr>
      </w:pPr>
      <w:r w:rsidRPr="00F66F9A">
        <w:rPr>
          <w:rFonts w:ascii="Times New Roman" w:hAnsi="Times New Roman"/>
          <w:bCs/>
          <w:sz w:val="24"/>
          <w:szCs w:val="24"/>
          <w:u w:val="single"/>
        </w:rPr>
        <w:t>Les revendeurs (69,2%) ou  les organisations de producteurs (11,6%),</w:t>
      </w:r>
      <w:r>
        <w:rPr>
          <w:rFonts w:ascii="Times New Roman" w:hAnsi="Times New Roman"/>
          <w:bCs/>
          <w:sz w:val="24"/>
          <w:szCs w:val="24"/>
        </w:rPr>
        <w:t xml:space="preserve"> </w:t>
      </w:r>
      <w:r w:rsidRPr="000647D1">
        <w:rPr>
          <w:rFonts w:ascii="Times New Roman" w:hAnsi="Times New Roman"/>
          <w:bCs/>
          <w:sz w:val="24"/>
          <w:szCs w:val="24"/>
        </w:rPr>
        <w:t>assurent le transport du champ/ du lieu de collecte vers les marchés. Ce transport se fait   par</w:t>
      </w:r>
      <w:r>
        <w:rPr>
          <w:rFonts w:ascii="Times New Roman" w:hAnsi="Times New Roman"/>
          <w:bCs/>
          <w:sz w:val="24"/>
          <w:szCs w:val="24"/>
        </w:rPr>
        <w:t> :</w:t>
      </w:r>
    </w:p>
    <w:p w:rsidR="00211978" w:rsidRDefault="00211978" w:rsidP="00003D82">
      <w:pPr>
        <w:pStyle w:val="Lijstalinea"/>
        <w:numPr>
          <w:ilvl w:val="0"/>
          <w:numId w:val="46"/>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pick-up, </w:t>
      </w:r>
    </w:p>
    <w:p w:rsidR="00211978" w:rsidRDefault="00211978" w:rsidP="00003D82">
      <w:pPr>
        <w:pStyle w:val="Lijstalinea"/>
        <w:numPr>
          <w:ilvl w:val="0"/>
          <w:numId w:val="45"/>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taxi brousse, </w:t>
      </w:r>
    </w:p>
    <w:p w:rsidR="00211978" w:rsidRDefault="00211978" w:rsidP="00003D82">
      <w:pPr>
        <w:pStyle w:val="Lijstalinea"/>
        <w:numPr>
          <w:ilvl w:val="0"/>
          <w:numId w:val="45"/>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cars </w:t>
      </w:r>
      <w:proofErr w:type="spellStart"/>
      <w:r>
        <w:rPr>
          <w:rFonts w:ascii="Times New Roman" w:hAnsi="Times New Roman"/>
          <w:bCs/>
          <w:sz w:val="24"/>
          <w:szCs w:val="24"/>
        </w:rPr>
        <w:t>Hiace</w:t>
      </w:r>
      <w:proofErr w:type="spellEnd"/>
      <w:r>
        <w:rPr>
          <w:rFonts w:ascii="Times New Roman" w:hAnsi="Times New Roman"/>
          <w:bCs/>
          <w:sz w:val="24"/>
          <w:szCs w:val="24"/>
        </w:rPr>
        <w:t xml:space="preserve"> dont le coût varie entre 200 et 1000 FCFA par colis </w:t>
      </w:r>
    </w:p>
    <w:p w:rsidR="00010D29" w:rsidRDefault="00F66F9A" w:rsidP="00F66F9A">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Pour réduire les pertes dues au transport, les producteurs prennent soin de bien conditionner les produits et parfois eux-mêmes les rangent dans le </w:t>
      </w:r>
      <w:r w:rsidR="00010D29">
        <w:rPr>
          <w:rFonts w:ascii="Times New Roman" w:hAnsi="Times New Roman"/>
          <w:bCs/>
          <w:sz w:val="24"/>
          <w:szCs w:val="24"/>
        </w:rPr>
        <w:t>véhicule.</w:t>
      </w:r>
    </w:p>
    <w:p w:rsidR="00F66F9A" w:rsidRDefault="00F66F9A" w:rsidP="00F66F9A">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Pour plus de sécurité, certains préfèrent louer tout un </w:t>
      </w:r>
      <w:r w:rsidR="00010D29">
        <w:rPr>
          <w:rFonts w:ascii="Times New Roman" w:hAnsi="Times New Roman"/>
          <w:bCs/>
          <w:sz w:val="24"/>
          <w:szCs w:val="24"/>
        </w:rPr>
        <w:t>véhicule (association des maraichers de Mbuti en RDC)</w:t>
      </w:r>
      <w:r>
        <w:rPr>
          <w:rFonts w:ascii="Times New Roman" w:hAnsi="Times New Roman"/>
          <w:bCs/>
          <w:sz w:val="24"/>
          <w:szCs w:val="24"/>
        </w:rPr>
        <w:t xml:space="preserve"> à la journée afin d’éviter que leurs produits soient mélangés à d’autres produits ou soient rangés sans tenir compte de leur fragilité.</w:t>
      </w:r>
    </w:p>
    <w:p w:rsidR="00010D29" w:rsidRPr="00270F80" w:rsidRDefault="00010D29" w:rsidP="00F66F9A">
      <w:pPr>
        <w:autoSpaceDE w:val="0"/>
        <w:autoSpaceDN w:val="0"/>
        <w:adjustRightInd w:val="0"/>
        <w:spacing w:line="240" w:lineRule="auto"/>
        <w:rPr>
          <w:rFonts w:ascii="Times New Roman" w:hAnsi="Times New Roman"/>
          <w:bCs/>
          <w:sz w:val="16"/>
          <w:szCs w:val="16"/>
        </w:rPr>
      </w:pPr>
    </w:p>
    <w:p w:rsidR="00211978" w:rsidRPr="00270F80" w:rsidRDefault="00010D29" w:rsidP="00003D82">
      <w:pPr>
        <w:pStyle w:val="Lijstalinea"/>
        <w:numPr>
          <w:ilvl w:val="0"/>
          <w:numId w:val="49"/>
        </w:numPr>
        <w:autoSpaceDE w:val="0"/>
        <w:autoSpaceDN w:val="0"/>
        <w:adjustRightInd w:val="0"/>
        <w:spacing w:line="240" w:lineRule="auto"/>
        <w:rPr>
          <w:rFonts w:ascii="Times New Roman" w:hAnsi="Times New Roman"/>
          <w:b/>
          <w:bCs/>
          <w:sz w:val="24"/>
          <w:szCs w:val="24"/>
        </w:rPr>
      </w:pPr>
      <w:r w:rsidRPr="00270F80">
        <w:rPr>
          <w:rFonts w:ascii="Times New Roman" w:hAnsi="Times New Roman"/>
          <w:b/>
          <w:bCs/>
          <w:sz w:val="24"/>
          <w:szCs w:val="24"/>
        </w:rPr>
        <w:t>Les fabricants d’emballages</w:t>
      </w:r>
    </w:p>
    <w:p w:rsidR="00211978" w:rsidRPr="00BE4222" w:rsidRDefault="00211978"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Certains produits délicats comme la tomate nécessitent une attention particulière pendant le transport pour éviter qu’elle ne s’écrase ou se verse partout. C’est ainsi que les acheteurs ont optés pour des cageots, des paniers qui ont une capacité de 10Kgs à 12Kgs et sont facilement transportables. Ces cageots ou les paniers sont fabriqués par des artisans qui se situent souvent non loin des zones de production ou de </w:t>
      </w:r>
      <w:proofErr w:type="spellStart"/>
      <w:r>
        <w:rPr>
          <w:rFonts w:ascii="Times New Roman" w:hAnsi="Times New Roman"/>
          <w:bCs/>
          <w:sz w:val="24"/>
          <w:szCs w:val="24"/>
        </w:rPr>
        <w:t>commercialisation.</w:t>
      </w:r>
      <w:r w:rsidR="00010D29">
        <w:rPr>
          <w:rFonts w:ascii="Times New Roman" w:hAnsi="Times New Roman"/>
          <w:bCs/>
          <w:sz w:val="24"/>
          <w:szCs w:val="24"/>
        </w:rPr>
        <w:t>les</w:t>
      </w:r>
      <w:proofErr w:type="spellEnd"/>
      <w:r w:rsidR="00010D29">
        <w:rPr>
          <w:rFonts w:ascii="Times New Roman" w:hAnsi="Times New Roman"/>
          <w:bCs/>
          <w:sz w:val="24"/>
          <w:szCs w:val="24"/>
        </w:rPr>
        <w:t xml:space="preserve"> producteurs affirment que ces emballages offrent une protection certaine aux produits quelle que soit la durée du transport. </w:t>
      </w:r>
    </w:p>
    <w:p w:rsidR="00211978" w:rsidRPr="0073189C" w:rsidRDefault="00211978" w:rsidP="00211978">
      <w:pPr>
        <w:autoSpaceDE w:val="0"/>
        <w:autoSpaceDN w:val="0"/>
        <w:adjustRightInd w:val="0"/>
        <w:spacing w:line="240" w:lineRule="auto"/>
        <w:rPr>
          <w:rFonts w:ascii="Times New Roman" w:hAnsi="Times New Roman"/>
          <w:bCs/>
          <w:sz w:val="16"/>
          <w:szCs w:val="16"/>
        </w:rPr>
      </w:pPr>
    </w:p>
    <w:p w:rsidR="00211978" w:rsidRPr="00270F80" w:rsidRDefault="00EE1BA9" w:rsidP="00003D82">
      <w:pPr>
        <w:pStyle w:val="Lijstalinea"/>
        <w:numPr>
          <w:ilvl w:val="0"/>
          <w:numId w:val="49"/>
        </w:numPr>
        <w:autoSpaceDE w:val="0"/>
        <w:autoSpaceDN w:val="0"/>
        <w:adjustRightInd w:val="0"/>
        <w:spacing w:line="240" w:lineRule="auto"/>
        <w:rPr>
          <w:rFonts w:ascii="Times New Roman" w:hAnsi="Times New Roman"/>
          <w:b/>
          <w:bCs/>
          <w:sz w:val="24"/>
          <w:szCs w:val="24"/>
        </w:rPr>
      </w:pPr>
      <w:r w:rsidRPr="00270F80">
        <w:rPr>
          <w:rFonts w:ascii="Times New Roman" w:hAnsi="Times New Roman"/>
          <w:b/>
          <w:bCs/>
          <w:sz w:val="24"/>
          <w:szCs w:val="24"/>
        </w:rPr>
        <w:t>Les agents de marche ou de la Mairie</w:t>
      </w:r>
    </w:p>
    <w:p w:rsidR="00211978" w:rsidRPr="004966AF" w:rsidRDefault="00211978" w:rsidP="00211978">
      <w:pPr>
        <w:autoSpaceDE w:val="0"/>
        <w:autoSpaceDN w:val="0"/>
        <w:adjustRightInd w:val="0"/>
        <w:spacing w:line="240" w:lineRule="auto"/>
        <w:rPr>
          <w:rFonts w:ascii="Times New Roman" w:hAnsi="Times New Roman"/>
          <w:bCs/>
          <w:sz w:val="24"/>
          <w:szCs w:val="24"/>
        </w:rPr>
      </w:pPr>
      <w:r w:rsidRPr="004966AF">
        <w:rPr>
          <w:rFonts w:ascii="Times New Roman" w:hAnsi="Times New Roman"/>
          <w:bCs/>
          <w:sz w:val="24"/>
          <w:szCs w:val="24"/>
        </w:rPr>
        <w:t xml:space="preserve"> </w:t>
      </w:r>
      <w:r>
        <w:rPr>
          <w:rFonts w:ascii="Times New Roman" w:hAnsi="Times New Roman"/>
          <w:bCs/>
          <w:sz w:val="24"/>
          <w:szCs w:val="24"/>
        </w:rPr>
        <w:t xml:space="preserve">Ils perçoivent les redevances et taxes que </w:t>
      </w:r>
      <w:r w:rsidRPr="004966AF">
        <w:rPr>
          <w:rFonts w:ascii="Times New Roman" w:hAnsi="Times New Roman"/>
          <w:bCs/>
          <w:sz w:val="24"/>
          <w:szCs w:val="24"/>
        </w:rPr>
        <w:t xml:space="preserve"> les producteurs ou les vendeurs paient  pour l’occupation de l’espace dans les </w:t>
      </w:r>
      <w:r w:rsidR="00010D29" w:rsidRPr="004966AF">
        <w:rPr>
          <w:rFonts w:ascii="Times New Roman" w:hAnsi="Times New Roman"/>
          <w:bCs/>
          <w:sz w:val="24"/>
          <w:szCs w:val="24"/>
        </w:rPr>
        <w:t>Marchés</w:t>
      </w:r>
      <w:r w:rsidR="00EE1BA9">
        <w:rPr>
          <w:rFonts w:ascii="Times New Roman" w:hAnsi="Times New Roman"/>
          <w:bCs/>
          <w:sz w:val="24"/>
          <w:szCs w:val="24"/>
        </w:rPr>
        <w:t xml:space="preserve">. Ces taxes correspondent à un loyer et le prix varie en fonction de la superficie occupée par exemple 100/jour au marché du </w:t>
      </w:r>
      <w:proofErr w:type="spellStart"/>
      <w:r w:rsidR="00EE1BA9">
        <w:rPr>
          <w:rFonts w:ascii="Times New Roman" w:hAnsi="Times New Roman"/>
          <w:bCs/>
          <w:sz w:val="24"/>
          <w:szCs w:val="24"/>
        </w:rPr>
        <w:t>Mfoundi</w:t>
      </w:r>
      <w:proofErr w:type="spellEnd"/>
      <w:r w:rsidR="00EE1BA9">
        <w:rPr>
          <w:rFonts w:ascii="Times New Roman" w:hAnsi="Times New Roman"/>
          <w:bCs/>
          <w:sz w:val="24"/>
          <w:szCs w:val="24"/>
        </w:rPr>
        <w:t xml:space="preserve"> pour 1 à4 </w:t>
      </w:r>
      <w:r w:rsidR="00EE1BA9">
        <w:rPr>
          <w:rFonts w:ascii="Times New Roman" w:hAnsi="Times New Roman"/>
          <w:bCs/>
          <w:sz w:val="24"/>
          <w:szCs w:val="24"/>
        </w:rPr>
        <w:lastRenderedPageBreak/>
        <w:t xml:space="preserve">m2, </w:t>
      </w:r>
      <w:proofErr w:type="spellStart"/>
      <w:r w:rsidR="00EE1BA9">
        <w:rPr>
          <w:rFonts w:ascii="Times New Roman" w:hAnsi="Times New Roman"/>
          <w:bCs/>
          <w:sz w:val="24"/>
          <w:szCs w:val="24"/>
        </w:rPr>
        <w:t>au delà</w:t>
      </w:r>
      <w:proofErr w:type="spellEnd"/>
      <w:r w:rsidR="00EE1BA9">
        <w:rPr>
          <w:rFonts w:ascii="Times New Roman" w:hAnsi="Times New Roman"/>
          <w:bCs/>
          <w:sz w:val="24"/>
          <w:szCs w:val="24"/>
        </w:rPr>
        <w:t xml:space="preserve"> le prix est négociable. Les produits sont stocké dans ces espaces qui souvent ne respectent aucune norme technique ; La Halle de Brazzaville lieu de vente en gros  et de stockage des produits maraichers par excellence a été construite en laissant quelques  trous d’aération sur les murs mais qui s’avèrent insuffisants car  l’intérieur est très sombre.</w:t>
      </w:r>
    </w:p>
    <w:p w:rsidR="00211978" w:rsidRPr="0073189C" w:rsidRDefault="00211978" w:rsidP="00211978">
      <w:pPr>
        <w:pStyle w:val="Lijstalinea"/>
        <w:autoSpaceDE w:val="0"/>
        <w:autoSpaceDN w:val="0"/>
        <w:adjustRightInd w:val="0"/>
        <w:spacing w:line="240" w:lineRule="auto"/>
        <w:rPr>
          <w:rFonts w:ascii="Times New Roman" w:hAnsi="Times New Roman"/>
          <w:bCs/>
          <w:sz w:val="16"/>
          <w:szCs w:val="16"/>
          <w:u w:val="single"/>
        </w:rPr>
      </w:pPr>
    </w:p>
    <w:p w:rsidR="00211978" w:rsidRPr="00270F80" w:rsidRDefault="00F73262" w:rsidP="00003D82">
      <w:pPr>
        <w:pStyle w:val="Lijstalinea"/>
        <w:numPr>
          <w:ilvl w:val="0"/>
          <w:numId w:val="49"/>
        </w:numPr>
        <w:autoSpaceDE w:val="0"/>
        <w:autoSpaceDN w:val="0"/>
        <w:adjustRightInd w:val="0"/>
        <w:spacing w:line="240" w:lineRule="auto"/>
        <w:rPr>
          <w:rFonts w:ascii="Times New Roman" w:hAnsi="Times New Roman"/>
          <w:b/>
          <w:bCs/>
          <w:sz w:val="24"/>
          <w:szCs w:val="24"/>
        </w:rPr>
      </w:pPr>
      <w:r w:rsidRPr="00270F80">
        <w:rPr>
          <w:rFonts w:ascii="Times New Roman" w:hAnsi="Times New Roman"/>
          <w:b/>
          <w:bCs/>
          <w:sz w:val="24"/>
          <w:szCs w:val="24"/>
        </w:rPr>
        <w:t>Les manutentionnaires</w:t>
      </w:r>
    </w:p>
    <w:p w:rsidR="00211978" w:rsidRPr="00BE4222" w:rsidRDefault="00211978" w:rsidP="00211978">
      <w:pPr>
        <w:autoSpaceDE w:val="0"/>
        <w:autoSpaceDN w:val="0"/>
        <w:adjustRightInd w:val="0"/>
        <w:spacing w:line="240" w:lineRule="auto"/>
        <w:rPr>
          <w:rFonts w:ascii="Times New Roman" w:hAnsi="Times New Roman"/>
          <w:bCs/>
          <w:sz w:val="24"/>
          <w:szCs w:val="24"/>
        </w:rPr>
      </w:pPr>
      <w:r w:rsidRPr="004966AF">
        <w:rPr>
          <w:rFonts w:ascii="Times New Roman" w:hAnsi="Times New Roman"/>
          <w:bCs/>
          <w:sz w:val="24"/>
          <w:szCs w:val="24"/>
        </w:rPr>
        <w:t>Ils</w:t>
      </w:r>
      <w:r>
        <w:rPr>
          <w:rFonts w:ascii="Times New Roman" w:hAnsi="Times New Roman"/>
          <w:b/>
          <w:bCs/>
          <w:sz w:val="20"/>
          <w:szCs w:val="20"/>
        </w:rPr>
        <w:t xml:space="preserve"> </w:t>
      </w:r>
      <w:r>
        <w:rPr>
          <w:rFonts w:ascii="Times New Roman" w:hAnsi="Times New Roman"/>
          <w:bCs/>
          <w:sz w:val="24"/>
          <w:szCs w:val="24"/>
        </w:rPr>
        <w:t xml:space="preserve"> aident à décharger les véhicules qui arrivent avec les produits et les acheminent jusqu’au comptoir de vente si nécessaire</w:t>
      </w:r>
    </w:p>
    <w:p w:rsidR="00211978" w:rsidRPr="00BE4222" w:rsidRDefault="00211978" w:rsidP="00211978">
      <w:pPr>
        <w:autoSpaceDE w:val="0"/>
        <w:autoSpaceDN w:val="0"/>
        <w:adjustRightInd w:val="0"/>
        <w:spacing w:line="240" w:lineRule="auto"/>
        <w:rPr>
          <w:rFonts w:ascii="Times New Roman" w:hAnsi="Times New Roman"/>
          <w:bCs/>
          <w:sz w:val="24"/>
          <w:szCs w:val="24"/>
        </w:rPr>
      </w:pPr>
    </w:p>
    <w:p w:rsidR="00211978" w:rsidRPr="00763ADC" w:rsidRDefault="00763ADC" w:rsidP="00763ADC">
      <w:pPr>
        <w:autoSpaceDE w:val="0"/>
        <w:autoSpaceDN w:val="0"/>
        <w:adjustRightInd w:val="0"/>
        <w:spacing w:line="240" w:lineRule="auto"/>
        <w:rPr>
          <w:rFonts w:ascii="Times New Roman" w:hAnsi="Times New Roman"/>
          <w:b/>
          <w:bCs/>
          <w:sz w:val="20"/>
          <w:szCs w:val="20"/>
        </w:rPr>
      </w:pPr>
      <w:r w:rsidRPr="00763ADC">
        <w:rPr>
          <w:rFonts w:ascii="Times New Roman" w:hAnsi="Times New Roman"/>
          <w:b/>
          <w:bCs/>
          <w:sz w:val="20"/>
          <w:szCs w:val="20"/>
        </w:rPr>
        <w:t>2.7.2</w:t>
      </w:r>
      <w:r w:rsidR="00D74988">
        <w:rPr>
          <w:rFonts w:ascii="Times New Roman" w:hAnsi="Times New Roman"/>
          <w:b/>
          <w:bCs/>
          <w:sz w:val="20"/>
          <w:szCs w:val="20"/>
        </w:rPr>
        <w:t xml:space="preserve"> </w:t>
      </w:r>
      <w:r w:rsidR="00211978" w:rsidRPr="00763ADC">
        <w:rPr>
          <w:rFonts w:ascii="Times New Roman" w:hAnsi="Times New Roman"/>
          <w:b/>
          <w:bCs/>
          <w:sz w:val="20"/>
          <w:szCs w:val="20"/>
        </w:rPr>
        <w:t>LES MODES DE MISE EN MARCHE</w:t>
      </w:r>
    </w:p>
    <w:p w:rsidR="00211978" w:rsidRDefault="00211978" w:rsidP="00211978">
      <w:pPr>
        <w:autoSpaceDE w:val="0"/>
        <w:autoSpaceDN w:val="0"/>
        <w:adjustRightInd w:val="0"/>
        <w:spacing w:line="240" w:lineRule="auto"/>
        <w:rPr>
          <w:rFonts w:ascii="Times New Roman" w:eastAsia="Times New Roman" w:hAnsi="Times New Roman"/>
          <w:sz w:val="24"/>
          <w:szCs w:val="24"/>
        </w:rPr>
      </w:pPr>
      <w:r>
        <w:rPr>
          <w:rFonts w:ascii="Times New Roman" w:eastAsia="Times New Roman" w:hAnsi="Times New Roman"/>
          <w:sz w:val="24"/>
          <w:szCs w:val="24"/>
        </w:rPr>
        <w:t>Au Cameroun,</w:t>
      </w:r>
      <w:r w:rsidRPr="00EF483F">
        <w:rPr>
          <w:rFonts w:ascii="Times New Roman" w:eastAsia="Times New Roman" w:hAnsi="Times New Roman"/>
          <w:sz w:val="24"/>
          <w:szCs w:val="24"/>
        </w:rPr>
        <w:t xml:space="preserve"> 61,5 % de maraîchers vendent leurs produits aux champs tandis que 38,5 % les acheminent dans les différents marchés</w:t>
      </w:r>
      <w:r>
        <w:rPr>
          <w:rFonts w:ascii="Times New Roman" w:eastAsia="Times New Roman" w:hAnsi="Times New Roman"/>
          <w:sz w:val="24"/>
          <w:szCs w:val="24"/>
        </w:rPr>
        <w:t xml:space="preserve">. En RDC </w:t>
      </w:r>
      <w:r w:rsidR="00270F80">
        <w:rPr>
          <w:rFonts w:ascii="Times New Roman" w:eastAsia="Times New Roman" w:hAnsi="Times New Roman"/>
          <w:sz w:val="24"/>
          <w:szCs w:val="24"/>
        </w:rPr>
        <w:t>80</w:t>
      </w:r>
      <w:r>
        <w:rPr>
          <w:rFonts w:ascii="Times New Roman" w:eastAsia="Times New Roman" w:hAnsi="Times New Roman"/>
          <w:sz w:val="24"/>
          <w:szCs w:val="24"/>
        </w:rPr>
        <w:t xml:space="preserve">% des maraichers  vendent leurs produit bord champ, </w:t>
      </w:r>
      <w:r w:rsidR="00270F80">
        <w:rPr>
          <w:rFonts w:ascii="Times New Roman" w:eastAsia="Times New Roman" w:hAnsi="Times New Roman"/>
          <w:sz w:val="24"/>
          <w:szCs w:val="24"/>
        </w:rPr>
        <w:t>20</w:t>
      </w:r>
      <w:r>
        <w:rPr>
          <w:rFonts w:ascii="Times New Roman" w:eastAsia="Times New Roman" w:hAnsi="Times New Roman"/>
          <w:sz w:val="24"/>
          <w:szCs w:val="24"/>
        </w:rPr>
        <w:t>% vont vendre leurs produits eux-mêmes sur les marchés, il s’agit surtout des organisations paysannes</w:t>
      </w:r>
      <w:r w:rsidR="00270F80">
        <w:rPr>
          <w:rFonts w:ascii="Times New Roman" w:eastAsia="Times New Roman" w:hAnsi="Times New Roman"/>
          <w:sz w:val="24"/>
          <w:szCs w:val="24"/>
        </w:rPr>
        <w:t xml:space="preserve"> .</w:t>
      </w:r>
      <w:r>
        <w:rPr>
          <w:rFonts w:ascii="Times New Roman" w:eastAsia="Times New Roman" w:hAnsi="Times New Roman"/>
          <w:sz w:val="24"/>
          <w:szCs w:val="24"/>
        </w:rPr>
        <w:t xml:space="preserve">Au Congo, la vente bord champ (90%) est aussi très pratiquée mais il existe quelques producteurs qui transportent leurs produits vers les marchés à proximité de la zone de production. Ainsi, quels que soient les modes de mise en marché, chacun représente des avantages et des inconvénients. Cependant il revient aux producteurs de choisir leurs modes de mise en marché lesquels sont présentés ci-dessous : </w:t>
      </w:r>
    </w:p>
    <w:p w:rsidR="000625DA" w:rsidRDefault="000625DA" w:rsidP="00211978">
      <w:pPr>
        <w:autoSpaceDE w:val="0"/>
        <w:autoSpaceDN w:val="0"/>
        <w:adjustRightInd w:val="0"/>
        <w:spacing w:line="240" w:lineRule="auto"/>
        <w:rPr>
          <w:rFonts w:ascii="Times New Roman" w:eastAsia="Times New Roman" w:hAnsi="Times New Roman"/>
          <w:sz w:val="24"/>
          <w:szCs w:val="24"/>
        </w:rPr>
      </w:pPr>
    </w:p>
    <w:p w:rsidR="00211978" w:rsidRPr="00D74988" w:rsidRDefault="00D74988" w:rsidP="00211978">
      <w:pPr>
        <w:autoSpaceDE w:val="0"/>
        <w:autoSpaceDN w:val="0"/>
        <w:adjustRightInd w:val="0"/>
        <w:spacing w:line="240" w:lineRule="auto"/>
        <w:rPr>
          <w:rFonts w:ascii="Times New Roman" w:hAnsi="Times New Roman"/>
          <w:b/>
          <w:bCs/>
          <w:sz w:val="24"/>
          <w:szCs w:val="24"/>
        </w:rPr>
      </w:pPr>
      <w:r w:rsidRPr="00D74988">
        <w:rPr>
          <w:rFonts w:ascii="Times New Roman" w:hAnsi="Times New Roman"/>
          <w:b/>
          <w:bCs/>
          <w:sz w:val="24"/>
          <w:szCs w:val="24"/>
        </w:rPr>
        <w:t xml:space="preserve">La vente individuelle </w:t>
      </w:r>
    </w:p>
    <w:p w:rsidR="00211978" w:rsidRPr="00BE4222" w:rsidRDefault="00211978"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Le producteur vend tout seul son produit après avoir négocié avec des revendeuses. Il peut vendre sur place ou se déplacer vers le marché le plus proche.</w:t>
      </w:r>
    </w:p>
    <w:p w:rsidR="00211978" w:rsidRDefault="00211978" w:rsidP="00211978">
      <w:pPr>
        <w:pStyle w:val="Lijstalinea"/>
        <w:autoSpaceDE w:val="0"/>
        <w:autoSpaceDN w:val="0"/>
        <w:adjustRightInd w:val="0"/>
        <w:spacing w:line="240" w:lineRule="auto"/>
        <w:ind w:left="0"/>
        <w:rPr>
          <w:rFonts w:ascii="Times New Roman" w:hAnsi="Times New Roman"/>
          <w:bCs/>
          <w:sz w:val="24"/>
          <w:szCs w:val="24"/>
          <w:u w:val="single"/>
        </w:rPr>
      </w:pPr>
      <w:r>
        <w:rPr>
          <w:rFonts w:ascii="Times New Roman" w:hAnsi="Times New Roman"/>
          <w:bCs/>
          <w:sz w:val="24"/>
          <w:szCs w:val="24"/>
          <w:u w:val="single"/>
        </w:rPr>
        <w:t>Atouts</w:t>
      </w:r>
    </w:p>
    <w:p w:rsidR="00211978" w:rsidRPr="00BE4222" w:rsidRDefault="00211978"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-Le producteur a tout le contrôle de ses produits</w:t>
      </w:r>
    </w:p>
    <w:p w:rsidR="00211978" w:rsidRDefault="00211978"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-Tous les revenus de la vente reviennent au producteur</w:t>
      </w:r>
    </w:p>
    <w:p w:rsidR="00211978" w:rsidRDefault="00211978" w:rsidP="00211978">
      <w:pPr>
        <w:pStyle w:val="Lijstalinea"/>
        <w:autoSpaceDE w:val="0"/>
        <w:autoSpaceDN w:val="0"/>
        <w:adjustRightInd w:val="0"/>
        <w:spacing w:line="240" w:lineRule="auto"/>
        <w:ind w:left="0"/>
        <w:rPr>
          <w:rFonts w:ascii="Times New Roman" w:hAnsi="Times New Roman"/>
          <w:bCs/>
          <w:sz w:val="24"/>
          <w:szCs w:val="24"/>
          <w:u w:val="single"/>
        </w:rPr>
      </w:pPr>
      <w:r>
        <w:rPr>
          <w:rFonts w:ascii="Times New Roman" w:hAnsi="Times New Roman"/>
          <w:bCs/>
          <w:sz w:val="24"/>
          <w:szCs w:val="24"/>
          <w:u w:val="single"/>
        </w:rPr>
        <w:t>Contraintes</w:t>
      </w:r>
    </w:p>
    <w:p w:rsidR="00211978" w:rsidRPr="00BE4222" w:rsidRDefault="00211978"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-Dans le cas de la vente sur place, le plus grand risque est de ne pas se faire payer comme prévu  et les prix négociés sont souvent très bas.</w:t>
      </w:r>
    </w:p>
    <w:p w:rsidR="00211978" w:rsidRDefault="00211978"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-Pour la vente sur un marché, le producteur-vendeur supporte toutes les charges comme le transport, le paiement des taxes de marché, l’achat des emballages etc. Il supporte aussi tous les risques et les pertes conséquentes aux invendus et aux avaries</w:t>
      </w:r>
    </w:p>
    <w:p w:rsidR="00211978" w:rsidRPr="00400E9C" w:rsidRDefault="00211978" w:rsidP="00211978">
      <w:pPr>
        <w:autoSpaceDE w:val="0"/>
        <w:autoSpaceDN w:val="0"/>
        <w:adjustRightInd w:val="0"/>
        <w:spacing w:line="240" w:lineRule="auto"/>
        <w:rPr>
          <w:rFonts w:ascii="Times New Roman" w:hAnsi="Times New Roman"/>
          <w:bCs/>
          <w:sz w:val="16"/>
          <w:szCs w:val="16"/>
        </w:rPr>
      </w:pPr>
    </w:p>
    <w:p w:rsidR="00211978" w:rsidRPr="00D74988" w:rsidRDefault="00D74988" w:rsidP="00211978">
      <w:pPr>
        <w:autoSpaceDE w:val="0"/>
        <w:autoSpaceDN w:val="0"/>
        <w:adjustRightInd w:val="0"/>
        <w:spacing w:line="240" w:lineRule="auto"/>
        <w:rPr>
          <w:rFonts w:ascii="Times New Roman" w:hAnsi="Times New Roman"/>
          <w:b/>
          <w:bCs/>
          <w:sz w:val="24"/>
          <w:szCs w:val="24"/>
        </w:rPr>
      </w:pPr>
      <w:r w:rsidRPr="00D74988">
        <w:rPr>
          <w:rFonts w:ascii="Times New Roman" w:hAnsi="Times New Roman"/>
          <w:b/>
          <w:bCs/>
          <w:sz w:val="24"/>
          <w:szCs w:val="24"/>
        </w:rPr>
        <w:t xml:space="preserve">La </w:t>
      </w:r>
      <w:r w:rsidR="00211978" w:rsidRPr="00D74988">
        <w:rPr>
          <w:rFonts w:ascii="Times New Roman" w:hAnsi="Times New Roman"/>
          <w:b/>
          <w:bCs/>
          <w:sz w:val="24"/>
          <w:szCs w:val="24"/>
        </w:rPr>
        <w:t xml:space="preserve"> </w:t>
      </w:r>
      <w:r w:rsidRPr="00D74988">
        <w:rPr>
          <w:rFonts w:ascii="Times New Roman" w:hAnsi="Times New Roman"/>
          <w:b/>
          <w:bCs/>
          <w:sz w:val="24"/>
          <w:szCs w:val="24"/>
        </w:rPr>
        <w:t>mise en marche collective</w:t>
      </w:r>
    </w:p>
    <w:p w:rsidR="00DC3209" w:rsidRDefault="00211978"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Face à des commerçants puissants et des intermédiaires</w:t>
      </w:r>
      <w:r w:rsidR="00DC3209">
        <w:rPr>
          <w:rFonts w:ascii="Times New Roman" w:hAnsi="Times New Roman"/>
          <w:bCs/>
          <w:sz w:val="24"/>
          <w:szCs w:val="24"/>
        </w:rPr>
        <w:t xml:space="preserve"> véreux,</w:t>
      </w:r>
      <w:r>
        <w:rPr>
          <w:rFonts w:ascii="Times New Roman" w:hAnsi="Times New Roman"/>
          <w:bCs/>
          <w:sz w:val="24"/>
          <w:szCs w:val="24"/>
        </w:rPr>
        <w:t xml:space="preserve"> les producteurs s’organisent. Dans plusieurs cas, l’organisation mise en place va se charger directement de la commercialisation.</w:t>
      </w:r>
      <w:r w:rsidR="00DC3209">
        <w:rPr>
          <w:rFonts w:ascii="Times New Roman" w:hAnsi="Times New Roman"/>
          <w:bCs/>
          <w:sz w:val="24"/>
          <w:szCs w:val="24"/>
        </w:rPr>
        <w:t xml:space="preserve"> </w:t>
      </w:r>
      <w:r>
        <w:rPr>
          <w:rFonts w:ascii="Times New Roman" w:hAnsi="Times New Roman"/>
          <w:bCs/>
          <w:sz w:val="24"/>
          <w:szCs w:val="24"/>
        </w:rPr>
        <w:t>Elle se fait surtout par les associations, coopératives ou Union des organisations de producteurs à l’exemple de l’Union des associations des maraichers de Mbuti en RDC</w:t>
      </w:r>
      <w:r w:rsidR="00DC3209">
        <w:rPr>
          <w:rFonts w:ascii="Times New Roman" w:hAnsi="Times New Roman"/>
          <w:bCs/>
          <w:sz w:val="24"/>
          <w:szCs w:val="24"/>
        </w:rPr>
        <w:t xml:space="preserve">, l’association des maraichers de </w:t>
      </w:r>
      <w:proofErr w:type="spellStart"/>
      <w:r w:rsidR="00DC3209">
        <w:rPr>
          <w:rFonts w:ascii="Times New Roman" w:hAnsi="Times New Roman"/>
          <w:bCs/>
          <w:sz w:val="24"/>
          <w:szCs w:val="24"/>
        </w:rPr>
        <w:t>Boko</w:t>
      </w:r>
      <w:proofErr w:type="spellEnd"/>
      <w:r w:rsidR="00DC3209">
        <w:rPr>
          <w:rFonts w:ascii="Times New Roman" w:hAnsi="Times New Roman"/>
          <w:bCs/>
          <w:sz w:val="24"/>
          <w:szCs w:val="24"/>
        </w:rPr>
        <w:t xml:space="preserve"> au Congo Brazzaville</w:t>
      </w:r>
      <w:r>
        <w:rPr>
          <w:rFonts w:ascii="Times New Roman" w:hAnsi="Times New Roman"/>
          <w:bCs/>
          <w:sz w:val="24"/>
          <w:szCs w:val="24"/>
        </w:rPr>
        <w:t xml:space="preserve">. </w:t>
      </w:r>
      <w:r w:rsidRPr="00BE4222">
        <w:rPr>
          <w:rFonts w:ascii="Times New Roman" w:hAnsi="Times New Roman"/>
          <w:bCs/>
          <w:sz w:val="24"/>
          <w:szCs w:val="24"/>
        </w:rPr>
        <w:t xml:space="preserve"> </w:t>
      </w:r>
    </w:p>
    <w:p w:rsidR="000625DA" w:rsidRPr="000625DA" w:rsidRDefault="000625DA" w:rsidP="00211978">
      <w:pPr>
        <w:autoSpaceDE w:val="0"/>
        <w:autoSpaceDN w:val="0"/>
        <w:adjustRightInd w:val="0"/>
        <w:spacing w:line="240" w:lineRule="auto"/>
        <w:rPr>
          <w:rFonts w:ascii="Times New Roman" w:hAnsi="Times New Roman"/>
          <w:bCs/>
          <w:sz w:val="16"/>
          <w:szCs w:val="16"/>
        </w:rPr>
      </w:pPr>
    </w:p>
    <w:p w:rsidR="00211978" w:rsidRPr="00BE4222" w:rsidRDefault="00DC3209" w:rsidP="00211978">
      <w:pPr>
        <w:autoSpaceDE w:val="0"/>
        <w:autoSpaceDN w:val="0"/>
        <w:adjustRightInd w:val="0"/>
        <w:spacing w:line="240" w:lineRule="auto"/>
        <w:rPr>
          <w:rFonts w:ascii="Times New Roman" w:hAnsi="Times New Roman"/>
          <w:bCs/>
          <w:sz w:val="24"/>
          <w:szCs w:val="24"/>
        </w:rPr>
      </w:pPr>
      <w:r w:rsidRPr="00DC3209">
        <w:rPr>
          <w:rFonts w:ascii="Times New Roman" w:hAnsi="Times New Roman"/>
          <w:b/>
          <w:bCs/>
          <w:i/>
          <w:sz w:val="24"/>
          <w:szCs w:val="24"/>
        </w:rPr>
        <w:t>Dans un souci de traçabilité</w:t>
      </w:r>
      <w:r>
        <w:rPr>
          <w:rFonts w:ascii="Times New Roman" w:hAnsi="Times New Roman"/>
          <w:bCs/>
          <w:sz w:val="24"/>
          <w:szCs w:val="24"/>
        </w:rPr>
        <w:t>, c</w:t>
      </w:r>
      <w:r w:rsidR="00211978" w:rsidRPr="00BE4222">
        <w:rPr>
          <w:rFonts w:ascii="Times New Roman" w:hAnsi="Times New Roman"/>
          <w:bCs/>
          <w:sz w:val="24"/>
          <w:szCs w:val="24"/>
        </w:rPr>
        <w:t>haque personne ou chaque groupe apporte les produits au lieu de collecte. Les produits doivent être identifiés et répertorier dans un registre qui précise  pour chaque produit :</w:t>
      </w:r>
    </w:p>
    <w:p w:rsidR="00211978" w:rsidRPr="00BE4222" w:rsidRDefault="00211978" w:rsidP="00003D82">
      <w:pPr>
        <w:pStyle w:val="Lijstalinea"/>
        <w:numPr>
          <w:ilvl w:val="0"/>
          <w:numId w:val="39"/>
        </w:numPr>
        <w:autoSpaceDE w:val="0"/>
        <w:autoSpaceDN w:val="0"/>
        <w:adjustRightInd w:val="0"/>
        <w:spacing w:line="240" w:lineRule="auto"/>
        <w:rPr>
          <w:rFonts w:ascii="Times New Roman" w:hAnsi="Times New Roman"/>
          <w:bCs/>
          <w:sz w:val="24"/>
          <w:szCs w:val="24"/>
        </w:rPr>
      </w:pPr>
      <w:r w:rsidRPr="00BE4222">
        <w:rPr>
          <w:rFonts w:ascii="Times New Roman" w:hAnsi="Times New Roman"/>
          <w:bCs/>
          <w:sz w:val="24"/>
          <w:szCs w:val="24"/>
        </w:rPr>
        <w:t>le non du producteur ou du groupe</w:t>
      </w:r>
    </w:p>
    <w:p w:rsidR="00211978" w:rsidRPr="00BE4222" w:rsidRDefault="00211978" w:rsidP="00003D82">
      <w:pPr>
        <w:pStyle w:val="Lijstalinea"/>
        <w:numPr>
          <w:ilvl w:val="0"/>
          <w:numId w:val="39"/>
        </w:numPr>
        <w:autoSpaceDE w:val="0"/>
        <w:autoSpaceDN w:val="0"/>
        <w:adjustRightInd w:val="0"/>
        <w:spacing w:line="240" w:lineRule="auto"/>
        <w:rPr>
          <w:rFonts w:ascii="Times New Roman" w:hAnsi="Times New Roman"/>
          <w:bCs/>
          <w:sz w:val="24"/>
          <w:szCs w:val="24"/>
        </w:rPr>
      </w:pPr>
      <w:r w:rsidRPr="00BE4222">
        <w:rPr>
          <w:rFonts w:ascii="Times New Roman" w:hAnsi="Times New Roman"/>
          <w:bCs/>
          <w:sz w:val="24"/>
          <w:szCs w:val="24"/>
        </w:rPr>
        <w:t>les  quantités(en kilogrammes ou en colis) apportées par type de produits</w:t>
      </w:r>
    </w:p>
    <w:p w:rsidR="00211978" w:rsidRPr="00BE4222" w:rsidRDefault="00211978" w:rsidP="00003D82">
      <w:pPr>
        <w:pStyle w:val="Lijstalinea"/>
        <w:numPr>
          <w:ilvl w:val="0"/>
          <w:numId w:val="39"/>
        </w:numPr>
        <w:autoSpaceDE w:val="0"/>
        <w:autoSpaceDN w:val="0"/>
        <w:adjustRightInd w:val="0"/>
        <w:spacing w:line="240" w:lineRule="auto"/>
        <w:rPr>
          <w:rFonts w:ascii="Times New Roman" w:hAnsi="Times New Roman"/>
          <w:bCs/>
          <w:sz w:val="24"/>
          <w:szCs w:val="24"/>
        </w:rPr>
      </w:pPr>
      <w:r w:rsidRPr="00BE4222">
        <w:rPr>
          <w:rFonts w:ascii="Times New Roman" w:hAnsi="Times New Roman"/>
          <w:bCs/>
          <w:sz w:val="24"/>
          <w:szCs w:val="24"/>
        </w:rPr>
        <w:t>le prix de vente arrêté pour chaque produit</w:t>
      </w:r>
    </w:p>
    <w:p w:rsidR="00211978" w:rsidRPr="00BE4222" w:rsidRDefault="00211978" w:rsidP="00003D82">
      <w:pPr>
        <w:pStyle w:val="Lijstalinea"/>
        <w:numPr>
          <w:ilvl w:val="0"/>
          <w:numId w:val="39"/>
        </w:numPr>
        <w:autoSpaceDE w:val="0"/>
        <w:autoSpaceDN w:val="0"/>
        <w:adjustRightInd w:val="0"/>
        <w:spacing w:line="240" w:lineRule="auto"/>
        <w:rPr>
          <w:rFonts w:ascii="Times New Roman" w:hAnsi="Times New Roman"/>
          <w:bCs/>
          <w:sz w:val="24"/>
          <w:szCs w:val="24"/>
        </w:rPr>
      </w:pPr>
      <w:r w:rsidRPr="00BE4222">
        <w:rPr>
          <w:rFonts w:ascii="Times New Roman" w:hAnsi="Times New Roman"/>
          <w:bCs/>
          <w:sz w:val="24"/>
          <w:szCs w:val="24"/>
        </w:rPr>
        <w:t>le revenu brut attendu par producteur ou groupe</w:t>
      </w:r>
    </w:p>
    <w:p w:rsidR="00211978" w:rsidRDefault="00211978" w:rsidP="00003D82">
      <w:pPr>
        <w:pStyle w:val="Lijstalinea"/>
        <w:numPr>
          <w:ilvl w:val="0"/>
          <w:numId w:val="39"/>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le revenu net attendu  par producteur ou groupe</w:t>
      </w:r>
    </w:p>
    <w:p w:rsidR="00211978" w:rsidRPr="00BE4222" w:rsidRDefault="00211978"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Les produits ainsi collectés peuvent être vendus à plusieurs niveaux</w:t>
      </w:r>
    </w:p>
    <w:p w:rsidR="00211978" w:rsidRPr="00BE4222" w:rsidRDefault="00211978" w:rsidP="00003D82">
      <w:pPr>
        <w:pStyle w:val="Lijstalinea"/>
        <w:numPr>
          <w:ilvl w:val="0"/>
          <w:numId w:val="40"/>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au lieu de collecte à un grossiste</w:t>
      </w:r>
    </w:p>
    <w:p w:rsidR="00211978" w:rsidRPr="00BE4222" w:rsidRDefault="00211978" w:rsidP="00003D82">
      <w:pPr>
        <w:pStyle w:val="Lijstalinea"/>
        <w:numPr>
          <w:ilvl w:val="0"/>
          <w:numId w:val="40"/>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acheminés sur un marché et vendu directement aux grossistes</w:t>
      </w:r>
    </w:p>
    <w:p w:rsidR="00211978" w:rsidRDefault="00211978" w:rsidP="00003D82">
      <w:pPr>
        <w:pStyle w:val="Lijstalinea"/>
        <w:numPr>
          <w:ilvl w:val="0"/>
          <w:numId w:val="40"/>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à un lieu d’écoulement réservé ou loué par le groupe dans un marché ou au village</w:t>
      </w:r>
      <w:r w:rsidR="00920862">
        <w:rPr>
          <w:rFonts w:ascii="Times New Roman" w:hAnsi="Times New Roman"/>
          <w:bCs/>
          <w:sz w:val="24"/>
          <w:szCs w:val="24"/>
        </w:rPr>
        <w:t>.</w:t>
      </w:r>
    </w:p>
    <w:p w:rsidR="00DC3209" w:rsidRPr="00DC3209" w:rsidRDefault="00920862" w:rsidP="00DC3209">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lastRenderedPageBreak/>
        <w:t>Le</w:t>
      </w:r>
      <w:r w:rsidR="00DC3209">
        <w:rPr>
          <w:rFonts w:ascii="Times New Roman" w:hAnsi="Times New Roman"/>
          <w:bCs/>
          <w:sz w:val="24"/>
          <w:szCs w:val="24"/>
        </w:rPr>
        <w:t xml:space="preserve"> principal risque ici est que les producteurs soient obligés de stocker les produits dans des conditions pas très appropriées (box fermé sans aération, produits empilés les uns sur les autres à cause des espaces réduits) contribuant ainsi à la détérioration des produits.</w:t>
      </w:r>
    </w:p>
    <w:p w:rsidR="00920862" w:rsidRDefault="00211978"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En ce qui concerne la coopérative, elle achète les produits de ses membres et les revend de préférence au meilleur prix possible afin de pouvoir dégager des excédents qui seront redistribués aux membres sous forme de ristournes.</w:t>
      </w:r>
      <w:r w:rsidR="00DC3209">
        <w:rPr>
          <w:rFonts w:ascii="Times New Roman" w:hAnsi="Times New Roman"/>
          <w:bCs/>
          <w:sz w:val="24"/>
          <w:szCs w:val="24"/>
        </w:rPr>
        <w:t xml:space="preserve"> </w:t>
      </w:r>
    </w:p>
    <w:p w:rsidR="00FA0DD7" w:rsidRDefault="00DC3209"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Pour ce faire, </w:t>
      </w:r>
      <w:r w:rsidR="00920862">
        <w:rPr>
          <w:rFonts w:ascii="Times New Roman" w:hAnsi="Times New Roman"/>
          <w:bCs/>
          <w:sz w:val="24"/>
          <w:szCs w:val="24"/>
        </w:rPr>
        <w:t xml:space="preserve">les responsables chargés de la commercialisation </w:t>
      </w:r>
      <w:r>
        <w:rPr>
          <w:rFonts w:ascii="Times New Roman" w:hAnsi="Times New Roman"/>
          <w:bCs/>
          <w:sz w:val="24"/>
          <w:szCs w:val="24"/>
        </w:rPr>
        <w:t>identifie</w:t>
      </w:r>
      <w:r w:rsidR="00920862">
        <w:rPr>
          <w:rFonts w:ascii="Times New Roman" w:hAnsi="Times New Roman"/>
          <w:bCs/>
          <w:sz w:val="24"/>
          <w:szCs w:val="24"/>
        </w:rPr>
        <w:t>nt</w:t>
      </w:r>
      <w:r>
        <w:rPr>
          <w:rFonts w:ascii="Times New Roman" w:hAnsi="Times New Roman"/>
          <w:bCs/>
          <w:sz w:val="24"/>
          <w:szCs w:val="24"/>
        </w:rPr>
        <w:t xml:space="preserve"> les acheteurs, négocie</w:t>
      </w:r>
      <w:r w:rsidR="00920862">
        <w:rPr>
          <w:rFonts w:ascii="Times New Roman" w:hAnsi="Times New Roman"/>
          <w:bCs/>
          <w:sz w:val="24"/>
          <w:szCs w:val="24"/>
        </w:rPr>
        <w:t>nt</w:t>
      </w:r>
      <w:r>
        <w:rPr>
          <w:rFonts w:ascii="Times New Roman" w:hAnsi="Times New Roman"/>
          <w:bCs/>
          <w:sz w:val="24"/>
          <w:szCs w:val="24"/>
        </w:rPr>
        <w:t xml:space="preserve"> les conditions de ventes et finalise</w:t>
      </w:r>
      <w:r w:rsidR="00920862">
        <w:rPr>
          <w:rFonts w:ascii="Times New Roman" w:hAnsi="Times New Roman"/>
          <w:bCs/>
          <w:sz w:val="24"/>
          <w:szCs w:val="24"/>
        </w:rPr>
        <w:t>nt</w:t>
      </w:r>
      <w:r>
        <w:rPr>
          <w:rFonts w:ascii="Times New Roman" w:hAnsi="Times New Roman"/>
          <w:bCs/>
          <w:sz w:val="24"/>
          <w:szCs w:val="24"/>
        </w:rPr>
        <w:t xml:space="preserve"> la vente effectivement avec le plus offrant en termes de prix et de conditions de livraison ou d’enlèvement. </w:t>
      </w:r>
    </w:p>
    <w:p w:rsidR="00FA0DD7" w:rsidRPr="000625DA" w:rsidRDefault="00FA0DD7" w:rsidP="00211978">
      <w:pPr>
        <w:autoSpaceDE w:val="0"/>
        <w:autoSpaceDN w:val="0"/>
        <w:adjustRightInd w:val="0"/>
        <w:spacing w:line="240" w:lineRule="auto"/>
        <w:rPr>
          <w:rFonts w:ascii="Times New Roman" w:hAnsi="Times New Roman"/>
          <w:bCs/>
          <w:sz w:val="16"/>
          <w:szCs w:val="16"/>
        </w:rPr>
      </w:pPr>
    </w:p>
    <w:p w:rsidR="00211978" w:rsidRPr="00BE4222" w:rsidRDefault="00920862"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Il s’agit souvent d’une entente verbale qui dans quelques cas rares peut se matérialisée par un contrat écrit ; Dans ce type de négociation,  </w:t>
      </w:r>
      <w:r w:rsidR="00DC3209">
        <w:rPr>
          <w:rFonts w:ascii="Times New Roman" w:hAnsi="Times New Roman"/>
          <w:bCs/>
          <w:sz w:val="24"/>
          <w:szCs w:val="24"/>
        </w:rPr>
        <w:t>le prix reste la principale attraction pour les producteurs mais, ces derniers ne maitrisant par leurs couts, le chiffre le plus élevé les attirent qu’ils réalisent ou non des bénéfices.</w:t>
      </w:r>
    </w:p>
    <w:p w:rsidR="00211978" w:rsidRPr="00BE4222" w:rsidRDefault="00211978" w:rsidP="00211978">
      <w:pPr>
        <w:pStyle w:val="Kop2"/>
        <w:jc w:val="both"/>
        <w:rPr>
          <w:rFonts w:ascii="Times New Roman" w:hAnsi="Times New Roman"/>
          <w:b w:val="0"/>
          <w:sz w:val="24"/>
          <w:szCs w:val="24"/>
          <w:u w:val="single"/>
        </w:rPr>
      </w:pPr>
      <w:r w:rsidRPr="00EF483F">
        <w:rPr>
          <w:rFonts w:ascii="Times New Roman" w:hAnsi="Times New Roman"/>
          <w:b w:val="0"/>
          <w:sz w:val="24"/>
          <w:szCs w:val="24"/>
          <w:u w:val="single"/>
        </w:rPr>
        <w:t>Atouts</w:t>
      </w:r>
    </w:p>
    <w:p w:rsidR="00211978" w:rsidRPr="00BE4222" w:rsidRDefault="00211978" w:rsidP="00003D82">
      <w:pPr>
        <w:pStyle w:val="Lijstalinea"/>
        <w:numPr>
          <w:ilvl w:val="0"/>
          <w:numId w:val="41"/>
        </w:numPr>
        <w:spacing w:line="240" w:lineRule="auto"/>
        <w:ind w:left="714" w:hanging="357"/>
        <w:rPr>
          <w:rFonts w:ascii="Times New Roman" w:hAnsi="Times New Roman"/>
          <w:sz w:val="24"/>
          <w:szCs w:val="24"/>
        </w:rPr>
      </w:pPr>
      <w:r>
        <w:rPr>
          <w:rFonts w:ascii="Times New Roman" w:hAnsi="Times New Roman"/>
          <w:sz w:val="24"/>
          <w:szCs w:val="24"/>
        </w:rPr>
        <w:t>le volume</w:t>
      </w:r>
      <w:r w:rsidR="001F3651">
        <w:rPr>
          <w:rFonts w:ascii="Times New Roman" w:hAnsi="Times New Roman"/>
          <w:sz w:val="24"/>
          <w:szCs w:val="24"/>
        </w:rPr>
        <w:t xml:space="preserve"> et la qualité des produits </w:t>
      </w:r>
      <w:r>
        <w:rPr>
          <w:rFonts w:ascii="Times New Roman" w:hAnsi="Times New Roman"/>
          <w:sz w:val="24"/>
          <w:szCs w:val="24"/>
        </w:rPr>
        <w:t xml:space="preserve"> </w:t>
      </w:r>
      <w:r w:rsidR="001F3651">
        <w:rPr>
          <w:rFonts w:ascii="Times New Roman" w:hAnsi="Times New Roman"/>
          <w:sz w:val="24"/>
          <w:szCs w:val="24"/>
        </w:rPr>
        <w:t>permettent</w:t>
      </w:r>
      <w:r>
        <w:rPr>
          <w:rFonts w:ascii="Times New Roman" w:hAnsi="Times New Roman"/>
          <w:sz w:val="24"/>
          <w:szCs w:val="24"/>
        </w:rPr>
        <w:t xml:space="preserve"> de négocier  les prix de vente à la hausse</w:t>
      </w:r>
      <w:r w:rsidR="001F3651">
        <w:rPr>
          <w:rFonts w:ascii="Times New Roman" w:hAnsi="Times New Roman"/>
          <w:sz w:val="24"/>
          <w:szCs w:val="24"/>
        </w:rPr>
        <w:t xml:space="preserve"> (par rapport aux vendeurs individuels)en toute période, pénurie ou abondance </w:t>
      </w:r>
    </w:p>
    <w:p w:rsidR="00211978" w:rsidRPr="00BE4222" w:rsidRDefault="00211978" w:rsidP="00003D82">
      <w:pPr>
        <w:pStyle w:val="Lijstalinea"/>
        <w:numPr>
          <w:ilvl w:val="0"/>
          <w:numId w:val="41"/>
        </w:numPr>
        <w:spacing w:line="240" w:lineRule="auto"/>
        <w:ind w:left="714" w:hanging="357"/>
        <w:rPr>
          <w:rFonts w:ascii="Times New Roman" w:hAnsi="Times New Roman"/>
          <w:sz w:val="24"/>
          <w:szCs w:val="24"/>
        </w:rPr>
      </w:pPr>
      <w:r>
        <w:rPr>
          <w:rFonts w:ascii="Times New Roman" w:hAnsi="Times New Roman"/>
          <w:sz w:val="24"/>
          <w:szCs w:val="24"/>
        </w:rPr>
        <w:t>paiement immédiat et en espèces</w:t>
      </w:r>
    </w:p>
    <w:p w:rsidR="00211978" w:rsidRPr="00BE4222" w:rsidRDefault="00211978" w:rsidP="00211978">
      <w:pPr>
        <w:rPr>
          <w:rFonts w:ascii="Times New Roman" w:hAnsi="Times New Roman"/>
          <w:u w:val="single"/>
        </w:rPr>
      </w:pPr>
      <w:r w:rsidRPr="00EF483F">
        <w:rPr>
          <w:rFonts w:ascii="Times New Roman" w:hAnsi="Times New Roman"/>
          <w:u w:val="single"/>
        </w:rPr>
        <w:t>Contraintes</w:t>
      </w:r>
    </w:p>
    <w:p w:rsidR="00211978" w:rsidRPr="00BE4222" w:rsidRDefault="00211978" w:rsidP="00003D82">
      <w:pPr>
        <w:pStyle w:val="Lijstalinea"/>
        <w:numPr>
          <w:ilvl w:val="0"/>
          <w:numId w:val="42"/>
        </w:numPr>
        <w:spacing w:line="240" w:lineRule="auto"/>
        <w:rPr>
          <w:rFonts w:ascii="Times New Roman" w:hAnsi="Times New Roman"/>
          <w:sz w:val="24"/>
          <w:szCs w:val="24"/>
        </w:rPr>
      </w:pPr>
      <w:r>
        <w:rPr>
          <w:rFonts w:ascii="Times New Roman" w:hAnsi="Times New Roman"/>
          <w:sz w:val="24"/>
          <w:szCs w:val="24"/>
        </w:rPr>
        <w:t>le coût du transport qui reste élevé particulièrement en saison des pluies</w:t>
      </w:r>
    </w:p>
    <w:p w:rsidR="00211978" w:rsidRDefault="00211978" w:rsidP="00003D82">
      <w:pPr>
        <w:pStyle w:val="Lijstalinea"/>
        <w:numPr>
          <w:ilvl w:val="0"/>
          <w:numId w:val="42"/>
        </w:numPr>
        <w:spacing w:line="240" w:lineRule="auto"/>
        <w:rPr>
          <w:rFonts w:ascii="Times New Roman" w:hAnsi="Times New Roman"/>
          <w:sz w:val="24"/>
          <w:szCs w:val="24"/>
        </w:rPr>
      </w:pPr>
      <w:r>
        <w:rPr>
          <w:rFonts w:ascii="Times New Roman" w:hAnsi="Times New Roman"/>
          <w:sz w:val="24"/>
          <w:szCs w:val="24"/>
        </w:rPr>
        <w:t>conservation/stockage des invendus</w:t>
      </w:r>
    </w:p>
    <w:p w:rsidR="00513A81" w:rsidRDefault="00513A81" w:rsidP="00211978">
      <w:pPr>
        <w:autoSpaceDE w:val="0"/>
        <w:autoSpaceDN w:val="0"/>
        <w:adjustRightInd w:val="0"/>
        <w:spacing w:line="240" w:lineRule="auto"/>
        <w:rPr>
          <w:rFonts w:ascii="Times New Roman" w:hAnsi="Times New Roman"/>
          <w:b/>
          <w:bCs/>
          <w:sz w:val="20"/>
          <w:szCs w:val="20"/>
        </w:rPr>
      </w:pPr>
    </w:p>
    <w:p w:rsidR="00211978" w:rsidRPr="00513A81" w:rsidRDefault="00513A81" w:rsidP="00211978">
      <w:pPr>
        <w:autoSpaceDE w:val="0"/>
        <w:autoSpaceDN w:val="0"/>
        <w:adjustRightInd w:val="0"/>
        <w:spacing w:line="240" w:lineRule="auto"/>
        <w:rPr>
          <w:rFonts w:ascii="Times New Roman" w:hAnsi="Times New Roman"/>
          <w:b/>
          <w:bCs/>
          <w:sz w:val="20"/>
          <w:szCs w:val="20"/>
        </w:rPr>
      </w:pPr>
      <w:r w:rsidRPr="00513A81">
        <w:rPr>
          <w:rFonts w:ascii="Times New Roman" w:hAnsi="Times New Roman"/>
          <w:b/>
          <w:bCs/>
          <w:sz w:val="20"/>
          <w:szCs w:val="20"/>
        </w:rPr>
        <w:t>2.7.3</w:t>
      </w:r>
      <w:r w:rsidR="00211978" w:rsidRPr="00513A81">
        <w:rPr>
          <w:rFonts w:ascii="Times New Roman" w:hAnsi="Times New Roman"/>
          <w:b/>
          <w:bCs/>
          <w:sz w:val="20"/>
          <w:szCs w:val="20"/>
        </w:rPr>
        <w:t xml:space="preserve">  LIEUX DE VENTE DES PRODUITS</w:t>
      </w:r>
    </w:p>
    <w:p w:rsidR="00211978" w:rsidRPr="00513A81" w:rsidRDefault="00513A81" w:rsidP="00211978">
      <w:pPr>
        <w:pStyle w:val="Lijstalinea"/>
        <w:autoSpaceDE w:val="0"/>
        <w:autoSpaceDN w:val="0"/>
        <w:adjustRightInd w:val="0"/>
        <w:spacing w:line="240" w:lineRule="auto"/>
        <w:ind w:left="0"/>
        <w:rPr>
          <w:rFonts w:ascii="Times New Roman" w:hAnsi="Times New Roman"/>
          <w:b/>
          <w:bCs/>
          <w:sz w:val="24"/>
          <w:szCs w:val="24"/>
        </w:rPr>
      </w:pPr>
      <w:r>
        <w:rPr>
          <w:rFonts w:ascii="Times New Roman" w:hAnsi="Times New Roman"/>
          <w:b/>
          <w:bCs/>
          <w:sz w:val="24"/>
          <w:szCs w:val="24"/>
        </w:rPr>
        <w:t xml:space="preserve">Les </w:t>
      </w:r>
      <w:r w:rsidRPr="00513A81">
        <w:rPr>
          <w:rFonts w:ascii="Times New Roman" w:hAnsi="Times New Roman"/>
          <w:b/>
          <w:bCs/>
          <w:sz w:val="24"/>
          <w:szCs w:val="24"/>
        </w:rPr>
        <w:t>ventes sur pieds au champ</w:t>
      </w:r>
    </w:p>
    <w:p w:rsidR="00211978" w:rsidRDefault="00211978"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Dans 90% des cas la vente des produits maraichers se fait en champs individuellement ou par des groupes/associations de producteurs. Les revendeuses viennent elles-mêmes faire la récolte au champ après avoir négocier les prix avec le producteur. Généralement elles prennent les produits moyennant une avance et, la différence qui représente au moins les </w:t>
      </w:r>
      <w:r w:rsidR="00477F29">
        <w:rPr>
          <w:rFonts w:ascii="Times New Roman" w:hAnsi="Times New Roman"/>
          <w:bCs/>
          <w:sz w:val="24"/>
          <w:szCs w:val="24"/>
        </w:rPr>
        <w:t>5</w:t>
      </w:r>
      <w:r>
        <w:rPr>
          <w:rFonts w:ascii="Times New Roman" w:hAnsi="Times New Roman"/>
          <w:bCs/>
          <w:sz w:val="24"/>
          <w:szCs w:val="24"/>
        </w:rPr>
        <w:t xml:space="preserve">0% du montant total est versée au producteur après la vente. </w:t>
      </w:r>
      <w:r w:rsidR="00477F29">
        <w:rPr>
          <w:rFonts w:ascii="Times New Roman" w:hAnsi="Times New Roman"/>
          <w:bCs/>
          <w:sz w:val="24"/>
          <w:szCs w:val="24"/>
        </w:rPr>
        <w:t xml:space="preserve">Elles fonctionnent ainsi car elles n’ont pas un fond de roulement conséquent </w:t>
      </w:r>
      <w:r w:rsidR="00A541DE">
        <w:rPr>
          <w:rFonts w:ascii="Times New Roman" w:hAnsi="Times New Roman"/>
          <w:bCs/>
          <w:sz w:val="24"/>
          <w:szCs w:val="24"/>
        </w:rPr>
        <w:t xml:space="preserve"> et ne sont donc capables de payer le solde au  producteur qu’après </w:t>
      </w:r>
      <w:r w:rsidR="00477F29">
        <w:rPr>
          <w:rFonts w:ascii="Times New Roman" w:hAnsi="Times New Roman"/>
          <w:bCs/>
          <w:sz w:val="24"/>
          <w:szCs w:val="24"/>
        </w:rPr>
        <w:t xml:space="preserve"> la vente.</w:t>
      </w:r>
    </w:p>
    <w:p w:rsidR="000625DA" w:rsidRPr="00BE4222" w:rsidRDefault="000625DA" w:rsidP="00211978">
      <w:pPr>
        <w:autoSpaceDE w:val="0"/>
        <w:autoSpaceDN w:val="0"/>
        <w:adjustRightInd w:val="0"/>
        <w:spacing w:line="240" w:lineRule="auto"/>
        <w:rPr>
          <w:rFonts w:ascii="Times New Roman" w:hAnsi="Times New Roman"/>
          <w:bCs/>
          <w:sz w:val="24"/>
          <w:szCs w:val="24"/>
        </w:rPr>
      </w:pPr>
    </w:p>
    <w:p w:rsidR="00211978" w:rsidRDefault="00211978"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La récolte se fait tôt le matin ou  la veille du jour de marché. Elles  peuvent  revendre aux grossistes ou semi-grossistes ou simplement faire de la vente au détail. Elles ont une clientèle bien ciblée à laquelle elles livrent les produits. </w:t>
      </w:r>
    </w:p>
    <w:p w:rsidR="000625DA" w:rsidRDefault="000625DA" w:rsidP="00211978">
      <w:pPr>
        <w:autoSpaceDE w:val="0"/>
        <w:autoSpaceDN w:val="0"/>
        <w:adjustRightInd w:val="0"/>
        <w:spacing w:line="240" w:lineRule="auto"/>
        <w:rPr>
          <w:rFonts w:ascii="Times New Roman" w:hAnsi="Times New Roman"/>
          <w:bCs/>
          <w:sz w:val="24"/>
          <w:szCs w:val="24"/>
        </w:rPr>
      </w:pPr>
    </w:p>
    <w:p w:rsidR="00211978" w:rsidRPr="00477F29" w:rsidRDefault="00211978" w:rsidP="000625DA">
      <w:pPr>
        <w:autoSpaceDE w:val="0"/>
        <w:autoSpaceDN w:val="0"/>
        <w:adjustRightInd w:val="0"/>
        <w:spacing w:line="240" w:lineRule="auto"/>
        <w:rPr>
          <w:rFonts w:ascii="Times New Roman" w:hAnsi="Times New Roman"/>
          <w:bCs/>
          <w:sz w:val="24"/>
          <w:szCs w:val="24"/>
          <w:u w:val="single"/>
        </w:rPr>
      </w:pPr>
      <w:r w:rsidRPr="00477F29">
        <w:rPr>
          <w:rFonts w:ascii="Times New Roman" w:hAnsi="Times New Roman"/>
          <w:bCs/>
          <w:sz w:val="24"/>
          <w:szCs w:val="24"/>
          <w:u w:val="single"/>
        </w:rPr>
        <w:t>Atouts</w:t>
      </w:r>
    </w:p>
    <w:p w:rsidR="00211978" w:rsidRPr="00BE4222" w:rsidRDefault="00211978" w:rsidP="00003D82">
      <w:pPr>
        <w:pStyle w:val="Lijstalinea"/>
        <w:numPr>
          <w:ilvl w:val="0"/>
          <w:numId w:val="35"/>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Aucune charge liée à l’opération de vente</w:t>
      </w:r>
      <w:r w:rsidR="00805E2D">
        <w:rPr>
          <w:rFonts w:ascii="Times New Roman" w:hAnsi="Times New Roman"/>
          <w:bCs/>
          <w:sz w:val="24"/>
          <w:szCs w:val="24"/>
        </w:rPr>
        <w:t xml:space="preserve"> ne repose sur le producteur</w:t>
      </w:r>
    </w:p>
    <w:p w:rsidR="00211978" w:rsidRPr="00BE4222" w:rsidRDefault="00211978" w:rsidP="00003D82">
      <w:pPr>
        <w:pStyle w:val="Lijstalinea"/>
        <w:numPr>
          <w:ilvl w:val="0"/>
          <w:numId w:val="35"/>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Pas besoin d’aller perdre du temps au marché</w:t>
      </w:r>
    </w:p>
    <w:p w:rsidR="00211978" w:rsidRPr="00BE4222" w:rsidRDefault="00211978" w:rsidP="00003D82">
      <w:pPr>
        <w:pStyle w:val="Lijstalinea"/>
        <w:numPr>
          <w:ilvl w:val="0"/>
          <w:numId w:val="35"/>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Pas de pertes de produits résultant des invendus</w:t>
      </w:r>
    </w:p>
    <w:p w:rsidR="00211978" w:rsidRPr="00477F29" w:rsidRDefault="00211978" w:rsidP="00211978">
      <w:pPr>
        <w:autoSpaceDE w:val="0"/>
        <w:autoSpaceDN w:val="0"/>
        <w:adjustRightInd w:val="0"/>
        <w:spacing w:line="240" w:lineRule="auto"/>
        <w:rPr>
          <w:rFonts w:ascii="Times New Roman" w:hAnsi="Times New Roman"/>
          <w:bCs/>
          <w:sz w:val="24"/>
          <w:szCs w:val="24"/>
          <w:u w:val="single"/>
        </w:rPr>
      </w:pPr>
      <w:r w:rsidRPr="00477F29">
        <w:rPr>
          <w:rFonts w:ascii="Times New Roman" w:hAnsi="Times New Roman"/>
          <w:bCs/>
          <w:sz w:val="24"/>
          <w:szCs w:val="24"/>
          <w:u w:val="single"/>
        </w:rPr>
        <w:t>Contraintes</w:t>
      </w:r>
    </w:p>
    <w:p w:rsidR="00211978" w:rsidRPr="00BE4222" w:rsidRDefault="00211978" w:rsidP="00003D82">
      <w:pPr>
        <w:pStyle w:val="Lijstalinea"/>
        <w:numPr>
          <w:ilvl w:val="0"/>
          <w:numId w:val="36"/>
        </w:numPr>
        <w:autoSpaceDE w:val="0"/>
        <w:autoSpaceDN w:val="0"/>
        <w:adjustRightInd w:val="0"/>
        <w:spacing w:line="240" w:lineRule="auto"/>
        <w:rPr>
          <w:rFonts w:ascii="Times New Roman" w:hAnsi="Times New Roman"/>
          <w:bCs/>
          <w:sz w:val="24"/>
          <w:szCs w:val="24"/>
          <w:u w:val="single"/>
        </w:rPr>
      </w:pPr>
      <w:r>
        <w:rPr>
          <w:rFonts w:ascii="Times New Roman" w:hAnsi="Times New Roman"/>
          <w:bCs/>
          <w:sz w:val="24"/>
          <w:szCs w:val="24"/>
        </w:rPr>
        <w:t xml:space="preserve">Les prix proposés par les acheteurs sont souvent </w:t>
      </w:r>
      <w:r w:rsidR="00805E2D">
        <w:rPr>
          <w:rFonts w:ascii="Times New Roman" w:hAnsi="Times New Roman"/>
          <w:bCs/>
          <w:sz w:val="24"/>
          <w:szCs w:val="24"/>
        </w:rPr>
        <w:t xml:space="preserve">inférieur de </w:t>
      </w:r>
      <w:r w:rsidR="004B7993">
        <w:rPr>
          <w:rFonts w:ascii="Times New Roman" w:hAnsi="Times New Roman"/>
          <w:bCs/>
          <w:sz w:val="24"/>
          <w:szCs w:val="24"/>
        </w:rPr>
        <w:t xml:space="preserve">30 </w:t>
      </w:r>
      <w:r w:rsidR="00805E2D">
        <w:rPr>
          <w:rFonts w:ascii="Times New Roman" w:hAnsi="Times New Roman"/>
          <w:bCs/>
          <w:sz w:val="24"/>
          <w:szCs w:val="24"/>
        </w:rPr>
        <w:t xml:space="preserve">à </w:t>
      </w:r>
      <w:r w:rsidR="004B7993">
        <w:rPr>
          <w:rFonts w:ascii="Times New Roman" w:hAnsi="Times New Roman"/>
          <w:bCs/>
          <w:sz w:val="24"/>
          <w:szCs w:val="24"/>
        </w:rPr>
        <w:t>5</w:t>
      </w:r>
      <w:r w:rsidR="00805E2D">
        <w:rPr>
          <w:rFonts w:ascii="Times New Roman" w:hAnsi="Times New Roman"/>
          <w:bCs/>
          <w:sz w:val="24"/>
          <w:szCs w:val="24"/>
        </w:rPr>
        <w:t>0% au prix du marché. Les acheteurs argument</w:t>
      </w:r>
      <w:r w:rsidR="004B7993">
        <w:rPr>
          <w:rFonts w:ascii="Times New Roman" w:hAnsi="Times New Roman"/>
          <w:bCs/>
          <w:sz w:val="24"/>
          <w:szCs w:val="24"/>
        </w:rPr>
        <w:t xml:space="preserve">ent </w:t>
      </w:r>
      <w:r w:rsidR="00805E2D">
        <w:rPr>
          <w:rFonts w:ascii="Times New Roman" w:hAnsi="Times New Roman"/>
          <w:bCs/>
          <w:sz w:val="24"/>
          <w:szCs w:val="24"/>
        </w:rPr>
        <w:t xml:space="preserve"> en disant qu’ils assument tou</w:t>
      </w:r>
      <w:r w:rsidR="004B7993">
        <w:rPr>
          <w:rFonts w:ascii="Times New Roman" w:hAnsi="Times New Roman"/>
          <w:bCs/>
          <w:sz w:val="24"/>
          <w:szCs w:val="24"/>
        </w:rPr>
        <w:t>te</w:t>
      </w:r>
      <w:r w:rsidR="00805E2D">
        <w:rPr>
          <w:rFonts w:ascii="Times New Roman" w:hAnsi="Times New Roman"/>
          <w:bCs/>
          <w:sz w:val="24"/>
          <w:szCs w:val="24"/>
        </w:rPr>
        <w:t xml:space="preserve">s les </w:t>
      </w:r>
      <w:r w:rsidR="004B7993">
        <w:rPr>
          <w:rFonts w:ascii="Times New Roman" w:hAnsi="Times New Roman"/>
          <w:bCs/>
          <w:sz w:val="24"/>
          <w:szCs w:val="24"/>
        </w:rPr>
        <w:t>charges du village au lieu de vente</w:t>
      </w:r>
    </w:p>
    <w:p w:rsidR="00211978" w:rsidRPr="00BE4222" w:rsidRDefault="00211978" w:rsidP="00003D82">
      <w:pPr>
        <w:pStyle w:val="Lijstalinea"/>
        <w:numPr>
          <w:ilvl w:val="0"/>
          <w:numId w:val="36"/>
        </w:numPr>
        <w:autoSpaceDE w:val="0"/>
        <w:autoSpaceDN w:val="0"/>
        <w:adjustRightInd w:val="0"/>
        <w:spacing w:line="240" w:lineRule="auto"/>
        <w:rPr>
          <w:rFonts w:ascii="Times New Roman" w:hAnsi="Times New Roman"/>
          <w:bCs/>
          <w:sz w:val="24"/>
          <w:szCs w:val="24"/>
          <w:u w:val="single"/>
        </w:rPr>
      </w:pPr>
      <w:r>
        <w:rPr>
          <w:rFonts w:ascii="Times New Roman" w:hAnsi="Times New Roman"/>
          <w:bCs/>
          <w:sz w:val="24"/>
          <w:szCs w:val="24"/>
        </w:rPr>
        <w:t>Produits vendus à crédit au risque de ne pas se faire payer dans les délais</w:t>
      </w:r>
    </w:p>
    <w:p w:rsidR="00211978" w:rsidRDefault="00211978" w:rsidP="00003D82">
      <w:pPr>
        <w:pStyle w:val="Lijstalinea"/>
        <w:numPr>
          <w:ilvl w:val="0"/>
          <w:numId w:val="36"/>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Faute de clients réguliers, et de possibilité de conservation/transformation les pr</w:t>
      </w:r>
      <w:r w:rsidR="00366FFA">
        <w:rPr>
          <w:rFonts w:ascii="Times New Roman" w:hAnsi="Times New Roman"/>
          <w:bCs/>
          <w:sz w:val="24"/>
          <w:szCs w:val="24"/>
        </w:rPr>
        <w:t>oduits se détériorent en champs ;</w:t>
      </w:r>
    </w:p>
    <w:p w:rsidR="00211978" w:rsidRPr="000625DA" w:rsidRDefault="00211978" w:rsidP="00211978">
      <w:pPr>
        <w:pStyle w:val="Lijstalinea"/>
        <w:autoSpaceDE w:val="0"/>
        <w:autoSpaceDN w:val="0"/>
        <w:adjustRightInd w:val="0"/>
        <w:spacing w:line="240" w:lineRule="auto"/>
        <w:rPr>
          <w:rFonts w:ascii="Times New Roman" w:hAnsi="Times New Roman"/>
          <w:bCs/>
          <w:sz w:val="16"/>
          <w:szCs w:val="16"/>
        </w:rPr>
      </w:pPr>
    </w:p>
    <w:p w:rsidR="00211978" w:rsidRPr="00513A81" w:rsidRDefault="00513A81" w:rsidP="00211978">
      <w:pPr>
        <w:pStyle w:val="Lijstalinea"/>
        <w:autoSpaceDE w:val="0"/>
        <w:autoSpaceDN w:val="0"/>
        <w:adjustRightInd w:val="0"/>
        <w:spacing w:line="240" w:lineRule="auto"/>
        <w:ind w:left="0"/>
        <w:rPr>
          <w:rFonts w:ascii="Times New Roman" w:hAnsi="Times New Roman"/>
          <w:b/>
          <w:bCs/>
          <w:sz w:val="24"/>
          <w:szCs w:val="24"/>
        </w:rPr>
      </w:pPr>
      <w:r w:rsidRPr="00513A81">
        <w:rPr>
          <w:rFonts w:ascii="Times New Roman" w:hAnsi="Times New Roman"/>
          <w:b/>
          <w:bCs/>
          <w:sz w:val="24"/>
          <w:szCs w:val="24"/>
        </w:rPr>
        <w:t>Les ventes bord champ</w:t>
      </w:r>
    </w:p>
    <w:p w:rsidR="00211978" w:rsidRPr="00BE4222" w:rsidRDefault="00211978" w:rsidP="00211978">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Pour les producteurs éloignés des axes de communication et ou n’ayant pas accès à des moyens de transport, la vente de leurs produits se réalisent bien souvent en bordure du champ, </w:t>
      </w:r>
      <w:r>
        <w:rPr>
          <w:rFonts w:ascii="Times New Roman" w:hAnsi="Times New Roman"/>
          <w:bCs/>
          <w:sz w:val="24"/>
          <w:szCs w:val="24"/>
        </w:rPr>
        <w:lastRenderedPageBreak/>
        <w:t>devant le lieu de résidence  ou à proximité, au niveau de l’axe routier le plus proche. Les quantités mises en vente  sont faibles.</w:t>
      </w:r>
    </w:p>
    <w:p w:rsidR="00211978" w:rsidRPr="00366FFA" w:rsidRDefault="00211978" w:rsidP="00211978">
      <w:pPr>
        <w:autoSpaceDE w:val="0"/>
        <w:autoSpaceDN w:val="0"/>
        <w:adjustRightInd w:val="0"/>
        <w:spacing w:line="240" w:lineRule="auto"/>
        <w:rPr>
          <w:rFonts w:ascii="Times New Roman" w:hAnsi="Times New Roman"/>
          <w:bCs/>
          <w:sz w:val="24"/>
          <w:szCs w:val="24"/>
          <w:u w:val="single"/>
        </w:rPr>
      </w:pPr>
      <w:r w:rsidRPr="00366FFA">
        <w:rPr>
          <w:rFonts w:ascii="Times New Roman" w:hAnsi="Times New Roman"/>
          <w:bCs/>
          <w:sz w:val="24"/>
          <w:szCs w:val="24"/>
          <w:u w:val="single"/>
        </w:rPr>
        <w:t>Atouts</w:t>
      </w:r>
    </w:p>
    <w:p w:rsidR="00211978" w:rsidRPr="00BE4222" w:rsidRDefault="00211978" w:rsidP="00003D82">
      <w:pPr>
        <w:pStyle w:val="Lijstalinea"/>
        <w:numPr>
          <w:ilvl w:val="0"/>
          <w:numId w:val="37"/>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Légère majoration des prix</w:t>
      </w:r>
    </w:p>
    <w:p w:rsidR="00211978" w:rsidRPr="00BE4222" w:rsidRDefault="00211978" w:rsidP="00003D82">
      <w:pPr>
        <w:pStyle w:val="Lijstalinea"/>
        <w:numPr>
          <w:ilvl w:val="0"/>
          <w:numId w:val="37"/>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Gains substantiels provenant de la  vente en détail</w:t>
      </w:r>
    </w:p>
    <w:p w:rsidR="00211978" w:rsidRPr="00366FFA" w:rsidRDefault="00211978" w:rsidP="00211978">
      <w:pPr>
        <w:autoSpaceDE w:val="0"/>
        <w:autoSpaceDN w:val="0"/>
        <w:adjustRightInd w:val="0"/>
        <w:spacing w:line="240" w:lineRule="auto"/>
        <w:rPr>
          <w:rFonts w:ascii="Times New Roman" w:hAnsi="Times New Roman"/>
          <w:bCs/>
          <w:sz w:val="24"/>
          <w:szCs w:val="24"/>
          <w:u w:val="single"/>
        </w:rPr>
      </w:pPr>
      <w:r w:rsidRPr="00366FFA">
        <w:rPr>
          <w:rFonts w:ascii="Times New Roman" w:hAnsi="Times New Roman"/>
          <w:bCs/>
          <w:sz w:val="24"/>
          <w:szCs w:val="24"/>
          <w:u w:val="single"/>
        </w:rPr>
        <w:t>Contraintes</w:t>
      </w:r>
    </w:p>
    <w:p w:rsidR="00211978" w:rsidRPr="00BE4222" w:rsidRDefault="00211978" w:rsidP="00003D82">
      <w:pPr>
        <w:pStyle w:val="Lijstalinea"/>
        <w:numPr>
          <w:ilvl w:val="0"/>
          <w:numId w:val="38"/>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Sortie des produits des champs souvent difficile pour les exploitations situées en zone marécageuse</w:t>
      </w:r>
    </w:p>
    <w:p w:rsidR="00211978" w:rsidRDefault="00211978" w:rsidP="00003D82">
      <w:pPr>
        <w:pStyle w:val="Lijstalinea"/>
        <w:numPr>
          <w:ilvl w:val="0"/>
          <w:numId w:val="38"/>
        </w:num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Conservation/stockage des invendus et des avaries à la fin de la journée.</w:t>
      </w:r>
    </w:p>
    <w:p w:rsidR="00211978" w:rsidRDefault="00211978" w:rsidP="00211978">
      <w:pPr>
        <w:pStyle w:val="Lijstalinea"/>
        <w:autoSpaceDE w:val="0"/>
        <w:autoSpaceDN w:val="0"/>
        <w:adjustRightInd w:val="0"/>
        <w:spacing w:line="240" w:lineRule="auto"/>
        <w:ind w:left="0"/>
        <w:rPr>
          <w:rFonts w:ascii="Times New Roman" w:hAnsi="Times New Roman"/>
          <w:bCs/>
          <w:sz w:val="24"/>
          <w:szCs w:val="24"/>
        </w:rPr>
      </w:pPr>
      <w:r>
        <w:rPr>
          <w:rFonts w:ascii="Times New Roman" w:hAnsi="Times New Roman"/>
          <w:bCs/>
          <w:sz w:val="24"/>
          <w:szCs w:val="24"/>
        </w:rPr>
        <w:t xml:space="preserve"> Les volumes commercialisés pour certains produits sur une base mensuelle.</w:t>
      </w:r>
    </w:p>
    <w:p w:rsidR="00211978" w:rsidRPr="000625DA" w:rsidRDefault="00211978" w:rsidP="00211978">
      <w:pPr>
        <w:pStyle w:val="Lijstalinea"/>
        <w:autoSpaceDE w:val="0"/>
        <w:autoSpaceDN w:val="0"/>
        <w:adjustRightInd w:val="0"/>
        <w:spacing w:line="240" w:lineRule="auto"/>
        <w:ind w:left="0"/>
        <w:rPr>
          <w:rFonts w:ascii="Times New Roman" w:hAnsi="Times New Roman"/>
          <w:bCs/>
          <w:sz w:val="16"/>
          <w:szCs w:val="16"/>
        </w:rPr>
      </w:pPr>
    </w:p>
    <w:p w:rsidR="00211978" w:rsidRPr="00813FF1" w:rsidRDefault="00BB6297" w:rsidP="00211978">
      <w:pPr>
        <w:pStyle w:val="twunmatched"/>
        <w:spacing w:before="0" w:beforeAutospacing="0" w:after="0" w:afterAutospacing="0"/>
        <w:jc w:val="both"/>
        <w:rPr>
          <w:b/>
          <w:sz w:val="20"/>
          <w:szCs w:val="20"/>
        </w:rPr>
      </w:pPr>
      <w:r>
        <w:rPr>
          <w:b/>
          <w:sz w:val="20"/>
          <w:szCs w:val="20"/>
        </w:rPr>
        <w:t>2.7.4</w:t>
      </w:r>
      <w:r w:rsidR="00211978">
        <w:rPr>
          <w:b/>
          <w:sz w:val="20"/>
          <w:szCs w:val="20"/>
        </w:rPr>
        <w:t xml:space="preserve"> </w:t>
      </w:r>
      <w:r w:rsidR="00211978" w:rsidRPr="00813FF1">
        <w:rPr>
          <w:b/>
          <w:sz w:val="20"/>
          <w:szCs w:val="20"/>
        </w:rPr>
        <w:t>LA STRUCTURE DES PRIX DANS LA FILIERE MARAICHERE</w:t>
      </w:r>
    </w:p>
    <w:p w:rsidR="00211978" w:rsidRDefault="00211978" w:rsidP="00211978">
      <w:pPr>
        <w:pStyle w:val="twunmatched"/>
        <w:spacing w:before="0" w:beforeAutospacing="0" w:after="0" w:afterAutospacing="0"/>
        <w:jc w:val="both"/>
      </w:pPr>
      <w:r w:rsidRPr="00E36654">
        <w:t xml:space="preserve">Le prix de vente des produits maraichers dépend </w:t>
      </w:r>
      <w:r>
        <w:t>de :</w:t>
      </w:r>
    </w:p>
    <w:p w:rsidR="00211978" w:rsidRDefault="00211978" w:rsidP="00003D82">
      <w:pPr>
        <w:pStyle w:val="twunmatched"/>
        <w:numPr>
          <w:ilvl w:val="0"/>
          <w:numId w:val="47"/>
        </w:numPr>
        <w:spacing w:before="0" w:beforeAutospacing="0" w:after="0" w:afterAutospacing="0"/>
        <w:jc w:val="both"/>
      </w:pPr>
      <w:r w:rsidRPr="00E36654">
        <w:t xml:space="preserve">la demande du marché qui est déterminée par le marchandage des clients. </w:t>
      </w:r>
    </w:p>
    <w:p w:rsidR="00366FFA" w:rsidRDefault="00211978" w:rsidP="00003D82">
      <w:pPr>
        <w:pStyle w:val="twunmatched"/>
        <w:numPr>
          <w:ilvl w:val="0"/>
          <w:numId w:val="47"/>
        </w:numPr>
        <w:spacing w:before="0" w:beforeAutospacing="0" w:after="0" w:afterAutospacing="0"/>
        <w:jc w:val="both"/>
      </w:pPr>
      <w:r w:rsidRPr="00E36654">
        <w:t>la qualité des produits </w:t>
      </w:r>
      <w:r w:rsidR="00366FFA">
        <w:t xml:space="preserve"> plus ils sont frais, plus les prix sont intéressants</w:t>
      </w:r>
    </w:p>
    <w:p w:rsidR="00211978" w:rsidRDefault="00211978" w:rsidP="009C2940">
      <w:pPr>
        <w:pStyle w:val="twunmatched"/>
        <w:spacing w:before="0" w:beforeAutospacing="0" w:after="0" w:afterAutospacing="0"/>
        <w:ind w:left="360"/>
        <w:jc w:val="both"/>
      </w:pPr>
      <w:r>
        <w:t>I</w:t>
      </w:r>
      <w:r w:rsidRPr="00E36654">
        <w:t>l faut signaler que le</w:t>
      </w:r>
      <w:r w:rsidR="009C2940">
        <w:t xml:space="preserve"> calcul du </w:t>
      </w:r>
      <w:r w:rsidRPr="00E36654">
        <w:t xml:space="preserve"> coût de </w:t>
      </w:r>
      <w:r w:rsidR="009C2940">
        <w:t>revient des produits n’étant pas maitrisés par les producteur, il n’inter</w:t>
      </w:r>
      <w:r w:rsidRPr="00E36654">
        <w:t>vient</w:t>
      </w:r>
      <w:r w:rsidR="009C2940">
        <w:t xml:space="preserve"> pratiquement pas </w:t>
      </w:r>
      <w:r w:rsidRPr="00E36654">
        <w:t xml:space="preserve"> dans la fixation du prix </w:t>
      </w:r>
      <w:r w:rsidR="009C2940">
        <w:t>aux acheteurs</w:t>
      </w:r>
      <w:r w:rsidRPr="00E36654">
        <w:t xml:space="preserve"> </w:t>
      </w:r>
    </w:p>
    <w:p w:rsidR="00211978" w:rsidRPr="00D205DE" w:rsidRDefault="00211978" w:rsidP="00211978">
      <w:pPr>
        <w:pStyle w:val="twunmatched"/>
        <w:spacing w:before="0" w:beforeAutospacing="0" w:after="0" w:afterAutospacing="0"/>
        <w:jc w:val="both"/>
        <w:rPr>
          <w:sz w:val="16"/>
          <w:szCs w:val="16"/>
        </w:rPr>
      </w:pPr>
    </w:p>
    <w:p w:rsidR="00211978" w:rsidRPr="00813FF1" w:rsidRDefault="00211978" w:rsidP="00211978">
      <w:pPr>
        <w:pStyle w:val="twunmatched"/>
        <w:spacing w:before="0" w:beforeAutospacing="0" w:after="0" w:afterAutospacing="0"/>
        <w:jc w:val="both"/>
        <w:rPr>
          <w:b/>
        </w:rPr>
      </w:pPr>
      <w:r>
        <w:rPr>
          <w:b/>
        </w:rPr>
        <w:t>P</w:t>
      </w:r>
      <w:r w:rsidRPr="00813FF1">
        <w:rPr>
          <w:b/>
        </w:rPr>
        <w:t>rix moyen de vente  de</w:t>
      </w:r>
      <w:r>
        <w:rPr>
          <w:b/>
        </w:rPr>
        <w:t>s</w:t>
      </w:r>
      <w:r w:rsidRPr="00813FF1">
        <w:rPr>
          <w:b/>
        </w:rPr>
        <w:t xml:space="preserve"> produits</w:t>
      </w:r>
    </w:p>
    <w:p w:rsidR="00211978" w:rsidRDefault="00211978" w:rsidP="00211978">
      <w:pPr>
        <w:pStyle w:val="twunmatched"/>
        <w:spacing w:before="0" w:beforeAutospacing="0" w:after="0" w:afterAutospacing="0"/>
        <w:jc w:val="both"/>
      </w:pPr>
      <w:r w:rsidRPr="00D205DE">
        <w:t>Les prix présentés dans le tableau ci-dessous ont été relevés au niveau des producteurs, des grossistes, des semi grossistes lors de l’enquête terrain qui s’est déroulée en juin 2012. Les prix ci-dessous sont les prix de vente en gros au niveau du champ, les prix de détail sur les marchés sont majorés en moyenne de 30 à 50%.</w:t>
      </w:r>
    </w:p>
    <w:p w:rsidR="00211978" w:rsidRPr="000625DA" w:rsidRDefault="00211978" w:rsidP="00211978">
      <w:pPr>
        <w:pStyle w:val="twunmatched"/>
        <w:spacing w:before="0" w:beforeAutospacing="0" w:after="0" w:afterAutospacing="0"/>
        <w:jc w:val="both"/>
        <w:rPr>
          <w:sz w:val="16"/>
          <w:szCs w:val="16"/>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134"/>
        <w:gridCol w:w="1134"/>
        <w:gridCol w:w="993"/>
        <w:gridCol w:w="1134"/>
        <w:gridCol w:w="992"/>
        <w:gridCol w:w="992"/>
        <w:gridCol w:w="1701"/>
      </w:tblGrid>
      <w:tr w:rsidR="00211978" w:rsidRPr="008B08C7" w:rsidTr="000625DA">
        <w:tc>
          <w:tcPr>
            <w:tcW w:w="1242" w:type="dxa"/>
            <w:vMerge w:val="restart"/>
          </w:tcPr>
          <w:p w:rsidR="00211978" w:rsidRPr="008B08C7" w:rsidRDefault="00211978" w:rsidP="00D303A3">
            <w:pPr>
              <w:pStyle w:val="Normaalweb"/>
              <w:spacing w:before="0" w:beforeAutospacing="0" w:after="0" w:afterAutospacing="0"/>
              <w:rPr>
                <w:b/>
                <w:sz w:val="20"/>
                <w:szCs w:val="20"/>
              </w:rPr>
            </w:pPr>
            <w:r w:rsidRPr="008B08C7">
              <w:rPr>
                <w:b/>
                <w:sz w:val="20"/>
                <w:szCs w:val="20"/>
              </w:rPr>
              <w:t>Produits</w:t>
            </w:r>
          </w:p>
        </w:tc>
        <w:tc>
          <w:tcPr>
            <w:tcW w:w="1134" w:type="dxa"/>
            <w:vMerge w:val="restart"/>
          </w:tcPr>
          <w:p w:rsidR="00211978" w:rsidRPr="008B08C7" w:rsidRDefault="00211978" w:rsidP="00D303A3">
            <w:pPr>
              <w:pStyle w:val="Normaalweb"/>
              <w:spacing w:before="0" w:beforeAutospacing="0" w:after="0" w:afterAutospacing="0"/>
              <w:contextualSpacing/>
              <w:rPr>
                <w:b/>
                <w:sz w:val="20"/>
                <w:szCs w:val="20"/>
              </w:rPr>
            </w:pPr>
            <w:r w:rsidRPr="008B08C7">
              <w:rPr>
                <w:b/>
                <w:sz w:val="20"/>
                <w:szCs w:val="20"/>
              </w:rPr>
              <w:t>Unité de mesure</w:t>
            </w:r>
          </w:p>
        </w:tc>
        <w:tc>
          <w:tcPr>
            <w:tcW w:w="3261" w:type="dxa"/>
            <w:gridSpan w:val="3"/>
          </w:tcPr>
          <w:p w:rsidR="00211978" w:rsidRPr="008B08C7" w:rsidRDefault="00211978" w:rsidP="00D303A3">
            <w:pPr>
              <w:pStyle w:val="Normaalweb"/>
              <w:spacing w:before="0" w:beforeAutospacing="0" w:after="0" w:afterAutospacing="0"/>
              <w:rPr>
                <w:b/>
                <w:sz w:val="20"/>
                <w:szCs w:val="20"/>
              </w:rPr>
            </w:pPr>
            <w:r w:rsidRPr="008B08C7">
              <w:rPr>
                <w:b/>
                <w:sz w:val="20"/>
                <w:szCs w:val="20"/>
              </w:rPr>
              <w:t>Période d’abondance</w:t>
            </w:r>
          </w:p>
        </w:tc>
        <w:tc>
          <w:tcPr>
            <w:tcW w:w="3685" w:type="dxa"/>
            <w:gridSpan w:val="3"/>
          </w:tcPr>
          <w:p w:rsidR="00211978" w:rsidRPr="008B08C7" w:rsidRDefault="00211978" w:rsidP="00D303A3">
            <w:pPr>
              <w:pStyle w:val="Normaalweb"/>
              <w:spacing w:before="0" w:beforeAutospacing="0" w:after="0" w:afterAutospacing="0"/>
              <w:rPr>
                <w:b/>
                <w:sz w:val="20"/>
                <w:szCs w:val="20"/>
              </w:rPr>
            </w:pPr>
            <w:r w:rsidRPr="008B08C7">
              <w:rPr>
                <w:b/>
                <w:sz w:val="20"/>
                <w:szCs w:val="20"/>
              </w:rPr>
              <w:t>Période de pénurie</w:t>
            </w:r>
          </w:p>
        </w:tc>
      </w:tr>
      <w:tr w:rsidR="00211978" w:rsidRPr="008B08C7" w:rsidTr="000625DA">
        <w:tc>
          <w:tcPr>
            <w:tcW w:w="1242" w:type="dxa"/>
            <w:vMerge/>
          </w:tcPr>
          <w:p w:rsidR="00211978" w:rsidRPr="008B08C7" w:rsidRDefault="00211978" w:rsidP="00D303A3">
            <w:pPr>
              <w:pStyle w:val="Normaalweb"/>
              <w:keepNext/>
              <w:spacing w:before="0" w:beforeAutospacing="0" w:after="0" w:afterAutospacing="0"/>
              <w:outlineLvl w:val="2"/>
              <w:rPr>
                <w:sz w:val="20"/>
                <w:szCs w:val="20"/>
              </w:rPr>
            </w:pPr>
          </w:p>
        </w:tc>
        <w:tc>
          <w:tcPr>
            <w:tcW w:w="1134" w:type="dxa"/>
            <w:vMerge/>
          </w:tcPr>
          <w:p w:rsidR="00211978" w:rsidRPr="008B08C7" w:rsidRDefault="00211978" w:rsidP="00D303A3">
            <w:pPr>
              <w:pStyle w:val="Normaalweb"/>
              <w:keepNext/>
              <w:spacing w:before="0" w:beforeAutospacing="0"/>
              <w:outlineLvl w:val="2"/>
              <w:rPr>
                <w:sz w:val="20"/>
                <w:szCs w:val="20"/>
              </w:rPr>
            </w:pPr>
          </w:p>
        </w:tc>
        <w:tc>
          <w:tcPr>
            <w:tcW w:w="1134" w:type="dxa"/>
          </w:tcPr>
          <w:p w:rsidR="00211978" w:rsidRPr="008B08C7" w:rsidRDefault="00211978" w:rsidP="00D303A3">
            <w:pPr>
              <w:pStyle w:val="Normaalweb"/>
              <w:tabs>
                <w:tab w:val="left" w:pos="960"/>
              </w:tabs>
              <w:spacing w:before="0" w:beforeAutospacing="0"/>
              <w:rPr>
                <w:b/>
                <w:sz w:val="20"/>
                <w:szCs w:val="20"/>
              </w:rPr>
            </w:pPr>
            <w:r w:rsidRPr="008B08C7">
              <w:rPr>
                <w:b/>
                <w:sz w:val="20"/>
                <w:szCs w:val="20"/>
              </w:rPr>
              <w:t>CMR FCFA</w:t>
            </w:r>
            <w:r w:rsidRPr="008B08C7">
              <w:rPr>
                <w:b/>
                <w:sz w:val="20"/>
                <w:szCs w:val="20"/>
              </w:rPr>
              <w:tab/>
            </w:r>
          </w:p>
        </w:tc>
        <w:tc>
          <w:tcPr>
            <w:tcW w:w="993" w:type="dxa"/>
          </w:tcPr>
          <w:p w:rsidR="00211978" w:rsidRPr="008B08C7" w:rsidRDefault="00211978" w:rsidP="00D303A3">
            <w:pPr>
              <w:pStyle w:val="Normaalweb"/>
              <w:spacing w:before="0" w:beforeAutospacing="0"/>
              <w:rPr>
                <w:b/>
                <w:sz w:val="20"/>
                <w:szCs w:val="20"/>
              </w:rPr>
            </w:pPr>
            <w:r w:rsidRPr="008B08C7">
              <w:rPr>
                <w:b/>
                <w:sz w:val="20"/>
                <w:szCs w:val="20"/>
              </w:rPr>
              <w:t>Congo B FCFA</w:t>
            </w:r>
          </w:p>
        </w:tc>
        <w:tc>
          <w:tcPr>
            <w:tcW w:w="1134" w:type="dxa"/>
          </w:tcPr>
          <w:p w:rsidR="00211978" w:rsidRPr="008B08C7" w:rsidRDefault="00211978" w:rsidP="00D303A3">
            <w:pPr>
              <w:pStyle w:val="Normaalweb"/>
              <w:spacing w:before="0" w:beforeAutospacing="0" w:after="0" w:afterAutospacing="0"/>
              <w:rPr>
                <w:b/>
                <w:sz w:val="20"/>
                <w:szCs w:val="20"/>
              </w:rPr>
            </w:pPr>
            <w:r w:rsidRPr="008B08C7">
              <w:rPr>
                <w:b/>
                <w:sz w:val="20"/>
                <w:szCs w:val="20"/>
              </w:rPr>
              <w:t>RDC</w:t>
            </w:r>
          </w:p>
          <w:p w:rsidR="00211978" w:rsidRPr="008B08C7" w:rsidRDefault="00211978" w:rsidP="00D303A3">
            <w:pPr>
              <w:pStyle w:val="Normaalweb"/>
              <w:spacing w:before="0" w:beforeAutospacing="0" w:after="0" w:afterAutospacing="0"/>
              <w:rPr>
                <w:b/>
                <w:sz w:val="20"/>
                <w:szCs w:val="20"/>
              </w:rPr>
            </w:pPr>
            <w:r w:rsidRPr="008B08C7">
              <w:rPr>
                <w:b/>
                <w:sz w:val="20"/>
                <w:szCs w:val="20"/>
              </w:rPr>
              <w:t>Franc Congolais</w:t>
            </w:r>
          </w:p>
        </w:tc>
        <w:tc>
          <w:tcPr>
            <w:tcW w:w="992" w:type="dxa"/>
          </w:tcPr>
          <w:p w:rsidR="00211978" w:rsidRPr="008B08C7" w:rsidRDefault="00211978" w:rsidP="00D303A3">
            <w:pPr>
              <w:pStyle w:val="Normaalweb"/>
              <w:spacing w:before="0" w:beforeAutospacing="0"/>
              <w:rPr>
                <w:b/>
                <w:sz w:val="20"/>
                <w:szCs w:val="20"/>
              </w:rPr>
            </w:pPr>
            <w:r w:rsidRPr="008B08C7">
              <w:rPr>
                <w:b/>
                <w:sz w:val="20"/>
                <w:szCs w:val="20"/>
              </w:rPr>
              <w:t>CMR FCFA</w:t>
            </w:r>
          </w:p>
        </w:tc>
        <w:tc>
          <w:tcPr>
            <w:tcW w:w="992" w:type="dxa"/>
          </w:tcPr>
          <w:p w:rsidR="00211978" w:rsidRPr="008B08C7" w:rsidRDefault="00211978" w:rsidP="00D303A3">
            <w:pPr>
              <w:pStyle w:val="Normaalweb"/>
              <w:spacing w:before="0" w:beforeAutospacing="0"/>
              <w:rPr>
                <w:b/>
                <w:sz w:val="20"/>
                <w:szCs w:val="20"/>
              </w:rPr>
            </w:pPr>
            <w:r w:rsidRPr="008B08C7">
              <w:rPr>
                <w:b/>
                <w:sz w:val="20"/>
                <w:szCs w:val="20"/>
              </w:rPr>
              <w:t>Congo B FCFA</w:t>
            </w:r>
          </w:p>
        </w:tc>
        <w:tc>
          <w:tcPr>
            <w:tcW w:w="1701" w:type="dxa"/>
          </w:tcPr>
          <w:p w:rsidR="00211978" w:rsidRPr="008B08C7" w:rsidRDefault="00211978" w:rsidP="00D303A3">
            <w:pPr>
              <w:pStyle w:val="Normaalweb"/>
              <w:spacing w:before="0" w:beforeAutospacing="0"/>
              <w:rPr>
                <w:b/>
                <w:sz w:val="20"/>
                <w:szCs w:val="20"/>
              </w:rPr>
            </w:pPr>
            <w:r>
              <w:rPr>
                <w:b/>
                <w:sz w:val="20"/>
                <w:szCs w:val="20"/>
              </w:rPr>
              <w:t>RDC</w:t>
            </w:r>
            <w:r w:rsidRPr="008B08C7">
              <w:rPr>
                <w:b/>
                <w:sz w:val="20"/>
                <w:szCs w:val="20"/>
              </w:rPr>
              <w:t xml:space="preserve"> Franc. Congolais</w:t>
            </w:r>
          </w:p>
        </w:tc>
      </w:tr>
      <w:tr w:rsidR="00211978" w:rsidRPr="000625DA" w:rsidTr="000625DA">
        <w:tc>
          <w:tcPr>
            <w:tcW w:w="1242" w:type="dxa"/>
          </w:tcPr>
          <w:p w:rsidR="00211978" w:rsidRPr="000625DA" w:rsidRDefault="00211978" w:rsidP="00D303A3">
            <w:pPr>
              <w:pStyle w:val="Normaalweb"/>
              <w:spacing w:before="0" w:beforeAutospacing="0"/>
              <w:rPr>
                <w:sz w:val="18"/>
                <w:szCs w:val="18"/>
              </w:rPr>
            </w:pPr>
            <w:r w:rsidRPr="000625DA">
              <w:rPr>
                <w:sz w:val="18"/>
                <w:szCs w:val="18"/>
              </w:rPr>
              <w:t>Amarante</w:t>
            </w:r>
          </w:p>
        </w:tc>
        <w:tc>
          <w:tcPr>
            <w:tcW w:w="1134" w:type="dxa"/>
          </w:tcPr>
          <w:p w:rsidR="00211978" w:rsidRPr="000625DA" w:rsidRDefault="00211978" w:rsidP="00D303A3">
            <w:pPr>
              <w:pStyle w:val="Normaalweb"/>
              <w:spacing w:before="0" w:beforeAutospacing="0"/>
              <w:rPr>
                <w:sz w:val="18"/>
                <w:szCs w:val="18"/>
              </w:rPr>
            </w:pPr>
            <w:r w:rsidRPr="000625DA">
              <w:rPr>
                <w:sz w:val="18"/>
                <w:szCs w:val="18"/>
              </w:rPr>
              <w:t>Kilogramme</w:t>
            </w:r>
          </w:p>
        </w:tc>
        <w:tc>
          <w:tcPr>
            <w:tcW w:w="1134" w:type="dxa"/>
          </w:tcPr>
          <w:p w:rsidR="00211978" w:rsidRPr="000625DA" w:rsidRDefault="00211978" w:rsidP="00D303A3">
            <w:pPr>
              <w:pStyle w:val="Normaalweb"/>
              <w:spacing w:before="0" w:beforeAutospacing="0"/>
              <w:rPr>
                <w:sz w:val="18"/>
                <w:szCs w:val="18"/>
              </w:rPr>
            </w:pPr>
            <w:r w:rsidRPr="000625DA">
              <w:rPr>
                <w:sz w:val="18"/>
                <w:szCs w:val="18"/>
              </w:rPr>
              <w:t>200</w:t>
            </w:r>
          </w:p>
        </w:tc>
        <w:tc>
          <w:tcPr>
            <w:tcW w:w="993" w:type="dxa"/>
          </w:tcPr>
          <w:p w:rsidR="00211978" w:rsidRPr="000625DA" w:rsidRDefault="00211978" w:rsidP="00D303A3">
            <w:pPr>
              <w:pStyle w:val="Normaalweb"/>
              <w:spacing w:before="0" w:beforeAutospacing="0"/>
              <w:rPr>
                <w:sz w:val="18"/>
                <w:szCs w:val="18"/>
              </w:rPr>
            </w:pPr>
            <w:r w:rsidRPr="000625DA">
              <w:rPr>
                <w:sz w:val="18"/>
                <w:szCs w:val="18"/>
              </w:rPr>
              <w:t>300</w:t>
            </w:r>
          </w:p>
        </w:tc>
        <w:tc>
          <w:tcPr>
            <w:tcW w:w="1134" w:type="dxa"/>
          </w:tcPr>
          <w:p w:rsidR="00211978" w:rsidRPr="000625DA" w:rsidRDefault="00211978" w:rsidP="00D303A3">
            <w:pPr>
              <w:pStyle w:val="Normaalweb"/>
              <w:spacing w:before="0" w:beforeAutospacing="0"/>
              <w:rPr>
                <w:sz w:val="18"/>
                <w:szCs w:val="18"/>
              </w:rPr>
            </w:pPr>
            <w:r w:rsidRPr="000625DA">
              <w:rPr>
                <w:sz w:val="18"/>
                <w:szCs w:val="18"/>
              </w:rPr>
              <w:t>420</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400</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450</w:t>
            </w:r>
          </w:p>
        </w:tc>
        <w:tc>
          <w:tcPr>
            <w:tcW w:w="1701" w:type="dxa"/>
          </w:tcPr>
          <w:p w:rsidR="00211978" w:rsidRPr="000625DA" w:rsidRDefault="00211978" w:rsidP="00D303A3">
            <w:pPr>
              <w:pStyle w:val="Normaalweb"/>
              <w:spacing w:before="0" w:beforeAutospacing="0"/>
              <w:rPr>
                <w:sz w:val="18"/>
                <w:szCs w:val="18"/>
              </w:rPr>
            </w:pPr>
            <w:r w:rsidRPr="000625DA">
              <w:rPr>
                <w:sz w:val="18"/>
                <w:szCs w:val="18"/>
              </w:rPr>
              <w:t>607</w:t>
            </w:r>
          </w:p>
        </w:tc>
      </w:tr>
      <w:tr w:rsidR="00211978" w:rsidRPr="000625DA" w:rsidTr="000625DA">
        <w:tc>
          <w:tcPr>
            <w:tcW w:w="1242" w:type="dxa"/>
          </w:tcPr>
          <w:p w:rsidR="00211978" w:rsidRPr="000625DA" w:rsidRDefault="00211978" w:rsidP="00D303A3">
            <w:pPr>
              <w:pStyle w:val="Normaalweb"/>
              <w:spacing w:before="0" w:beforeAutospacing="0"/>
              <w:rPr>
                <w:sz w:val="18"/>
                <w:szCs w:val="18"/>
              </w:rPr>
            </w:pPr>
            <w:r w:rsidRPr="000625DA">
              <w:rPr>
                <w:sz w:val="18"/>
                <w:szCs w:val="18"/>
              </w:rPr>
              <w:t>Gombo</w:t>
            </w:r>
          </w:p>
        </w:tc>
        <w:tc>
          <w:tcPr>
            <w:tcW w:w="1134" w:type="dxa"/>
          </w:tcPr>
          <w:p w:rsidR="00211978" w:rsidRPr="000625DA" w:rsidRDefault="00211978" w:rsidP="00D303A3">
            <w:pPr>
              <w:pStyle w:val="Normaalweb"/>
              <w:spacing w:before="0" w:beforeAutospacing="0"/>
              <w:rPr>
                <w:sz w:val="18"/>
                <w:szCs w:val="18"/>
              </w:rPr>
            </w:pPr>
          </w:p>
        </w:tc>
        <w:tc>
          <w:tcPr>
            <w:tcW w:w="1134" w:type="dxa"/>
          </w:tcPr>
          <w:p w:rsidR="00211978" w:rsidRPr="000625DA" w:rsidRDefault="00211978" w:rsidP="00D303A3">
            <w:pPr>
              <w:pStyle w:val="Normaalweb"/>
              <w:spacing w:before="0" w:beforeAutospacing="0"/>
              <w:rPr>
                <w:sz w:val="18"/>
                <w:szCs w:val="18"/>
              </w:rPr>
            </w:pPr>
            <w:r w:rsidRPr="000625DA">
              <w:rPr>
                <w:sz w:val="18"/>
                <w:szCs w:val="18"/>
              </w:rPr>
              <w:t>150</w:t>
            </w:r>
          </w:p>
        </w:tc>
        <w:tc>
          <w:tcPr>
            <w:tcW w:w="993" w:type="dxa"/>
          </w:tcPr>
          <w:p w:rsidR="00211978" w:rsidRPr="000625DA" w:rsidRDefault="00211978" w:rsidP="00D303A3">
            <w:pPr>
              <w:pStyle w:val="Normaalweb"/>
              <w:spacing w:before="0" w:beforeAutospacing="0"/>
              <w:rPr>
                <w:sz w:val="18"/>
                <w:szCs w:val="18"/>
              </w:rPr>
            </w:pPr>
            <w:r w:rsidRPr="000625DA">
              <w:rPr>
                <w:sz w:val="18"/>
                <w:szCs w:val="18"/>
              </w:rPr>
              <w:t>200</w:t>
            </w:r>
          </w:p>
        </w:tc>
        <w:tc>
          <w:tcPr>
            <w:tcW w:w="1134" w:type="dxa"/>
          </w:tcPr>
          <w:p w:rsidR="00211978" w:rsidRPr="000625DA" w:rsidRDefault="00211978" w:rsidP="00D303A3">
            <w:pPr>
              <w:pStyle w:val="Normaalweb"/>
              <w:spacing w:before="0" w:beforeAutospacing="0"/>
              <w:rPr>
                <w:sz w:val="18"/>
                <w:szCs w:val="18"/>
              </w:rPr>
            </w:pPr>
            <w:r w:rsidRPr="000625DA">
              <w:rPr>
                <w:sz w:val="18"/>
                <w:szCs w:val="18"/>
              </w:rPr>
              <w:t>1994</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350</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400</w:t>
            </w:r>
          </w:p>
        </w:tc>
        <w:tc>
          <w:tcPr>
            <w:tcW w:w="1701" w:type="dxa"/>
          </w:tcPr>
          <w:p w:rsidR="00211978" w:rsidRPr="000625DA" w:rsidRDefault="00211978" w:rsidP="00D303A3">
            <w:pPr>
              <w:pStyle w:val="Normaalweb"/>
              <w:spacing w:before="0" w:beforeAutospacing="0"/>
              <w:rPr>
                <w:sz w:val="18"/>
                <w:szCs w:val="18"/>
              </w:rPr>
            </w:pPr>
            <w:r w:rsidRPr="000625DA">
              <w:rPr>
                <w:sz w:val="18"/>
                <w:szCs w:val="18"/>
              </w:rPr>
              <w:t>2397</w:t>
            </w:r>
          </w:p>
        </w:tc>
      </w:tr>
      <w:tr w:rsidR="00211978" w:rsidRPr="000625DA" w:rsidTr="000625DA">
        <w:tc>
          <w:tcPr>
            <w:tcW w:w="1242" w:type="dxa"/>
          </w:tcPr>
          <w:p w:rsidR="00211978" w:rsidRPr="000625DA" w:rsidRDefault="00211978" w:rsidP="00D303A3">
            <w:pPr>
              <w:pStyle w:val="Normaalweb"/>
              <w:spacing w:before="0" w:beforeAutospacing="0"/>
              <w:rPr>
                <w:sz w:val="18"/>
                <w:szCs w:val="18"/>
              </w:rPr>
            </w:pPr>
            <w:r w:rsidRPr="000625DA">
              <w:rPr>
                <w:sz w:val="18"/>
                <w:szCs w:val="18"/>
              </w:rPr>
              <w:t>Ciboulette</w:t>
            </w:r>
          </w:p>
        </w:tc>
        <w:tc>
          <w:tcPr>
            <w:tcW w:w="1134" w:type="dxa"/>
          </w:tcPr>
          <w:p w:rsidR="00211978" w:rsidRPr="000625DA" w:rsidRDefault="00211978" w:rsidP="00D303A3">
            <w:pPr>
              <w:pStyle w:val="Normaalweb"/>
              <w:spacing w:before="0" w:beforeAutospacing="0"/>
              <w:rPr>
                <w:sz w:val="18"/>
                <w:szCs w:val="18"/>
              </w:rPr>
            </w:pPr>
          </w:p>
        </w:tc>
        <w:tc>
          <w:tcPr>
            <w:tcW w:w="1134" w:type="dxa"/>
          </w:tcPr>
          <w:p w:rsidR="00211978" w:rsidRPr="000625DA" w:rsidRDefault="00211978" w:rsidP="00D303A3">
            <w:pPr>
              <w:pStyle w:val="Normaalweb"/>
              <w:spacing w:before="0" w:beforeAutospacing="0"/>
              <w:rPr>
                <w:sz w:val="18"/>
                <w:szCs w:val="18"/>
              </w:rPr>
            </w:pPr>
            <w:r w:rsidRPr="000625DA">
              <w:rPr>
                <w:sz w:val="18"/>
                <w:szCs w:val="18"/>
              </w:rPr>
              <w:t>ND</w:t>
            </w:r>
          </w:p>
        </w:tc>
        <w:tc>
          <w:tcPr>
            <w:tcW w:w="993" w:type="dxa"/>
          </w:tcPr>
          <w:p w:rsidR="00211978" w:rsidRPr="000625DA" w:rsidRDefault="00211978" w:rsidP="00D303A3">
            <w:pPr>
              <w:pStyle w:val="Normaalweb"/>
              <w:spacing w:before="0" w:beforeAutospacing="0"/>
              <w:rPr>
                <w:sz w:val="18"/>
                <w:szCs w:val="18"/>
              </w:rPr>
            </w:pPr>
            <w:r w:rsidRPr="000625DA">
              <w:rPr>
                <w:sz w:val="18"/>
                <w:szCs w:val="18"/>
              </w:rPr>
              <w:t>6000</w:t>
            </w:r>
          </w:p>
        </w:tc>
        <w:tc>
          <w:tcPr>
            <w:tcW w:w="1134" w:type="dxa"/>
          </w:tcPr>
          <w:p w:rsidR="00211978" w:rsidRPr="000625DA" w:rsidRDefault="00211978" w:rsidP="00D303A3">
            <w:pPr>
              <w:pStyle w:val="Normaalweb"/>
              <w:spacing w:before="0" w:beforeAutospacing="0"/>
              <w:rPr>
                <w:sz w:val="18"/>
                <w:szCs w:val="18"/>
              </w:rPr>
            </w:pPr>
            <w:r w:rsidRPr="000625DA">
              <w:rPr>
                <w:sz w:val="18"/>
                <w:szCs w:val="18"/>
              </w:rPr>
              <w:t>600</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ND</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900</w:t>
            </w:r>
          </w:p>
        </w:tc>
        <w:tc>
          <w:tcPr>
            <w:tcW w:w="1701" w:type="dxa"/>
          </w:tcPr>
          <w:p w:rsidR="00211978" w:rsidRPr="000625DA" w:rsidRDefault="00211978" w:rsidP="00D303A3">
            <w:pPr>
              <w:pStyle w:val="Normaalweb"/>
              <w:spacing w:before="0" w:beforeAutospacing="0"/>
              <w:rPr>
                <w:sz w:val="18"/>
                <w:szCs w:val="18"/>
              </w:rPr>
            </w:pPr>
            <w:r w:rsidRPr="000625DA">
              <w:rPr>
                <w:sz w:val="18"/>
                <w:szCs w:val="18"/>
              </w:rPr>
              <w:t>1 600</w:t>
            </w:r>
          </w:p>
        </w:tc>
      </w:tr>
      <w:tr w:rsidR="00211978" w:rsidRPr="000625DA" w:rsidTr="000625DA">
        <w:tc>
          <w:tcPr>
            <w:tcW w:w="1242" w:type="dxa"/>
          </w:tcPr>
          <w:p w:rsidR="00211978" w:rsidRPr="000625DA" w:rsidRDefault="00211978" w:rsidP="00D303A3">
            <w:pPr>
              <w:pStyle w:val="Normaalweb"/>
              <w:spacing w:before="0" w:beforeAutospacing="0"/>
              <w:rPr>
                <w:sz w:val="18"/>
                <w:szCs w:val="18"/>
              </w:rPr>
            </w:pPr>
            <w:r w:rsidRPr="000625DA">
              <w:rPr>
                <w:sz w:val="18"/>
                <w:szCs w:val="18"/>
              </w:rPr>
              <w:t>Tomate</w:t>
            </w:r>
          </w:p>
        </w:tc>
        <w:tc>
          <w:tcPr>
            <w:tcW w:w="1134" w:type="dxa"/>
          </w:tcPr>
          <w:p w:rsidR="00211978" w:rsidRPr="000625DA" w:rsidRDefault="00211978" w:rsidP="00D303A3">
            <w:pPr>
              <w:pStyle w:val="Normaalweb"/>
              <w:spacing w:before="0" w:beforeAutospacing="0"/>
              <w:rPr>
                <w:sz w:val="18"/>
                <w:szCs w:val="18"/>
              </w:rPr>
            </w:pPr>
          </w:p>
        </w:tc>
        <w:tc>
          <w:tcPr>
            <w:tcW w:w="1134" w:type="dxa"/>
          </w:tcPr>
          <w:p w:rsidR="00211978" w:rsidRPr="000625DA" w:rsidRDefault="00211978" w:rsidP="00D303A3">
            <w:pPr>
              <w:pStyle w:val="Normaalweb"/>
              <w:spacing w:before="0" w:beforeAutospacing="0"/>
              <w:rPr>
                <w:sz w:val="18"/>
                <w:szCs w:val="18"/>
              </w:rPr>
            </w:pPr>
            <w:r w:rsidRPr="000625DA">
              <w:rPr>
                <w:sz w:val="18"/>
                <w:szCs w:val="18"/>
              </w:rPr>
              <w:t>300</w:t>
            </w:r>
          </w:p>
        </w:tc>
        <w:tc>
          <w:tcPr>
            <w:tcW w:w="993" w:type="dxa"/>
          </w:tcPr>
          <w:p w:rsidR="00211978" w:rsidRPr="000625DA" w:rsidRDefault="00211978" w:rsidP="00D303A3">
            <w:pPr>
              <w:pStyle w:val="Normaalweb"/>
              <w:spacing w:before="0" w:beforeAutospacing="0"/>
              <w:rPr>
                <w:sz w:val="18"/>
                <w:szCs w:val="18"/>
              </w:rPr>
            </w:pPr>
            <w:r w:rsidRPr="000625DA">
              <w:rPr>
                <w:sz w:val="18"/>
                <w:szCs w:val="18"/>
              </w:rPr>
              <w:t>1000</w:t>
            </w:r>
          </w:p>
        </w:tc>
        <w:tc>
          <w:tcPr>
            <w:tcW w:w="1134" w:type="dxa"/>
          </w:tcPr>
          <w:p w:rsidR="00211978" w:rsidRPr="000625DA" w:rsidRDefault="00211978" w:rsidP="00D303A3">
            <w:pPr>
              <w:pStyle w:val="Normaalweb"/>
              <w:spacing w:before="0" w:beforeAutospacing="0"/>
              <w:rPr>
                <w:sz w:val="18"/>
                <w:szCs w:val="18"/>
              </w:rPr>
            </w:pPr>
            <w:r w:rsidRPr="000625DA">
              <w:rPr>
                <w:sz w:val="18"/>
                <w:szCs w:val="18"/>
              </w:rPr>
              <w:t>476</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450</w:t>
            </w:r>
          </w:p>
        </w:tc>
        <w:tc>
          <w:tcPr>
            <w:tcW w:w="992" w:type="dxa"/>
          </w:tcPr>
          <w:p w:rsidR="00211978" w:rsidRPr="000625DA" w:rsidRDefault="00211978" w:rsidP="00D303A3">
            <w:pPr>
              <w:pStyle w:val="Normaalweb"/>
              <w:keepNext/>
              <w:spacing w:before="0" w:beforeAutospacing="0"/>
              <w:outlineLvl w:val="2"/>
              <w:rPr>
                <w:sz w:val="18"/>
                <w:szCs w:val="18"/>
              </w:rPr>
            </w:pPr>
          </w:p>
        </w:tc>
        <w:tc>
          <w:tcPr>
            <w:tcW w:w="1701" w:type="dxa"/>
          </w:tcPr>
          <w:p w:rsidR="00211978" w:rsidRPr="000625DA" w:rsidRDefault="00211978" w:rsidP="00D303A3">
            <w:pPr>
              <w:pStyle w:val="Normaalweb"/>
              <w:spacing w:before="0" w:beforeAutospacing="0"/>
              <w:rPr>
                <w:sz w:val="18"/>
                <w:szCs w:val="18"/>
              </w:rPr>
            </w:pPr>
            <w:r w:rsidRPr="000625DA">
              <w:rPr>
                <w:sz w:val="18"/>
                <w:szCs w:val="18"/>
              </w:rPr>
              <w:t>1386</w:t>
            </w:r>
          </w:p>
        </w:tc>
      </w:tr>
      <w:tr w:rsidR="00211978" w:rsidRPr="000625DA" w:rsidTr="000625DA">
        <w:tc>
          <w:tcPr>
            <w:tcW w:w="1242" w:type="dxa"/>
          </w:tcPr>
          <w:p w:rsidR="00211978" w:rsidRPr="000625DA" w:rsidRDefault="00211978" w:rsidP="00D303A3">
            <w:pPr>
              <w:pStyle w:val="Normaalweb"/>
              <w:spacing w:before="0" w:beforeAutospacing="0"/>
              <w:rPr>
                <w:sz w:val="18"/>
                <w:szCs w:val="18"/>
              </w:rPr>
            </w:pPr>
            <w:r w:rsidRPr="000625DA">
              <w:rPr>
                <w:sz w:val="18"/>
                <w:szCs w:val="18"/>
              </w:rPr>
              <w:t>Oignons</w:t>
            </w:r>
          </w:p>
        </w:tc>
        <w:tc>
          <w:tcPr>
            <w:tcW w:w="1134" w:type="dxa"/>
          </w:tcPr>
          <w:p w:rsidR="00211978" w:rsidRPr="000625DA" w:rsidRDefault="00211978" w:rsidP="00D303A3">
            <w:pPr>
              <w:pStyle w:val="Normaalweb"/>
              <w:spacing w:before="0" w:beforeAutospacing="0"/>
              <w:rPr>
                <w:sz w:val="18"/>
                <w:szCs w:val="18"/>
              </w:rPr>
            </w:pPr>
          </w:p>
        </w:tc>
        <w:tc>
          <w:tcPr>
            <w:tcW w:w="1134" w:type="dxa"/>
          </w:tcPr>
          <w:p w:rsidR="00211978" w:rsidRPr="000625DA" w:rsidRDefault="00211978" w:rsidP="00D303A3">
            <w:pPr>
              <w:pStyle w:val="Normaalweb"/>
              <w:spacing w:before="0" w:beforeAutospacing="0"/>
              <w:rPr>
                <w:sz w:val="18"/>
                <w:szCs w:val="18"/>
              </w:rPr>
            </w:pPr>
            <w:r w:rsidRPr="000625DA">
              <w:rPr>
                <w:sz w:val="18"/>
                <w:szCs w:val="18"/>
              </w:rPr>
              <w:t>500</w:t>
            </w:r>
          </w:p>
        </w:tc>
        <w:tc>
          <w:tcPr>
            <w:tcW w:w="993" w:type="dxa"/>
          </w:tcPr>
          <w:p w:rsidR="00211978" w:rsidRPr="000625DA" w:rsidRDefault="00211978" w:rsidP="00D303A3">
            <w:pPr>
              <w:pStyle w:val="Normaalweb"/>
              <w:spacing w:before="0" w:beforeAutospacing="0"/>
              <w:rPr>
                <w:sz w:val="18"/>
                <w:szCs w:val="18"/>
              </w:rPr>
            </w:pPr>
            <w:r w:rsidRPr="000625DA">
              <w:rPr>
                <w:sz w:val="18"/>
                <w:szCs w:val="18"/>
              </w:rPr>
              <w:t>800</w:t>
            </w:r>
          </w:p>
        </w:tc>
        <w:tc>
          <w:tcPr>
            <w:tcW w:w="1134" w:type="dxa"/>
          </w:tcPr>
          <w:p w:rsidR="00211978" w:rsidRPr="000625DA" w:rsidRDefault="00211978" w:rsidP="00D303A3">
            <w:pPr>
              <w:pStyle w:val="Normaalweb"/>
              <w:spacing w:before="0" w:beforeAutospacing="0"/>
              <w:rPr>
                <w:sz w:val="18"/>
                <w:szCs w:val="18"/>
              </w:rPr>
            </w:pPr>
            <w:r w:rsidRPr="000625DA">
              <w:rPr>
                <w:sz w:val="18"/>
                <w:szCs w:val="18"/>
              </w:rPr>
              <w:t>1194</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800</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1000</w:t>
            </w:r>
          </w:p>
        </w:tc>
        <w:tc>
          <w:tcPr>
            <w:tcW w:w="1701" w:type="dxa"/>
          </w:tcPr>
          <w:p w:rsidR="00211978" w:rsidRPr="000625DA" w:rsidRDefault="00211978" w:rsidP="00D303A3">
            <w:pPr>
              <w:pStyle w:val="Normaalweb"/>
              <w:spacing w:before="0" w:beforeAutospacing="0"/>
              <w:rPr>
                <w:sz w:val="18"/>
                <w:szCs w:val="18"/>
              </w:rPr>
            </w:pPr>
            <w:r w:rsidRPr="000625DA">
              <w:rPr>
                <w:sz w:val="18"/>
                <w:szCs w:val="18"/>
              </w:rPr>
              <w:t>1580</w:t>
            </w:r>
          </w:p>
        </w:tc>
      </w:tr>
      <w:tr w:rsidR="00211978" w:rsidRPr="000625DA" w:rsidTr="000625DA">
        <w:tc>
          <w:tcPr>
            <w:tcW w:w="1242" w:type="dxa"/>
          </w:tcPr>
          <w:p w:rsidR="00211978" w:rsidRPr="000625DA" w:rsidRDefault="00211978" w:rsidP="00D303A3">
            <w:pPr>
              <w:pStyle w:val="Normaalweb"/>
              <w:spacing w:before="0" w:beforeAutospacing="0"/>
              <w:rPr>
                <w:sz w:val="18"/>
                <w:szCs w:val="18"/>
              </w:rPr>
            </w:pPr>
            <w:r w:rsidRPr="000625DA">
              <w:rPr>
                <w:sz w:val="18"/>
                <w:szCs w:val="18"/>
              </w:rPr>
              <w:t>Aubergine</w:t>
            </w:r>
          </w:p>
        </w:tc>
        <w:tc>
          <w:tcPr>
            <w:tcW w:w="1134" w:type="dxa"/>
          </w:tcPr>
          <w:p w:rsidR="00211978" w:rsidRPr="000625DA" w:rsidRDefault="00211978" w:rsidP="00D303A3">
            <w:pPr>
              <w:pStyle w:val="Normaalweb"/>
              <w:spacing w:before="0" w:beforeAutospacing="0"/>
              <w:rPr>
                <w:sz w:val="18"/>
                <w:szCs w:val="18"/>
              </w:rPr>
            </w:pPr>
          </w:p>
        </w:tc>
        <w:tc>
          <w:tcPr>
            <w:tcW w:w="1134" w:type="dxa"/>
          </w:tcPr>
          <w:p w:rsidR="00211978" w:rsidRPr="000625DA" w:rsidRDefault="00211978" w:rsidP="00D303A3">
            <w:pPr>
              <w:pStyle w:val="Normaalweb"/>
              <w:spacing w:before="0" w:beforeAutospacing="0"/>
              <w:rPr>
                <w:sz w:val="18"/>
                <w:szCs w:val="18"/>
              </w:rPr>
            </w:pPr>
            <w:r w:rsidRPr="000625DA">
              <w:rPr>
                <w:sz w:val="18"/>
                <w:szCs w:val="18"/>
              </w:rPr>
              <w:t>300</w:t>
            </w:r>
          </w:p>
        </w:tc>
        <w:tc>
          <w:tcPr>
            <w:tcW w:w="993" w:type="dxa"/>
          </w:tcPr>
          <w:p w:rsidR="00211978" w:rsidRPr="000625DA" w:rsidRDefault="00211978" w:rsidP="00D303A3">
            <w:pPr>
              <w:pStyle w:val="Normaalweb"/>
              <w:spacing w:before="0" w:beforeAutospacing="0"/>
              <w:rPr>
                <w:sz w:val="18"/>
                <w:szCs w:val="18"/>
              </w:rPr>
            </w:pPr>
            <w:r w:rsidRPr="000625DA">
              <w:rPr>
                <w:sz w:val="18"/>
                <w:szCs w:val="18"/>
              </w:rPr>
              <w:t>400</w:t>
            </w:r>
          </w:p>
        </w:tc>
        <w:tc>
          <w:tcPr>
            <w:tcW w:w="1134" w:type="dxa"/>
          </w:tcPr>
          <w:p w:rsidR="00211978" w:rsidRPr="000625DA" w:rsidRDefault="00211978" w:rsidP="00D303A3">
            <w:pPr>
              <w:pStyle w:val="Normaalweb"/>
              <w:spacing w:before="0" w:beforeAutospacing="0"/>
              <w:rPr>
                <w:sz w:val="18"/>
                <w:szCs w:val="18"/>
              </w:rPr>
            </w:pPr>
            <w:r w:rsidRPr="000625DA">
              <w:rPr>
                <w:sz w:val="18"/>
                <w:szCs w:val="18"/>
              </w:rPr>
              <w:t>527</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550</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700</w:t>
            </w:r>
          </w:p>
        </w:tc>
        <w:tc>
          <w:tcPr>
            <w:tcW w:w="1701" w:type="dxa"/>
          </w:tcPr>
          <w:p w:rsidR="00211978" w:rsidRPr="000625DA" w:rsidRDefault="00211978" w:rsidP="00D303A3">
            <w:pPr>
              <w:pStyle w:val="Normaalweb"/>
              <w:spacing w:before="0" w:beforeAutospacing="0"/>
              <w:rPr>
                <w:sz w:val="18"/>
                <w:szCs w:val="18"/>
              </w:rPr>
            </w:pPr>
            <w:r w:rsidRPr="000625DA">
              <w:rPr>
                <w:sz w:val="18"/>
                <w:szCs w:val="18"/>
              </w:rPr>
              <w:t>1323</w:t>
            </w:r>
          </w:p>
        </w:tc>
      </w:tr>
      <w:tr w:rsidR="00211978" w:rsidRPr="000625DA" w:rsidTr="000625DA">
        <w:tc>
          <w:tcPr>
            <w:tcW w:w="1242" w:type="dxa"/>
          </w:tcPr>
          <w:p w:rsidR="00211978" w:rsidRPr="000625DA" w:rsidRDefault="00211978" w:rsidP="00D303A3">
            <w:pPr>
              <w:pStyle w:val="Normaalweb"/>
              <w:spacing w:before="0" w:beforeAutospacing="0"/>
              <w:rPr>
                <w:sz w:val="18"/>
                <w:szCs w:val="18"/>
              </w:rPr>
            </w:pPr>
            <w:proofErr w:type="spellStart"/>
            <w:r w:rsidRPr="000625DA">
              <w:rPr>
                <w:sz w:val="18"/>
                <w:szCs w:val="18"/>
              </w:rPr>
              <w:t>Corette</w:t>
            </w:r>
            <w:proofErr w:type="spellEnd"/>
          </w:p>
        </w:tc>
        <w:tc>
          <w:tcPr>
            <w:tcW w:w="1134" w:type="dxa"/>
          </w:tcPr>
          <w:p w:rsidR="00211978" w:rsidRPr="000625DA" w:rsidRDefault="00211978" w:rsidP="00D303A3">
            <w:pPr>
              <w:pStyle w:val="Normaalweb"/>
              <w:spacing w:before="0" w:beforeAutospacing="0"/>
              <w:rPr>
                <w:sz w:val="18"/>
                <w:szCs w:val="18"/>
              </w:rPr>
            </w:pPr>
          </w:p>
        </w:tc>
        <w:tc>
          <w:tcPr>
            <w:tcW w:w="1134" w:type="dxa"/>
          </w:tcPr>
          <w:p w:rsidR="00211978" w:rsidRPr="000625DA" w:rsidRDefault="00211978" w:rsidP="00D303A3">
            <w:pPr>
              <w:pStyle w:val="Normaalweb"/>
              <w:spacing w:before="0" w:beforeAutospacing="0"/>
              <w:rPr>
                <w:sz w:val="18"/>
                <w:szCs w:val="18"/>
              </w:rPr>
            </w:pPr>
            <w:r w:rsidRPr="000625DA">
              <w:rPr>
                <w:sz w:val="18"/>
                <w:szCs w:val="18"/>
              </w:rPr>
              <w:t>250</w:t>
            </w:r>
          </w:p>
        </w:tc>
        <w:tc>
          <w:tcPr>
            <w:tcW w:w="993" w:type="dxa"/>
          </w:tcPr>
          <w:p w:rsidR="00211978" w:rsidRPr="000625DA" w:rsidRDefault="00211978" w:rsidP="00D303A3">
            <w:pPr>
              <w:pStyle w:val="Normaalweb"/>
              <w:spacing w:before="0" w:beforeAutospacing="0"/>
              <w:rPr>
                <w:sz w:val="18"/>
                <w:szCs w:val="18"/>
              </w:rPr>
            </w:pPr>
            <w:r w:rsidRPr="000625DA">
              <w:rPr>
                <w:sz w:val="18"/>
                <w:szCs w:val="18"/>
              </w:rPr>
              <w:t>ND</w:t>
            </w:r>
          </w:p>
        </w:tc>
        <w:tc>
          <w:tcPr>
            <w:tcW w:w="1134" w:type="dxa"/>
          </w:tcPr>
          <w:p w:rsidR="00211978" w:rsidRPr="000625DA" w:rsidRDefault="00211978" w:rsidP="00D303A3">
            <w:pPr>
              <w:pStyle w:val="Normaalweb"/>
              <w:spacing w:before="0" w:beforeAutospacing="0"/>
              <w:rPr>
                <w:sz w:val="18"/>
                <w:szCs w:val="18"/>
              </w:rPr>
            </w:pPr>
            <w:r w:rsidRPr="000625DA">
              <w:rPr>
                <w:sz w:val="18"/>
                <w:szCs w:val="18"/>
              </w:rPr>
              <w:t>ND</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500</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ND</w:t>
            </w:r>
          </w:p>
        </w:tc>
        <w:tc>
          <w:tcPr>
            <w:tcW w:w="1701" w:type="dxa"/>
          </w:tcPr>
          <w:p w:rsidR="00211978" w:rsidRPr="000625DA" w:rsidRDefault="00211978" w:rsidP="00D303A3">
            <w:pPr>
              <w:pStyle w:val="Normaalweb"/>
              <w:spacing w:before="0" w:beforeAutospacing="0"/>
              <w:rPr>
                <w:sz w:val="18"/>
                <w:szCs w:val="18"/>
              </w:rPr>
            </w:pPr>
            <w:r w:rsidRPr="000625DA">
              <w:rPr>
                <w:sz w:val="18"/>
                <w:szCs w:val="18"/>
              </w:rPr>
              <w:t>ND</w:t>
            </w:r>
          </w:p>
        </w:tc>
      </w:tr>
      <w:tr w:rsidR="00211978" w:rsidRPr="000625DA" w:rsidTr="000625DA">
        <w:tc>
          <w:tcPr>
            <w:tcW w:w="1242" w:type="dxa"/>
          </w:tcPr>
          <w:p w:rsidR="00211978" w:rsidRPr="000625DA" w:rsidRDefault="00211978" w:rsidP="00D303A3">
            <w:pPr>
              <w:pStyle w:val="Normaalweb"/>
              <w:spacing w:before="0" w:beforeAutospacing="0"/>
              <w:rPr>
                <w:sz w:val="18"/>
                <w:szCs w:val="18"/>
              </w:rPr>
            </w:pPr>
            <w:r w:rsidRPr="000625DA">
              <w:rPr>
                <w:sz w:val="18"/>
                <w:szCs w:val="18"/>
              </w:rPr>
              <w:t>Concombre</w:t>
            </w:r>
          </w:p>
        </w:tc>
        <w:tc>
          <w:tcPr>
            <w:tcW w:w="1134" w:type="dxa"/>
          </w:tcPr>
          <w:p w:rsidR="00211978" w:rsidRPr="000625DA" w:rsidRDefault="00211978" w:rsidP="00D303A3">
            <w:pPr>
              <w:pStyle w:val="Normaalweb"/>
              <w:spacing w:before="0" w:beforeAutospacing="0"/>
              <w:rPr>
                <w:sz w:val="18"/>
                <w:szCs w:val="18"/>
              </w:rPr>
            </w:pPr>
          </w:p>
        </w:tc>
        <w:tc>
          <w:tcPr>
            <w:tcW w:w="1134" w:type="dxa"/>
          </w:tcPr>
          <w:p w:rsidR="00211978" w:rsidRPr="000625DA" w:rsidRDefault="00211978" w:rsidP="00D303A3">
            <w:pPr>
              <w:pStyle w:val="Normaalweb"/>
              <w:spacing w:before="0" w:beforeAutospacing="0"/>
              <w:rPr>
                <w:sz w:val="18"/>
                <w:szCs w:val="18"/>
              </w:rPr>
            </w:pPr>
            <w:r w:rsidRPr="000625DA">
              <w:rPr>
                <w:sz w:val="18"/>
                <w:szCs w:val="18"/>
              </w:rPr>
              <w:t>300</w:t>
            </w:r>
          </w:p>
        </w:tc>
        <w:tc>
          <w:tcPr>
            <w:tcW w:w="993" w:type="dxa"/>
          </w:tcPr>
          <w:p w:rsidR="00211978" w:rsidRPr="000625DA" w:rsidRDefault="00211978" w:rsidP="00D303A3">
            <w:pPr>
              <w:pStyle w:val="Normaalweb"/>
              <w:spacing w:before="0" w:beforeAutospacing="0"/>
              <w:rPr>
                <w:sz w:val="18"/>
                <w:szCs w:val="18"/>
              </w:rPr>
            </w:pPr>
            <w:r w:rsidRPr="000625DA">
              <w:rPr>
                <w:sz w:val="18"/>
                <w:szCs w:val="18"/>
              </w:rPr>
              <w:t>350</w:t>
            </w:r>
          </w:p>
        </w:tc>
        <w:tc>
          <w:tcPr>
            <w:tcW w:w="1134" w:type="dxa"/>
          </w:tcPr>
          <w:p w:rsidR="00211978" w:rsidRPr="000625DA" w:rsidRDefault="00211978" w:rsidP="00D303A3">
            <w:pPr>
              <w:pStyle w:val="Normaalweb"/>
              <w:spacing w:before="0" w:beforeAutospacing="0"/>
              <w:rPr>
                <w:sz w:val="18"/>
                <w:szCs w:val="18"/>
              </w:rPr>
            </w:pPr>
            <w:r w:rsidRPr="000625DA">
              <w:rPr>
                <w:sz w:val="18"/>
                <w:szCs w:val="18"/>
              </w:rPr>
              <w:t>531</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475</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650</w:t>
            </w:r>
          </w:p>
        </w:tc>
        <w:tc>
          <w:tcPr>
            <w:tcW w:w="1701" w:type="dxa"/>
          </w:tcPr>
          <w:p w:rsidR="00211978" w:rsidRPr="000625DA" w:rsidRDefault="00211978" w:rsidP="00D303A3">
            <w:pPr>
              <w:pStyle w:val="Normaalweb"/>
              <w:spacing w:before="0" w:beforeAutospacing="0"/>
              <w:rPr>
                <w:sz w:val="18"/>
                <w:szCs w:val="18"/>
              </w:rPr>
            </w:pPr>
            <w:r w:rsidRPr="000625DA">
              <w:rPr>
                <w:sz w:val="18"/>
                <w:szCs w:val="18"/>
              </w:rPr>
              <w:t>689</w:t>
            </w:r>
          </w:p>
        </w:tc>
      </w:tr>
      <w:tr w:rsidR="00211978" w:rsidRPr="000625DA" w:rsidTr="000625DA">
        <w:tc>
          <w:tcPr>
            <w:tcW w:w="1242" w:type="dxa"/>
          </w:tcPr>
          <w:p w:rsidR="00211978" w:rsidRPr="000625DA" w:rsidRDefault="00211978" w:rsidP="00D303A3">
            <w:pPr>
              <w:pStyle w:val="Normaalweb"/>
              <w:spacing w:before="0" w:beforeAutospacing="0"/>
              <w:rPr>
                <w:sz w:val="18"/>
                <w:szCs w:val="18"/>
              </w:rPr>
            </w:pPr>
            <w:r w:rsidRPr="000625DA">
              <w:rPr>
                <w:sz w:val="18"/>
                <w:szCs w:val="18"/>
              </w:rPr>
              <w:t>Persil</w:t>
            </w:r>
          </w:p>
        </w:tc>
        <w:tc>
          <w:tcPr>
            <w:tcW w:w="1134" w:type="dxa"/>
          </w:tcPr>
          <w:p w:rsidR="00211978" w:rsidRPr="000625DA" w:rsidRDefault="00211978" w:rsidP="00D303A3">
            <w:pPr>
              <w:pStyle w:val="Normaalweb"/>
              <w:spacing w:before="0" w:beforeAutospacing="0"/>
              <w:rPr>
                <w:sz w:val="18"/>
                <w:szCs w:val="18"/>
              </w:rPr>
            </w:pPr>
          </w:p>
        </w:tc>
        <w:tc>
          <w:tcPr>
            <w:tcW w:w="1134" w:type="dxa"/>
          </w:tcPr>
          <w:p w:rsidR="00211978" w:rsidRPr="000625DA" w:rsidRDefault="00211978" w:rsidP="00D303A3">
            <w:pPr>
              <w:pStyle w:val="Normaalweb"/>
              <w:spacing w:before="0" w:beforeAutospacing="0"/>
              <w:rPr>
                <w:sz w:val="18"/>
                <w:szCs w:val="18"/>
              </w:rPr>
            </w:pPr>
            <w:r w:rsidRPr="000625DA">
              <w:rPr>
                <w:sz w:val="18"/>
                <w:szCs w:val="18"/>
              </w:rPr>
              <w:t>350</w:t>
            </w:r>
          </w:p>
        </w:tc>
        <w:tc>
          <w:tcPr>
            <w:tcW w:w="993" w:type="dxa"/>
          </w:tcPr>
          <w:p w:rsidR="00211978" w:rsidRPr="000625DA" w:rsidRDefault="00211978" w:rsidP="00D303A3">
            <w:pPr>
              <w:pStyle w:val="Normaalweb"/>
              <w:spacing w:before="0" w:beforeAutospacing="0"/>
              <w:rPr>
                <w:sz w:val="18"/>
                <w:szCs w:val="18"/>
              </w:rPr>
            </w:pPr>
            <w:r w:rsidRPr="000625DA">
              <w:rPr>
                <w:sz w:val="18"/>
                <w:szCs w:val="18"/>
              </w:rPr>
              <w:t>500</w:t>
            </w:r>
          </w:p>
        </w:tc>
        <w:tc>
          <w:tcPr>
            <w:tcW w:w="1134" w:type="dxa"/>
          </w:tcPr>
          <w:p w:rsidR="00211978" w:rsidRPr="000625DA" w:rsidRDefault="00211978" w:rsidP="00D303A3">
            <w:pPr>
              <w:pStyle w:val="Normaalweb"/>
              <w:spacing w:before="0" w:beforeAutospacing="0"/>
              <w:rPr>
                <w:sz w:val="18"/>
                <w:szCs w:val="18"/>
              </w:rPr>
            </w:pPr>
            <w:r w:rsidRPr="000625DA">
              <w:rPr>
                <w:sz w:val="18"/>
                <w:szCs w:val="18"/>
              </w:rPr>
              <w:t>600</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500</w:t>
            </w:r>
          </w:p>
        </w:tc>
        <w:tc>
          <w:tcPr>
            <w:tcW w:w="992" w:type="dxa"/>
          </w:tcPr>
          <w:p w:rsidR="00211978" w:rsidRPr="000625DA" w:rsidRDefault="00211978" w:rsidP="00D303A3">
            <w:pPr>
              <w:pStyle w:val="Normaalweb"/>
              <w:spacing w:before="0" w:beforeAutospacing="0"/>
              <w:rPr>
                <w:sz w:val="18"/>
                <w:szCs w:val="18"/>
              </w:rPr>
            </w:pPr>
            <w:r w:rsidRPr="000625DA">
              <w:rPr>
                <w:sz w:val="18"/>
                <w:szCs w:val="18"/>
              </w:rPr>
              <w:t>700</w:t>
            </w:r>
          </w:p>
        </w:tc>
        <w:tc>
          <w:tcPr>
            <w:tcW w:w="1701" w:type="dxa"/>
          </w:tcPr>
          <w:p w:rsidR="00211978" w:rsidRPr="000625DA" w:rsidRDefault="00211978" w:rsidP="00D303A3">
            <w:pPr>
              <w:pStyle w:val="Normaalweb"/>
              <w:spacing w:before="0" w:beforeAutospacing="0"/>
              <w:rPr>
                <w:sz w:val="18"/>
                <w:szCs w:val="18"/>
              </w:rPr>
            </w:pPr>
            <w:r w:rsidRPr="000625DA">
              <w:rPr>
                <w:sz w:val="18"/>
                <w:szCs w:val="18"/>
              </w:rPr>
              <w:t>800</w:t>
            </w:r>
          </w:p>
        </w:tc>
      </w:tr>
    </w:tbl>
    <w:p w:rsidR="00211978" w:rsidRDefault="00211978" w:rsidP="00211978">
      <w:pPr>
        <w:pStyle w:val="Normaalweb"/>
        <w:spacing w:before="0" w:beforeAutospacing="0" w:after="0" w:afterAutospacing="0"/>
        <w:rPr>
          <w:i/>
          <w:sz w:val="16"/>
          <w:szCs w:val="16"/>
        </w:rPr>
      </w:pPr>
      <w:r w:rsidRPr="00827E9B">
        <w:rPr>
          <w:i/>
          <w:sz w:val="16"/>
          <w:szCs w:val="16"/>
        </w:rPr>
        <w:t xml:space="preserve">Source : producteurs et revendeuses rencontrés, dans chaque  pays,, association des grossistes des produits maraichers du Congo, grossistes du marché du </w:t>
      </w:r>
      <w:proofErr w:type="spellStart"/>
      <w:r w:rsidRPr="00827E9B">
        <w:rPr>
          <w:i/>
          <w:sz w:val="16"/>
          <w:szCs w:val="16"/>
        </w:rPr>
        <w:t>Mfoundi</w:t>
      </w:r>
      <w:proofErr w:type="spellEnd"/>
      <w:r w:rsidRPr="00827E9B">
        <w:rPr>
          <w:i/>
          <w:sz w:val="16"/>
          <w:szCs w:val="16"/>
        </w:rPr>
        <w:t xml:space="preserve"> et du marché 8eme au Cameroun </w:t>
      </w:r>
      <w:r w:rsidR="00B5202E">
        <w:rPr>
          <w:i/>
          <w:sz w:val="16"/>
          <w:szCs w:val="16"/>
        </w:rPr>
        <w:t>juin 2012</w:t>
      </w:r>
    </w:p>
    <w:p w:rsidR="00211978" w:rsidRDefault="00211978" w:rsidP="00211978">
      <w:pPr>
        <w:pStyle w:val="Normaalweb"/>
        <w:spacing w:before="0" w:beforeAutospacing="0" w:after="0" w:afterAutospacing="0"/>
        <w:rPr>
          <w:i/>
          <w:sz w:val="16"/>
          <w:szCs w:val="16"/>
        </w:rPr>
      </w:pPr>
    </w:p>
    <w:p w:rsidR="00211978" w:rsidRPr="00827E9B" w:rsidRDefault="00211978" w:rsidP="00211978">
      <w:pPr>
        <w:pStyle w:val="Normaalweb"/>
        <w:spacing w:before="0" w:beforeAutospacing="0" w:after="0" w:afterAutospacing="0"/>
        <w:rPr>
          <w:i/>
          <w:sz w:val="16"/>
          <w:szCs w:val="16"/>
        </w:rPr>
      </w:pPr>
    </w:p>
    <w:p w:rsidR="00211978" w:rsidRPr="00240AFF" w:rsidRDefault="00240AFF" w:rsidP="00BB6297">
      <w:pPr>
        <w:pStyle w:val="twunmatched"/>
        <w:spacing w:before="0" w:beforeAutospacing="0" w:after="0" w:afterAutospacing="0"/>
        <w:jc w:val="both"/>
        <w:rPr>
          <w:b/>
          <w:sz w:val="20"/>
          <w:szCs w:val="20"/>
        </w:rPr>
      </w:pPr>
      <w:r w:rsidRPr="00240AFF">
        <w:rPr>
          <w:b/>
          <w:sz w:val="20"/>
          <w:szCs w:val="20"/>
        </w:rPr>
        <w:t>2.7.5</w:t>
      </w:r>
      <w:r w:rsidR="000625DA" w:rsidRPr="00240AFF">
        <w:rPr>
          <w:b/>
          <w:sz w:val="20"/>
          <w:szCs w:val="20"/>
        </w:rPr>
        <w:t xml:space="preserve"> </w:t>
      </w:r>
      <w:r w:rsidR="00211978" w:rsidRPr="00240AFF">
        <w:rPr>
          <w:b/>
          <w:sz w:val="20"/>
          <w:szCs w:val="20"/>
        </w:rPr>
        <w:t>COMMERCE DES PRODUITS MARAICHERS DANS LA ZONE D’ETUDE</w:t>
      </w:r>
    </w:p>
    <w:p w:rsidR="00B5202E" w:rsidRPr="00B5202E" w:rsidRDefault="00B5202E" w:rsidP="00B5202E">
      <w:pPr>
        <w:pStyle w:val="twunmatched"/>
        <w:spacing w:before="0" w:beforeAutospacing="0" w:after="0" w:afterAutospacing="0"/>
        <w:jc w:val="both"/>
      </w:pPr>
      <w:r w:rsidRPr="00B5202E">
        <w:t xml:space="preserve">La plus grande difficulté ici </w:t>
      </w:r>
      <w:proofErr w:type="spellStart"/>
      <w:r w:rsidRPr="00B5202E">
        <w:t>à</w:t>
      </w:r>
      <w:proofErr w:type="spellEnd"/>
      <w:r w:rsidRPr="00B5202E">
        <w:t xml:space="preserve"> été de ne pas avoir, dans toute la littérature </w:t>
      </w:r>
      <w:r w:rsidR="00E61EDD">
        <w:t>l</w:t>
      </w:r>
      <w:r w:rsidRPr="00B5202E">
        <w:t xml:space="preserve">es chiffres </w:t>
      </w:r>
      <w:r w:rsidR="00E61EDD">
        <w:t>sur les quantités et les prix pour les produits qui circulent entre les pays ciblés.</w:t>
      </w:r>
      <w:r w:rsidRPr="00B5202E">
        <w:t xml:space="preserve"> </w:t>
      </w:r>
    </w:p>
    <w:p w:rsidR="00211978" w:rsidRPr="000625DA" w:rsidRDefault="00211978" w:rsidP="00211978">
      <w:pPr>
        <w:pStyle w:val="twunmatched"/>
        <w:spacing w:before="0" w:beforeAutospacing="0" w:after="0" w:afterAutospacing="0"/>
        <w:ind w:left="405"/>
        <w:jc w:val="both"/>
        <w:rPr>
          <w:b/>
          <w:sz w:val="16"/>
          <w:szCs w:val="16"/>
        </w:rPr>
      </w:pPr>
    </w:p>
    <w:p w:rsidR="00211978" w:rsidRPr="00BB6297" w:rsidRDefault="00BB6297" w:rsidP="00211978">
      <w:pPr>
        <w:pStyle w:val="twunmatched"/>
        <w:spacing w:before="0" w:beforeAutospacing="0" w:after="0" w:afterAutospacing="0"/>
        <w:contextualSpacing/>
        <w:jc w:val="both"/>
        <w:rPr>
          <w:b/>
        </w:rPr>
      </w:pPr>
      <w:r w:rsidRPr="00BB6297">
        <w:rPr>
          <w:b/>
        </w:rPr>
        <w:t>Entre le Cameroun et le Congo Brazzaville</w:t>
      </w:r>
    </w:p>
    <w:p w:rsidR="00211978" w:rsidRDefault="00211978" w:rsidP="00211978">
      <w:pPr>
        <w:pStyle w:val="twunmatched"/>
        <w:spacing w:before="0" w:beforeAutospacing="0" w:after="0" w:afterAutospacing="0"/>
        <w:contextualSpacing/>
        <w:jc w:val="both"/>
        <w:rPr>
          <w:color w:val="000000"/>
        </w:rPr>
      </w:pPr>
      <w:r>
        <w:rPr>
          <w:sz w:val="23"/>
          <w:szCs w:val="23"/>
        </w:rPr>
        <w:t>Le Cameroun est le premier partenaire commercial des pays membres de la Communauté Economique et Monétaire de l’Afrique Centrale (CEMAC). L'intérêt pour le commerce transfrontalier des produits agricoles et horticoles entre le Cameroun et ses voisins est évident mais, la connaissance de son ampleur, de ses déterminants et de ses conséquences reste insuffisante</w:t>
      </w:r>
      <w:r w:rsidRPr="00EA1FA6">
        <w:rPr>
          <w:color w:val="000000"/>
        </w:rPr>
        <w:t>.</w:t>
      </w:r>
    </w:p>
    <w:p w:rsidR="00211978" w:rsidRDefault="00211978" w:rsidP="00211978">
      <w:pPr>
        <w:pStyle w:val="twunmatched"/>
        <w:spacing w:before="0" w:beforeAutospacing="0" w:after="0" w:afterAutospacing="0"/>
        <w:jc w:val="both"/>
      </w:pPr>
      <w:r w:rsidRPr="00EA1FA6">
        <w:rPr>
          <w:color w:val="000000"/>
        </w:rPr>
        <w:t xml:space="preserve"> La gamme des produits offerts est grandement diversifiée. Sans</w:t>
      </w:r>
      <w:r w:rsidRPr="00961904">
        <w:rPr>
          <w:color w:val="000000"/>
        </w:rPr>
        <w:t xml:space="preserve"> </w:t>
      </w:r>
      <w:r w:rsidRPr="00961904">
        <w:rPr>
          <w:rFonts w:eastAsia="Calibri"/>
        </w:rPr>
        <w:t xml:space="preserve">prétendre à l’exhaustivité, on peut citer : la banane-plantain, le manioc et ses feuilles, le </w:t>
      </w:r>
      <w:proofErr w:type="spellStart"/>
      <w:r w:rsidRPr="00961904">
        <w:rPr>
          <w:rFonts w:eastAsia="Calibri"/>
        </w:rPr>
        <w:t>macabo</w:t>
      </w:r>
      <w:proofErr w:type="spellEnd"/>
      <w:r w:rsidRPr="00961904">
        <w:rPr>
          <w:rFonts w:eastAsia="Calibri"/>
        </w:rPr>
        <w:t xml:space="preserve">-taro, les ignames, les pommes de terre, le haricot, le haricot vert, </w:t>
      </w:r>
      <w:r w:rsidRPr="00961904">
        <w:rPr>
          <w:rFonts w:eastAsia="Calibri"/>
          <w:b/>
        </w:rPr>
        <w:t>la tomate, les oignons,</w:t>
      </w:r>
      <w:r w:rsidRPr="00961904">
        <w:rPr>
          <w:rFonts w:eastAsia="Calibri"/>
        </w:rPr>
        <w:t xml:space="preserve"> l’ail, </w:t>
      </w:r>
      <w:r w:rsidRPr="00961904">
        <w:rPr>
          <w:rFonts w:eastAsia="Calibri"/>
          <w:b/>
        </w:rPr>
        <w:t>le gombo, le concombre, les</w:t>
      </w:r>
      <w:r w:rsidRPr="00E25BA3">
        <w:rPr>
          <w:rFonts w:eastAsia="Calibri"/>
          <w:b/>
        </w:rPr>
        <w:t xml:space="preserve"> courgettes</w:t>
      </w:r>
      <w:r w:rsidRPr="00E25BA3">
        <w:rPr>
          <w:rFonts w:eastAsia="Calibri"/>
        </w:rPr>
        <w:t xml:space="preserve">, le </w:t>
      </w:r>
      <w:r w:rsidRPr="00E25BA3">
        <w:rPr>
          <w:rFonts w:eastAsia="Calibri"/>
          <w:b/>
        </w:rPr>
        <w:t>poivron, le piment,</w:t>
      </w:r>
      <w:r w:rsidRPr="00E25BA3">
        <w:rPr>
          <w:rFonts w:eastAsia="Calibri"/>
        </w:rPr>
        <w:t xml:space="preserve"> les mangues, les avocats, les prunes, les </w:t>
      </w:r>
      <w:r w:rsidRPr="00E25BA3">
        <w:rPr>
          <w:rFonts w:eastAsia="Calibri"/>
        </w:rPr>
        <w:lastRenderedPageBreak/>
        <w:t xml:space="preserve">arachides, le riz, le maïs, les ananas, la papaye, les oranges, les pamplemousses, les pastèques, </w:t>
      </w:r>
      <w:r>
        <w:t xml:space="preserve">le poisson, les animaux vivants. </w:t>
      </w:r>
    </w:p>
    <w:p w:rsidR="00211978" w:rsidRPr="000625DA" w:rsidRDefault="00211978" w:rsidP="00211978">
      <w:pPr>
        <w:pStyle w:val="twunmatched"/>
        <w:spacing w:before="0" w:beforeAutospacing="0" w:after="0" w:afterAutospacing="0"/>
        <w:jc w:val="both"/>
        <w:rPr>
          <w:sz w:val="16"/>
          <w:szCs w:val="16"/>
        </w:rPr>
      </w:pPr>
    </w:p>
    <w:p w:rsidR="00211978" w:rsidRDefault="00211978" w:rsidP="00211978">
      <w:pPr>
        <w:pStyle w:val="twunmatched"/>
        <w:spacing w:before="0" w:beforeAutospacing="0" w:after="0" w:afterAutospacing="0"/>
        <w:jc w:val="both"/>
      </w:pPr>
      <w:r>
        <w:t xml:space="preserve">Il faut relever ici qu’en ce qui concerne les produits maraichers ce sont surtout les oignons et la tomate que le Cameroun exporte vers le  Congo Brazzaville. </w:t>
      </w:r>
    </w:p>
    <w:p w:rsidR="00211978" w:rsidRDefault="00211978" w:rsidP="0021197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Il nous a été difficile d’avoir le volume exact des exportations d’oignons entre le Cameroun et le Congo, cependant </w:t>
      </w:r>
      <w:r w:rsidR="00E61EDD">
        <w:rPr>
          <w:rFonts w:ascii="Times New Roman" w:hAnsi="Times New Roman"/>
          <w:sz w:val="24"/>
          <w:szCs w:val="24"/>
        </w:rPr>
        <w:t>les bulletins d’</w:t>
      </w:r>
      <w:proofErr w:type="spellStart"/>
      <w:r w:rsidR="00E61EDD">
        <w:rPr>
          <w:rFonts w:ascii="Times New Roman" w:hAnsi="Times New Roman"/>
          <w:sz w:val="24"/>
          <w:szCs w:val="24"/>
        </w:rPr>
        <w:t>Agristats</w:t>
      </w:r>
      <w:proofErr w:type="spellEnd"/>
      <w:r w:rsidR="00E61EDD">
        <w:rPr>
          <w:rFonts w:ascii="Times New Roman" w:hAnsi="Times New Roman"/>
          <w:sz w:val="24"/>
          <w:szCs w:val="24"/>
        </w:rPr>
        <w:t xml:space="preserve"> Cameroun </w:t>
      </w:r>
      <w:r w:rsidR="00ED7D6A">
        <w:rPr>
          <w:rFonts w:ascii="Times New Roman" w:hAnsi="Times New Roman"/>
          <w:sz w:val="24"/>
          <w:szCs w:val="24"/>
        </w:rPr>
        <w:t>n°16</w:t>
      </w:r>
      <w:r w:rsidR="00E61EDD">
        <w:rPr>
          <w:rFonts w:ascii="Times New Roman" w:hAnsi="Times New Roman"/>
          <w:sz w:val="24"/>
          <w:szCs w:val="24"/>
        </w:rPr>
        <w:t xml:space="preserve"> février 2010, </w:t>
      </w:r>
      <w:r>
        <w:rPr>
          <w:rFonts w:ascii="Times New Roman" w:hAnsi="Times New Roman"/>
          <w:sz w:val="24"/>
          <w:szCs w:val="24"/>
        </w:rPr>
        <w:t xml:space="preserve">relève un volume  approximatif de 35% des exportations totales, le reste étant surtout destiné à la Guinée équatoriale et le Gabon.  De ce fait en nous appuyant sur les données du tableau ci-dessous nous pouvons estimer à environ 4 ,225 tonnes exportés au Congo Brazzaville en 2009. </w:t>
      </w:r>
    </w:p>
    <w:p w:rsidR="00211978" w:rsidRDefault="00211978" w:rsidP="00211978">
      <w:pPr>
        <w:autoSpaceDE w:val="0"/>
        <w:autoSpaceDN w:val="0"/>
        <w:adjustRightInd w:val="0"/>
        <w:spacing w:line="240" w:lineRule="auto"/>
        <w:rPr>
          <w:rFonts w:ascii="Times New Roman" w:hAnsi="Times New Roman"/>
          <w:sz w:val="24"/>
          <w:szCs w:val="24"/>
        </w:rPr>
      </w:pPr>
    </w:p>
    <w:p w:rsidR="00211978" w:rsidRPr="00C54B06" w:rsidRDefault="00211978" w:rsidP="00211978">
      <w:pPr>
        <w:autoSpaceDE w:val="0"/>
        <w:autoSpaceDN w:val="0"/>
        <w:adjustRightInd w:val="0"/>
        <w:spacing w:line="240" w:lineRule="auto"/>
        <w:rPr>
          <w:rFonts w:ascii="Times New Roman" w:hAnsi="Times New Roman"/>
          <w:sz w:val="24"/>
          <w:szCs w:val="24"/>
          <w:u w:val="single"/>
        </w:rPr>
      </w:pPr>
      <w:r w:rsidRPr="00C54B06">
        <w:rPr>
          <w:rFonts w:ascii="Times New Roman" w:hAnsi="Times New Roman"/>
          <w:sz w:val="24"/>
          <w:szCs w:val="24"/>
          <w:u w:val="single"/>
        </w:rPr>
        <w:t>Estimation du volume d’oignons exporté par le Cameroun au Congo Brazzaville</w:t>
      </w:r>
    </w:p>
    <w:p w:rsidR="00211978" w:rsidRPr="00C54B06" w:rsidRDefault="00211978" w:rsidP="00211978">
      <w:pPr>
        <w:autoSpaceDE w:val="0"/>
        <w:autoSpaceDN w:val="0"/>
        <w:adjustRightInd w:val="0"/>
        <w:spacing w:line="240" w:lineRule="auto"/>
        <w:rPr>
          <w:rFonts w:ascii="Times New Roman" w:hAnsi="Times New Roman"/>
          <w:sz w:val="16"/>
          <w:szCs w:val="16"/>
        </w:rPr>
      </w:pPr>
    </w:p>
    <w:tbl>
      <w:tblPr>
        <w:tblW w:w="8267"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1493"/>
        <w:gridCol w:w="869"/>
        <w:gridCol w:w="870"/>
        <w:gridCol w:w="942"/>
        <w:gridCol w:w="870"/>
        <w:gridCol w:w="870"/>
        <w:gridCol w:w="870"/>
        <w:gridCol w:w="1483"/>
      </w:tblGrid>
      <w:tr w:rsidR="00211978" w:rsidRPr="00CE769B" w:rsidTr="000625DA">
        <w:trPr>
          <w:tblCellSpacing w:w="0" w:type="dxa"/>
        </w:trPr>
        <w:tc>
          <w:tcPr>
            <w:tcW w:w="8267" w:type="dxa"/>
            <w:gridSpan w:val="8"/>
            <w:vAlign w:val="center"/>
            <w:hideMark/>
          </w:tcPr>
          <w:p w:rsidR="00211978" w:rsidRPr="00E136B1" w:rsidRDefault="00211978" w:rsidP="00D303A3">
            <w:pPr>
              <w:spacing w:line="240" w:lineRule="auto"/>
              <w:jc w:val="center"/>
              <w:rPr>
                <w:rFonts w:ascii="Times New Roman" w:eastAsia="Times New Roman" w:hAnsi="Times New Roman"/>
                <w:sz w:val="24"/>
                <w:szCs w:val="24"/>
              </w:rPr>
            </w:pPr>
            <w:r w:rsidRPr="00E136B1">
              <w:rPr>
                <w:rFonts w:ascii="Times New Roman" w:eastAsia="Times New Roman" w:hAnsi="Times New Roman"/>
                <w:sz w:val="24"/>
                <w:szCs w:val="24"/>
              </w:rPr>
              <w:t>Statistiques oignons (en tonnes)</w:t>
            </w:r>
          </w:p>
        </w:tc>
      </w:tr>
      <w:tr w:rsidR="00211978" w:rsidRPr="00CE769B" w:rsidTr="000625DA">
        <w:trPr>
          <w:tblCellSpacing w:w="0" w:type="dxa"/>
        </w:trPr>
        <w:tc>
          <w:tcPr>
            <w:tcW w:w="0" w:type="auto"/>
            <w:vAlign w:val="center"/>
            <w:hideMark/>
          </w:tcPr>
          <w:p w:rsidR="00211978" w:rsidRPr="00E136B1" w:rsidRDefault="00211978" w:rsidP="00D303A3">
            <w:pPr>
              <w:spacing w:line="240" w:lineRule="auto"/>
              <w:jc w:val="center"/>
              <w:rPr>
                <w:rFonts w:ascii="Times New Roman" w:eastAsia="Times New Roman" w:hAnsi="Times New Roman"/>
                <w:b/>
                <w:bCs/>
                <w:sz w:val="24"/>
                <w:szCs w:val="24"/>
              </w:rPr>
            </w:pPr>
          </w:p>
        </w:tc>
        <w:tc>
          <w:tcPr>
            <w:tcW w:w="0" w:type="auto"/>
            <w:vAlign w:val="center"/>
            <w:hideMark/>
          </w:tcPr>
          <w:p w:rsidR="00211978" w:rsidRPr="00E136B1" w:rsidRDefault="00211978" w:rsidP="00D303A3">
            <w:pPr>
              <w:spacing w:line="240" w:lineRule="auto"/>
              <w:jc w:val="center"/>
              <w:rPr>
                <w:rFonts w:ascii="Times New Roman" w:eastAsia="Times New Roman" w:hAnsi="Times New Roman"/>
                <w:b/>
                <w:bCs/>
                <w:sz w:val="24"/>
                <w:szCs w:val="24"/>
              </w:rPr>
            </w:pPr>
            <w:r w:rsidRPr="00E136B1">
              <w:rPr>
                <w:rFonts w:ascii="Times New Roman" w:eastAsia="Times New Roman" w:hAnsi="Times New Roman"/>
                <w:b/>
                <w:bCs/>
                <w:sz w:val="24"/>
                <w:szCs w:val="24"/>
              </w:rPr>
              <w:t>2003</w:t>
            </w:r>
          </w:p>
        </w:tc>
        <w:tc>
          <w:tcPr>
            <w:tcW w:w="0" w:type="auto"/>
            <w:vAlign w:val="center"/>
            <w:hideMark/>
          </w:tcPr>
          <w:p w:rsidR="00211978" w:rsidRPr="00E136B1" w:rsidRDefault="00211978" w:rsidP="00D303A3">
            <w:pPr>
              <w:spacing w:line="240" w:lineRule="auto"/>
              <w:jc w:val="center"/>
              <w:rPr>
                <w:rFonts w:ascii="Times New Roman" w:eastAsia="Times New Roman" w:hAnsi="Times New Roman"/>
                <w:b/>
                <w:bCs/>
                <w:sz w:val="24"/>
                <w:szCs w:val="24"/>
              </w:rPr>
            </w:pPr>
            <w:r w:rsidRPr="00E136B1">
              <w:rPr>
                <w:rFonts w:ascii="Times New Roman" w:eastAsia="Times New Roman" w:hAnsi="Times New Roman"/>
                <w:b/>
                <w:bCs/>
                <w:sz w:val="24"/>
                <w:szCs w:val="24"/>
              </w:rPr>
              <w:t>2004</w:t>
            </w:r>
          </w:p>
        </w:tc>
        <w:tc>
          <w:tcPr>
            <w:tcW w:w="0" w:type="auto"/>
            <w:vAlign w:val="center"/>
            <w:hideMark/>
          </w:tcPr>
          <w:p w:rsidR="00211978" w:rsidRPr="00E136B1" w:rsidRDefault="00211978" w:rsidP="00D303A3">
            <w:pPr>
              <w:spacing w:line="240" w:lineRule="auto"/>
              <w:jc w:val="center"/>
              <w:rPr>
                <w:rFonts w:ascii="Times New Roman" w:eastAsia="Times New Roman" w:hAnsi="Times New Roman"/>
                <w:b/>
                <w:bCs/>
                <w:sz w:val="24"/>
                <w:szCs w:val="24"/>
              </w:rPr>
            </w:pPr>
            <w:r w:rsidRPr="00E136B1">
              <w:rPr>
                <w:rFonts w:ascii="Times New Roman" w:eastAsia="Times New Roman" w:hAnsi="Times New Roman"/>
                <w:b/>
                <w:bCs/>
                <w:sz w:val="24"/>
                <w:szCs w:val="24"/>
              </w:rPr>
              <w:t>2005</w:t>
            </w:r>
          </w:p>
        </w:tc>
        <w:tc>
          <w:tcPr>
            <w:tcW w:w="0" w:type="auto"/>
            <w:vAlign w:val="center"/>
            <w:hideMark/>
          </w:tcPr>
          <w:p w:rsidR="00211978" w:rsidRPr="00E136B1" w:rsidRDefault="00211978" w:rsidP="00D303A3">
            <w:pPr>
              <w:spacing w:line="240" w:lineRule="auto"/>
              <w:jc w:val="center"/>
              <w:rPr>
                <w:rFonts w:ascii="Times New Roman" w:eastAsia="Times New Roman" w:hAnsi="Times New Roman"/>
                <w:b/>
                <w:bCs/>
                <w:sz w:val="24"/>
                <w:szCs w:val="24"/>
              </w:rPr>
            </w:pPr>
            <w:r w:rsidRPr="00E136B1">
              <w:rPr>
                <w:rFonts w:ascii="Times New Roman" w:eastAsia="Times New Roman" w:hAnsi="Times New Roman"/>
                <w:b/>
                <w:bCs/>
                <w:sz w:val="24"/>
                <w:szCs w:val="24"/>
              </w:rPr>
              <w:t>2006</w:t>
            </w:r>
          </w:p>
        </w:tc>
        <w:tc>
          <w:tcPr>
            <w:tcW w:w="0" w:type="auto"/>
            <w:vAlign w:val="center"/>
            <w:hideMark/>
          </w:tcPr>
          <w:p w:rsidR="00211978" w:rsidRPr="00E136B1" w:rsidRDefault="00211978" w:rsidP="00D303A3">
            <w:pPr>
              <w:spacing w:line="240" w:lineRule="auto"/>
              <w:jc w:val="center"/>
              <w:rPr>
                <w:rFonts w:ascii="Times New Roman" w:eastAsia="Times New Roman" w:hAnsi="Times New Roman"/>
                <w:b/>
                <w:bCs/>
                <w:sz w:val="24"/>
                <w:szCs w:val="24"/>
              </w:rPr>
            </w:pPr>
            <w:r w:rsidRPr="00E136B1">
              <w:rPr>
                <w:rFonts w:ascii="Times New Roman" w:eastAsia="Times New Roman" w:hAnsi="Times New Roman"/>
                <w:b/>
                <w:bCs/>
                <w:sz w:val="24"/>
                <w:szCs w:val="24"/>
              </w:rPr>
              <w:t>2007</w:t>
            </w:r>
          </w:p>
        </w:tc>
        <w:tc>
          <w:tcPr>
            <w:tcW w:w="0" w:type="auto"/>
            <w:vAlign w:val="center"/>
            <w:hideMark/>
          </w:tcPr>
          <w:p w:rsidR="00211978" w:rsidRPr="00E136B1" w:rsidRDefault="00211978" w:rsidP="00D303A3">
            <w:pPr>
              <w:spacing w:line="240" w:lineRule="auto"/>
              <w:jc w:val="center"/>
              <w:rPr>
                <w:rFonts w:ascii="Times New Roman" w:eastAsia="Times New Roman" w:hAnsi="Times New Roman"/>
                <w:b/>
                <w:bCs/>
                <w:sz w:val="24"/>
                <w:szCs w:val="24"/>
              </w:rPr>
            </w:pPr>
            <w:r w:rsidRPr="00E136B1">
              <w:rPr>
                <w:rFonts w:ascii="Times New Roman" w:eastAsia="Times New Roman" w:hAnsi="Times New Roman"/>
                <w:b/>
                <w:bCs/>
                <w:sz w:val="24"/>
                <w:szCs w:val="24"/>
              </w:rPr>
              <w:t>2008</w:t>
            </w:r>
          </w:p>
        </w:tc>
        <w:tc>
          <w:tcPr>
            <w:tcW w:w="1228" w:type="dxa"/>
            <w:vAlign w:val="center"/>
            <w:hideMark/>
          </w:tcPr>
          <w:p w:rsidR="00211978" w:rsidRPr="00E136B1" w:rsidRDefault="00211978" w:rsidP="00D303A3">
            <w:pPr>
              <w:spacing w:line="240" w:lineRule="auto"/>
              <w:jc w:val="center"/>
              <w:rPr>
                <w:rFonts w:ascii="Times New Roman" w:eastAsia="Times New Roman" w:hAnsi="Times New Roman"/>
                <w:b/>
                <w:bCs/>
                <w:sz w:val="24"/>
                <w:szCs w:val="24"/>
              </w:rPr>
            </w:pPr>
            <w:r w:rsidRPr="00E136B1">
              <w:rPr>
                <w:rFonts w:ascii="Times New Roman" w:eastAsia="Times New Roman" w:hAnsi="Times New Roman"/>
                <w:b/>
                <w:bCs/>
                <w:sz w:val="24"/>
                <w:szCs w:val="24"/>
              </w:rPr>
              <w:t>2009</w:t>
            </w:r>
          </w:p>
        </w:tc>
      </w:tr>
      <w:tr w:rsidR="00211978" w:rsidRPr="00CE769B" w:rsidTr="000625DA">
        <w:trPr>
          <w:tblCellSpacing w:w="0" w:type="dxa"/>
        </w:trPr>
        <w:tc>
          <w:tcPr>
            <w:tcW w:w="0" w:type="auto"/>
            <w:vAlign w:val="center"/>
            <w:hideMark/>
          </w:tcPr>
          <w:p w:rsidR="00211978" w:rsidRPr="00E136B1" w:rsidRDefault="00211978" w:rsidP="00D303A3">
            <w:pPr>
              <w:spacing w:line="240" w:lineRule="auto"/>
              <w:jc w:val="left"/>
              <w:rPr>
                <w:rFonts w:ascii="Times New Roman" w:eastAsia="Times New Roman" w:hAnsi="Times New Roman"/>
                <w:sz w:val="24"/>
                <w:szCs w:val="24"/>
              </w:rPr>
            </w:pPr>
            <w:r w:rsidRPr="00E136B1">
              <w:rPr>
                <w:rFonts w:ascii="Times New Roman" w:eastAsia="Times New Roman" w:hAnsi="Times New Roman"/>
                <w:sz w:val="24"/>
                <w:szCs w:val="24"/>
              </w:rPr>
              <w:t>Production</w:t>
            </w:r>
          </w:p>
        </w:tc>
        <w:tc>
          <w:tcPr>
            <w:tcW w:w="0" w:type="auto"/>
            <w:vAlign w:val="center"/>
            <w:hideMark/>
          </w:tcPr>
          <w:p w:rsidR="00211978" w:rsidRPr="00E136B1" w:rsidRDefault="00211978" w:rsidP="00D303A3">
            <w:pPr>
              <w:spacing w:line="240" w:lineRule="auto"/>
              <w:jc w:val="left"/>
              <w:rPr>
                <w:rFonts w:ascii="Times New Roman" w:eastAsia="Times New Roman" w:hAnsi="Times New Roman"/>
                <w:sz w:val="24"/>
                <w:szCs w:val="24"/>
              </w:rPr>
            </w:pPr>
            <w:r w:rsidRPr="00E136B1">
              <w:rPr>
                <w:rFonts w:ascii="Times New Roman" w:eastAsia="Times New Roman" w:hAnsi="Times New Roman"/>
                <w:sz w:val="24"/>
                <w:szCs w:val="24"/>
              </w:rPr>
              <w:t>71.990</w:t>
            </w:r>
          </w:p>
        </w:tc>
        <w:tc>
          <w:tcPr>
            <w:tcW w:w="0" w:type="auto"/>
            <w:vAlign w:val="center"/>
            <w:hideMark/>
          </w:tcPr>
          <w:p w:rsidR="00211978" w:rsidRPr="00E136B1" w:rsidRDefault="00211978" w:rsidP="00D303A3">
            <w:pPr>
              <w:spacing w:line="240" w:lineRule="auto"/>
              <w:jc w:val="left"/>
              <w:rPr>
                <w:rFonts w:ascii="Times New Roman" w:eastAsia="Times New Roman" w:hAnsi="Times New Roman"/>
                <w:sz w:val="24"/>
                <w:szCs w:val="24"/>
              </w:rPr>
            </w:pPr>
            <w:r w:rsidRPr="00E136B1">
              <w:rPr>
                <w:rFonts w:ascii="Times New Roman" w:eastAsia="Times New Roman" w:hAnsi="Times New Roman"/>
                <w:sz w:val="24"/>
                <w:szCs w:val="24"/>
              </w:rPr>
              <w:t>73.718</w:t>
            </w:r>
          </w:p>
        </w:tc>
        <w:tc>
          <w:tcPr>
            <w:tcW w:w="0" w:type="auto"/>
            <w:vAlign w:val="center"/>
            <w:hideMark/>
          </w:tcPr>
          <w:p w:rsidR="00211978" w:rsidRPr="00E136B1" w:rsidRDefault="00211978" w:rsidP="00D303A3">
            <w:pPr>
              <w:spacing w:line="240" w:lineRule="auto"/>
              <w:jc w:val="left"/>
              <w:rPr>
                <w:rFonts w:ascii="Times New Roman" w:eastAsia="Times New Roman" w:hAnsi="Times New Roman"/>
                <w:sz w:val="24"/>
                <w:szCs w:val="24"/>
              </w:rPr>
            </w:pPr>
            <w:r w:rsidRPr="00E136B1">
              <w:rPr>
                <w:rFonts w:ascii="Times New Roman" w:eastAsia="Times New Roman" w:hAnsi="Times New Roman"/>
                <w:sz w:val="24"/>
                <w:szCs w:val="24"/>
              </w:rPr>
              <w:t>111.838</w:t>
            </w:r>
          </w:p>
        </w:tc>
        <w:tc>
          <w:tcPr>
            <w:tcW w:w="0" w:type="auto"/>
            <w:vAlign w:val="center"/>
            <w:hideMark/>
          </w:tcPr>
          <w:p w:rsidR="00211978" w:rsidRPr="00E136B1" w:rsidRDefault="00211978" w:rsidP="00D303A3">
            <w:pPr>
              <w:spacing w:line="240" w:lineRule="auto"/>
              <w:jc w:val="left"/>
              <w:rPr>
                <w:rFonts w:ascii="Times New Roman" w:eastAsia="Times New Roman" w:hAnsi="Times New Roman"/>
                <w:sz w:val="24"/>
                <w:szCs w:val="24"/>
              </w:rPr>
            </w:pPr>
            <w:proofErr w:type="spellStart"/>
            <w:r w:rsidRPr="00E136B1">
              <w:rPr>
                <w:rFonts w:ascii="Times New Roman" w:eastAsia="Times New Roman" w:hAnsi="Times New Roman"/>
                <w:sz w:val="24"/>
                <w:szCs w:val="24"/>
              </w:rPr>
              <w:t>nd</w:t>
            </w:r>
            <w:proofErr w:type="spellEnd"/>
          </w:p>
        </w:tc>
        <w:tc>
          <w:tcPr>
            <w:tcW w:w="0" w:type="auto"/>
            <w:vAlign w:val="center"/>
            <w:hideMark/>
          </w:tcPr>
          <w:p w:rsidR="00211978" w:rsidRPr="00E136B1" w:rsidRDefault="00211978" w:rsidP="00D303A3">
            <w:pPr>
              <w:spacing w:line="240" w:lineRule="auto"/>
              <w:jc w:val="left"/>
              <w:rPr>
                <w:rFonts w:ascii="Times New Roman" w:eastAsia="Times New Roman" w:hAnsi="Times New Roman"/>
                <w:sz w:val="24"/>
                <w:szCs w:val="24"/>
              </w:rPr>
            </w:pPr>
            <w:proofErr w:type="spellStart"/>
            <w:r w:rsidRPr="00E136B1">
              <w:rPr>
                <w:rFonts w:ascii="Times New Roman" w:eastAsia="Times New Roman" w:hAnsi="Times New Roman"/>
                <w:sz w:val="24"/>
                <w:szCs w:val="24"/>
              </w:rPr>
              <w:t>nd</w:t>
            </w:r>
            <w:proofErr w:type="spellEnd"/>
          </w:p>
        </w:tc>
        <w:tc>
          <w:tcPr>
            <w:tcW w:w="0" w:type="auto"/>
            <w:vAlign w:val="center"/>
            <w:hideMark/>
          </w:tcPr>
          <w:p w:rsidR="00211978" w:rsidRPr="00E136B1" w:rsidRDefault="00211978" w:rsidP="00D303A3">
            <w:pPr>
              <w:spacing w:line="240" w:lineRule="auto"/>
              <w:jc w:val="left"/>
              <w:rPr>
                <w:rFonts w:ascii="Times New Roman" w:eastAsia="Times New Roman" w:hAnsi="Times New Roman"/>
                <w:sz w:val="24"/>
                <w:szCs w:val="24"/>
              </w:rPr>
            </w:pPr>
            <w:proofErr w:type="spellStart"/>
            <w:r w:rsidRPr="00E136B1">
              <w:rPr>
                <w:rFonts w:ascii="Times New Roman" w:eastAsia="Times New Roman" w:hAnsi="Times New Roman"/>
                <w:sz w:val="24"/>
                <w:szCs w:val="24"/>
              </w:rPr>
              <w:t>nd</w:t>
            </w:r>
            <w:proofErr w:type="spellEnd"/>
          </w:p>
        </w:tc>
        <w:tc>
          <w:tcPr>
            <w:tcW w:w="1228" w:type="dxa"/>
            <w:vAlign w:val="center"/>
            <w:hideMark/>
          </w:tcPr>
          <w:p w:rsidR="00211978" w:rsidRPr="00E136B1" w:rsidRDefault="00211978" w:rsidP="00D303A3">
            <w:pPr>
              <w:spacing w:line="240" w:lineRule="auto"/>
              <w:jc w:val="left"/>
              <w:rPr>
                <w:rFonts w:ascii="Times New Roman" w:eastAsia="Times New Roman" w:hAnsi="Times New Roman"/>
                <w:sz w:val="24"/>
                <w:szCs w:val="24"/>
              </w:rPr>
            </w:pPr>
            <w:proofErr w:type="spellStart"/>
            <w:r w:rsidRPr="00E136B1">
              <w:rPr>
                <w:rFonts w:ascii="Times New Roman" w:eastAsia="Times New Roman" w:hAnsi="Times New Roman"/>
                <w:sz w:val="24"/>
                <w:szCs w:val="24"/>
              </w:rPr>
              <w:t>nd</w:t>
            </w:r>
            <w:proofErr w:type="spellEnd"/>
          </w:p>
        </w:tc>
      </w:tr>
      <w:tr w:rsidR="00211978" w:rsidRPr="00CE769B" w:rsidTr="000625DA">
        <w:trPr>
          <w:tblCellSpacing w:w="0" w:type="dxa"/>
        </w:trPr>
        <w:tc>
          <w:tcPr>
            <w:tcW w:w="0" w:type="auto"/>
            <w:vAlign w:val="center"/>
            <w:hideMark/>
          </w:tcPr>
          <w:p w:rsidR="00211978" w:rsidRPr="00E136B1" w:rsidRDefault="00211978" w:rsidP="00D303A3">
            <w:pPr>
              <w:spacing w:line="240" w:lineRule="auto"/>
              <w:jc w:val="left"/>
              <w:rPr>
                <w:rFonts w:ascii="Times New Roman" w:eastAsia="Times New Roman" w:hAnsi="Times New Roman"/>
                <w:sz w:val="24"/>
                <w:szCs w:val="24"/>
              </w:rPr>
            </w:pPr>
            <w:r w:rsidRPr="00E136B1">
              <w:rPr>
                <w:rFonts w:ascii="Times New Roman" w:eastAsia="Times New Roman" w:hAnsi="Times New Roman"/>
                <w:sz w:val="24"/>
                <w:szCs w:val="24"/>
              </w:rPr>
              <w:t>Importations</w:t>
            </w:r>
          </w:p>
        </w:tc>
        <w:tc>
          <w:tcPr>
            <w:tcW w:w="0" w:type="auto"/>
            <w:vAlign w:val="center"/>
            <w:hideMark/>
          </w:tcPr>
          <w:p w:rsidR="00211978" w:rsidRPr="00E136B1" w:rsidRDefault="00211978" w:rsidP="00D303A3">
            <w:pPr>
              <w:spacing w:line="240" w:lineRule="auto"/>
              <w:jc w:val="left"/>
              <w:rPr>
                <w:rFonts w:ascii="Times New Roman" w:eastAsia="Times New Roman" w:hAnsi="Times New Roman"/>
                <w:sz w:val="24"/>
                <w:szCs w:val="24"/>
              </w:rPr>
            </w:pPr>
            <w:r w:rsidRPr="00E136B1">
              <w:rPr>
                <w:rFonts w:ascii="Times New Roman" w:eastAsia="Times New Roman" w:hAnsi="Times New Roman"/>
                <w:sz w:val="24"/>
                <w:szCs w:val="24"/>
              </w:rPr>
              <w:t>1 750,4</w:t>
            </w:r>
          </w:p>
        </w:tc>
        <w:tc>
          <w:tcPr>
            <w:tcW w:w="0" w:type="auto"/>
            <w:vAlign w:val="center"/>
            <w:hideMark/>
          </w:tcPr>
          <w:p w:rsidR="00211978" w:rsidRPr="00E136B1" w:rsidRDefault="00211978" w:rsidP="00D303A3">
            <w:pPr>
              <w:spacing w:line="240" w:lineRule="auto"/>
              <w:jc w:val="left"/>
              <w:rPr>
                <w:rFonts w:ascii="Times New Roman" w:eastAsia="Times New Roman" w:hAnsi="Times New Roman"/>
                <w:sz w:val="24"/>
                <w:szCs w:val="24"/>
              </w:rPr>
            </w:pPr>
            <w:r w:rsidRPr="00E136B1">
              <w:rPr>
                <w:rFonts w:ascii="Times New Roman" w:eastAsia="Times New Roman" w:hAnsi="Times New Roman"/>
                <w:sz w:val="24"/>
                <w:szCs w:val="24"/>
              </w:rPr>
              <w:t>2 951,2</w:t>
            </w:r>
          </w:p>
        </w:tc>
        <w:tc>
          <w:tcPr>
            <w:tcW w:w="0" w:type="auto"/>
            <w:vAlign w:val="center"/>
            <w:hideMark/>
          </w:tcPr>
          <w:p w:rsidR="00211978" w:rsidRPr="00E136B1" w:rsidRDefault="00211978" w:rsidP="00D303A3">
            <w:pPr>
              <w:spacing w:line="240" w:lineRule="auto"/>
              <w:jc w:val="left"/>
              <w:rPr>
                <w:rFonts w:ascii="Times New Roman" w:eastAsia="Times New Roman" w:hAnsi="Times New Roman"/>
                <w:sz w:val="24"/>
                <w:szCs w:val="24"/>
              </w:rPr>
            </w:pPr>
            <w:r w:rsidRPr="00E136B1">
              <w:rPr>
                <w:rFonts w:ascii="Times New Roman" w:eastAsia="Times New Roman" w:hAnsi="Times New Roman"/>
                <w:sz w:val="24"/>
                <w:szCs w:val="24"/>
              </w:rPr>
              <w:t>2 954,9</w:t>
            </w:r>
          </w:p>
        </w:tc>
        <w:tc>
          <w:tcPr>
            <w:tcW w:w="0" w:type="auto"/>
            <w:vAlign w:val="center"/>
            <w:hideMark/>
          </w:tcPr>
          <w:p w:rsidR="00211978" w:rsidRPr="00E136B1" w:rsidRDefault="00211978" w:rsidP="00D303A3">
            <w:pPr>
              <w:spacing w:line="240" w:lineRule="auto"/>
              <w:jc w:val="left"/>
              <w:rPr>
                <w:rFonts w:ascii="Times New Roman" w:eastAsia="Times New Roman" w:hAnsi="Times New Roman"/>
                <w:sz w:val="24"/>
                <w:szCs w:val="24"/>
              </w:rPr>
            </w:pPr>
            <w:r w:rsidRPr="00E136B1">
              <w:rPr>
                <w:rFonts w:ascii="Times New Roman" w:eastAsia="Times New Roman" w:hAnsi="Times New Roman"/>
                <w:sz w:val="24"/>
                <w:szCs w:val="24"/>
              </w:rPr>
              <w:t>1 418,9</w:t>
            </w:r>
          </w:p>
        </w:tc>
        <w:tc>
          <w:tcPr>
            <w:tcW w:w="0" w:type="auto"/>
            <w:vAlign w:val="center"/>
            <w:hideMark/>
          </w:tcPr>
          <w:p w:rsidR="00211978" w:rsidRPr="00E136B1" w:rsidRDefault="00211978" w:rsidP="00D303A3">
            <w:pPr>
              <w:spacing w:line="240" w:lineRule="auto"/>
              <w:jc w:val="left"/>
              <w:rPr>
                <w:rFonts w:ascii="Times New Roman" w:eastAsia="Times New Roman" w:hAnsi="Times New Roman"/>
                <w:sz w:val="24"/>
                <w:szCs w:val="24"/>
              </w:rPr>
            </w:pPr>
            <w:r w:rsidRPr="00E136B1">
              <w:rPr>
                <w:rFonts w:ascii="Times New Roman" w:eastAsia="Times New Roman" w:hAnsi="Times New Roman"/>
                <w:sz w:val="24"/>
                <w:szCs w:val="24"/>
              </w:rPr>
              <w:t>1 370,5</w:t>
            </w:r>
          </w:p>
        </w:tc>
        <w:tc>
          <w:tcPr>
            <w:tcW w:w="0" w:type="auto"/>
            <w:vAlign w:val="center"/>
            <w:hideMark/>
          </w:tcPr>
          <w:p w:rsidR="00211978" w:rsidRPr="00E136B1" w:rsidRDefault="00211978" w:rsidP="00D303A3">
            <w:pPr>
              <w:spacing w:line="240" w:lineRule="auto"/>
              <w:jc w:val="left"/>
              <w:rPr>
                <w:rFonts w:ascii="Times New Roman" w:eastAsia="Times New Roman" w:hAnsi="Times New Roman"/>
                <w:sz w:val="24"/>
                <w:szCs w:val="24"/>
              </w:rPr>
            </w:pPr>
            <w:r w:rsidRPr="00E136B1">
              <w:rPr>
                <w:rFonts w:ascii="Times New Roman" w:eastAsia="Times New Roman" w:hAnsi="Times New Roman"/>
                <w:sz w:val="24"/>
                <w:szCs w:val="24"/>
              </w:rPr>
              <w:t>4 342,3</w:t>
            </w:r>
          </w:p>
        </w:tc>
        <w:tc>
          <w:tcPr>
            <w:tcW w:w="1228" w:type="dxa"/>
            <w:vAlign w:val="center"/>
            <w:hideMark/>
          </w:tcPr>
          <w:p w:rsidR="00211978" w:rsidRPr="00E136B1" w:rsidRDefault="00211978" w:rsidP="00D303A3">
            <w:pPr>
              <w:spacing w:line="240" w:lineRule="auto"/>
              <w:jc w:val="left"/>
              <w:rPr>
                <w:rFonts w:ascii="Times New Roman" w:eastAsia="Times New Roman" w:hAnsi="Times New Roman"/>
                <w:sz w:val="24"/>
                <w:szCs w:val="24"/>
              </w:rPr>
            </w:pPr>
            <w:r w:rsidRPr="00E136B1">
              <w:rPr>
                <w:rFonts w:ascii="Times New Roman" w:eastAsia="Times New Roman" w:hAnsi="Times New Roman"/>
                <w:sz w:val="24"/>
                <w:szCs w:val="24"/>
              </w:rPr>
              <w:t>14 788,3</w:t>
            </w:r>
          </w:p>
        </w:tc>
      </w:tr>
    </w:tbl>
    <w:p w:rsidR="00847DB8" w:rsidRDefault="00847DB8" w:rsidP="00211978">
      <w:pPr>
        <w:autoSpaceDE w:val="0"/>
        <w:autoSpaceDN w:val="0"/>
        <w:adjustRightInd w:val="0"/>
        <w:spacing w:line="240" w:lineRule="auto"/>
        <w:rPr>
          <w:rFonts w:ascii="Times New Roman" w:hAnsi="Times New Roman"/>
          <w:sz w:val="24"/>
          <w:szCs w:val="24"/>
        </w:rPr>
      </w:pPr>
    </w:p>
    <w:p w:rsidR="00211978" w:rsidRDefault="00211978" w:rsidP="0021197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En ce qui concerne </w:t>
      </w:r>
      <w:r w:rsidRPr="00E136B1">
        <w:rPr>
          <w:rFonts w:ascii="Times New Roman" w:hAnsi="Times New Roman"/>
          <w:b/>
          <w:i/>
          <w:sz w:val="24"/>
          <w:szCs w:val="24"/>
        </w:rPr>
        <w:t>la tomate</w:t>
      </w:r>
      <w:r>
        <w:rPr>
          <w:rFonts w:ascii="Times New Roman" w:hAnsi="Times New Roman"/>
          <w:sz w:val="24"/>
          <w:szCs w:val="24"/>
        </w:rPr>
        <w:t xml:space="preserve">, pour  la période de janvier à avril 2012, selon les informations recueillies auprès des grossistes du marché Total à Brazzaville, les oignons reçus en provenance du Cameroun avoisinent les 1000 filets de 20 kilogrammes soit environ 2 tonnes ; Il est vrai qu’il s’agit d’une infime quantité. </w:t>
      </w:r>
    </w:p>
    <w:p w:rsidR="00211978" w:rsidRDefault="00211978" w:rsidP="0021197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Pour ce qui est des prix d’achat se situait entre 25000 et 35 000 FCFA le filet dépendamment de la quantité acheté,  et des prix sur le marché.</w:t>
      </w:r>
      <w:r w:rsidR="0048768C">
        <w:rPr>
          <w:rFonts w:ascii="Times New Roman" w:hAnsi="Times New Roman"/>
          <w:sz w:val="24"/>
          <w:szCs w:val="24"/>
        </w:rPr>
        <w:t xml:space="preserve"> Plus la quantité est importante </w:t>
      </w:r>
    </w:p>
    <w:p w:rsidR="00211978" w:rsidRPr="000625DA" w:rsidRDefault="00211978" w:rsidP="00211978">
      <w:pPr>
        <w:autoSpaceDE w:val="0"/>
        <w:autoSpaceDN w:val="0"/>
        <w:adjustRightInd w:val="0"/>
        <w:spacing w:line="240" w:lineRule="auto"/>
        <w:rPr>
          <w:rFonts w:ascii="Times New Roman" w:hAnsi="Times New Roman"/>
          <w:sz w:val="16"/>
          <w:szCs w:val="16"/>
        </w:rPr>
      </w:pPr>
    </w:p>
    <w:p w:rsidR="00211978" w:rsidRPr="00C54B06" w:rsidRDefault="00C54B06" w:rsidP="00211978">
      <w:pPr>
        <w:autoSpaceDE w:val="0"/>
        <w:autoSpaceDN w:val="0"/>
        <w:adjustRightInd w:val="0"/>
        <w:spacing w:line="240" w:lineRule="auto"/>
        <w:contextualSpacing/>
        <w:rPr>
          <w:rFonts w:ascii="Times New Roman" w:hAnsi="Times New Roman"/>
          <w:b/>
          <w:sz w:val="24"/>
          <w:szCs w:val="24"/>
        </w:rPr>
      </w:pPr>
      <w:r>
        <w:rPr>
          <w:rFonts w:ascii="Times New Roman" w:hAnsi="Times New Roman"/>
          <w:b/>
          <w:sz w:val="24"/>
          <w:szCs w:val="24"/>
        </w:rPr>
        <w:t>E</w:t>
      </w:r>
      <w:r w:rsidRPr="00C54B06">
        <w:rPr>
          <w:rFonts w:ascii="Times New Roman" w:hAnsi="Times New Roman"/>
          <w:b/>
          <w:sz w:val="24"/>
          <w:szCs w:val="24"/>
        </w:rPr>
        <w:t>changes entre le Congo Brazzaville et la RDC</w:t>
      </w:r>
    </w:p>
    <w:p w:rsidR="00211978" w:rsidRPr="000625DA" w:rsidRDefault="00211978" w:rsidP="00211978">
      <w:pPr>
        <w:spacing w:before="100" w:beforeAutospacing="1" w:after="100" w:afterAutospacing="1" w:line="240" w:lineRule="auto"/>
        <w:contextualSpacing/>
        <w:rPr>
          <w:rFonts w:ascii="Times New Roman" w:eastAsia="Times New Roman" w:hAnsi="Times New Roman"/>
          <w:sz w:val="16"/>
          <w:szCs w:val="16"/>
        </w:rPr>
      </w:pPr>
      <w:r w:rsidRPr="0029317A">
        <w:rPr>
          <w:rFonts w:ascii="Times New Roman" w:eastAsia="Times New Roman" w:hAnsi="Times New Roman"/>
          <w:sz w:val="24"/>
          <w:szCs w:val="24"/>
        </w:rPr>
        <w:t xml:space="preserve">Les exportations des produits maraîchers de Kinshasa vers Brazzaville ont baissé de 30%, indique l'Observatoire économique du maraîcher dans son bulletin d'information, paraissant à Kinshasa dans le cadre du Programme culture maraichère (PCM) à Brazzaville. </w:t>
      </w:r>
      <w:r w:rsidRPr="0029317A">
        <w:rPr>
          <w:rFonts w:ascii="Times New Roman" w:eastAsia="Times New Roman" w:hAnsi="Times New Roman"/>
          <w:sz w:val="24"/>
          <w:szCs w:val="24"/>
        </w:rPr>
        <w:br/>
      </w:r>
    </w:p>
    <w:p w:rsidR="00211978" w:rsidRDefault="00211978" w:rsidP="0021197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Il ressort des entretiens avec le point focal PDDAA, le chef de division de la production végétale de la RDC, les grossistes du marché total qu’environ 45% de l’aubergine que l’on retrouve au Congo notamment à Brazzaville provient de la RDC tout comme 41% des choux, 36% de la ciboule et 40% de la tomate.</w:t>
      </w:r>
    </w:p>
    <w:p w:rsidR="00211978" w:rsidRDefault="00211978" w:rsidP="0021197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 Il ne nous a pas été possible de part et d’autre d’avoir des données chiffrées sur les volumes. Cependant, l’on peut dire que le Congo Brazzaville représente un marché certain pour les produits maraichers qu’ils proviennent du Cameroun ou de la RDC.</w:t>
      </w:r>
    </w:p>
    <w:p w:rsidR="00211978" w:rsidRPr="007F4E3B" w:rsidRDefault="007F4E3B" w:rsidP="00003D82">
      <w:pPr>
        <w:pStyle w:val="Lijstalinea"/>
        <w:numPr>
          <w:ilvl w:val="2"/>
          <w:numId w:val="50"/>
        </w:numPr>
        <w:autoSpaceDE w:val="0"/>
        <w:autoSpaceDN w:val="0"/>
        <w:adjustRightInd w:val="0"/>
        <w:spacing w:line="240" w:lineRule="auto"/>
        <w:rPr>
          <w:rFonts w:ascii="Times New Roman" w:hAnsi="Times New Roman"/>
          <w:b/>
          <w:sz w:val="24"/>
          <w:szCs w:val="24"/>
        </w:rPr>
      </w:pPr>
      <w:r>
        <w:rPr>
          <w:rFonts w:ascii="Times New Roman" w:hAnsi="Times New Roman"/>
          <w:b/>
          <w:sz w:val="24"/>
          <w:szCs w:val="24"/>
        </w:rPr>
        <w:t>L</w:t>
      </w:r>
      <w:r w:rsidRPr="007F4E3B">
        <w:rPr>
          <w:rFonts w:ascii="Times New Roman" w:hAnsi="Times New Roman"/>
          <w:b/>
          <w:sz w:val="24"/>
          <w:szCs w:val="24"/>
        </w:rPr>
        <w:t>es circuits de commercialisation</w:t>
      </w:r>
    </w:p>
    <w:p w:rsidR="00211978" w:rsidRDefault="00211978" w:rsidP="00211978">
      <w:pPr>
        <w:autoSpaceDE w:val="0"/>
        <w:autoSpaceDN w:val="0"/>
        <w:adjustRightInd w:val="0"/>
        <w:spacing w:line="240" w:lineRule="auto"/>
        <w:rPr>
          <w:rFonts w:ascii="Times New Roman" w:hAnsi="Times New Roman"/>
          <w:sz w:val="24"/>
          <w:szCs w:val="24"/>
        </w:rPr>
      </w:pPr>
      <w:r w:rsidRPr="00D15181">
        <w:rPr>
          <w:rFonts w:ascii="Times New Roman" w:hAnsi="Times New Roman"/>
          <w:sz w:val="24"/>
          <w:szCs w:val="24"/>
        </w:rPr>
        <w:t xml:space="preserve">Les circuits de commercialisation dépendent du lieu de vente. </w:t>
      </w:r>
      <w:r>
        <w:rPr>
          <w:rFonts w:ascii="Times New Roman" w:hAnsi="Times New Roman"/>
          <w:sz w:val="24"/>
          <w:szCs w:val="24"/>
        </w:rPr>
        <w:t xml:space="preserve">Ainsi, plus le lieu de vente </w:t>
      </w:r>
      <w:r w:rsidRPr="00D15181">
        <w:rPr>
          <w:rFonts w:ascii="Times New Roman" w:hAnsi="Times New Roman"/>
          <w:sz w:val="24"/>
          <w:szCs w:val="24"/>
        </w:rPr>
        <w:t>est proche de l’exploitation, plus bas sont les prix. Les producteurs se plaignent souvent de se faire arnaquer par les acheteurs qui prennent les produits à prix réduits et les vendent au prix forts sur les marchés. Cela reste vrai mais une nuance s’impose dans la mesure où l’acheteur doit assumer tous les frais et toutes les tracasseries liés à l’acheminement du produit jusqu’au marché</w:t>
      </w:r>
      <w:r>
        <w:rPr>
          <w:rFonts w:ascii="Times New Roman" w:hAnsi="Times New Roman"/>
          <w:sz w:val="24"/>
          <w:szCs w:val="24"/>
        </w:rPr>
        <w:t>.</w:t>
      </w:r>
      <w:r w:rsidRPr="00D15181">
        <w:rPr>
          <w:rFonts w:ascii="Times New Roman" w:hAnsi="Times New Roman"/>
          <w:sz w:val="24"/>
          <w:szCs w:val="24"/>
        </w:rPr>
        <w:t xml:space="preserve"> Pour enrayer cette polémique, il serait nécessaire d’évaluer à leur juste valeur les co</w:t>
      </w:r>
      <w:r>
        <w:rPr>
          <w:rFonts w:ascii="Times New Roman" w:hAnsi="Times New Roman"/>
          <w:sz w:val="24"/>
          <w:szCs w:val="24"/>
        </w:rPr>
        <w:t>û</w:t>
      </w:r>
      <w:r w:rsidRPr="00D15181">
        <w:rPr>
          <w:rFonts w:ascii="Times New Roman" w:hAnsi="Times New Roman"/>
          <w:sz w:val="24"/>
          <w:szCs w:val="24"/>
        </w:rPr>
        <w:t>ts de production et de revient, le cout de l’acheminement et du stockage des produits, ainsi que tous les frais y afférents sans cela chacun continuera à se plaindre.</w:t>
      </w:r>
    </w:p>
    <w:p w:rsidR="007F4E3B" w:rsidRDefault="007F4E3B" w:rsidP="00211978">
      <w:pPr>
        <w:autoSpaceDE w:val="0"/>
        <w:autoSpaceDN w:val="0"/>
        <w:adjustRightInd w:val="0"/>
        <w:spacing w:line="240" w:lineRule="auto"/>
        <w:rPr>
          <w:rFonts w:ascii="Times New Roman" w:hAnsi="Times New Roman"/>
          <w:sz w:val="24"/>
          <w:szCs w:val="24"/>
        </w:rPr>
      </w:pPr>
    </w:p>
    <w:p w:rsidR="00211978" w:rsidRPr="005A21FE" w:rsidRDefault="00240AFF" w:rsidP="00240AFF">
      <w:pPr>
        <w:autoSpaceDE w:val="0"/>
        <w:autoSpaceDN w:val="0"/>
        <w:adjustRightInd w:val="0"/>
        <w:spacing w:line="240" w:lineRule="auto"/>
        <w:ind w:firstLine="708"/>
        <w:rPr>
          <w:b/>
        </w:rPr>
      </w:pPr>
      <w:r>
        <w:rPr>
          <w:b/>
        </w:rPr>
        <w:t xml:space="preserve">                                          </w:t>
      </w:r>
      <w:r w:rsidR="00211978" w:rsidRPr="005A21FE">
        <w:rPr>
          <w:b/>
        </w:rPr>
        <w:t>Schéma des circuits de commercialisation</w:t>
      </w:r>
    </w:p>
    <w:p w:rsidR="00211978" w:rsidRDefault="00211978" w:rsidP="00211978">
      <w:pPr>
        <w:pStyle w:val="twunmatched"/>
        <w:spacing w:before="0" w:beforeAutospacing="0" w:after="0" w:afterAutospacing="0"/>
        <w:jc w:val="both"/>
        <w:rPr>
          <w:b/>
        </w:rPr>
      </w:pPr>
    </w:p>
    <w:p w:rsidR="00211978" w:rsidRDefault="006E12AB" w:rsidP="00211978">
      <w:pPr>
        <w:pStyle w:val="twunmatched"/>
        <w:spacing w:before="0" w:beforeAutospacing="0" w:after="0" w:afterAutospacing="0"/>
        <w:jc w:val="both"/>
        <w:rPr>
          <w:b/>
        </w:rPr>
      </w:pPr>
      <w:r>
        <w:rPr>
          <w:b/>
          <w:noProof/>
          <w:lang w:val="en-US" w:eastAsia="en-US"/>
        </w:rPr>
        <w:lastRenderedPageBreak/>
        <mc:AlternateContent>
          <mc:Choice Requires="wpg">
            <w:drawing>
              <wp:anchor distT="0" distB="0" distL="114300" distR="114300" simplePos="0" relativeHeight="251657728" behindDoc="0" locked="0" layoutInCell="1" allowOverlap="1">
                <wp:simplePos x="0" y="0"/>
                <wp:positionH relativeFrom="column">
                  <wp:posOffset>-709295</wp:posOffset>
                </wp:positionH>
                <wp:positionV relativeFrom="paragraph">
                  <wp:posOffset>6350</wp:posOffset>
                </wp:positionV>
                <wp:extent cx="6308725" cy="6685280"/>
                <wp:effectExtent l="24130" t="25400" r="10795" b="13970"/>
                <wp:wrapNone/>
                <wp:docPr id="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6685280"/>
                          <a:chOff x="300" y="4590"/>
                          <a:chExt cx="9935" cy="10528"/>
                        </a:xfrm>
                      </wpg:grpSpPr>
                      <wps:wsp>
                        <wps:cNvPr id="5" name="Oval 13"/>
                        <wps:cNvSpPr>
                          <a:spLocks noChangeArrowheads="1"/>
                        </wps:cNvSpPr>
                        <wps:spPr bwMode="auto">
                          <a:xfrm>
                            <a:off x="300" y="4590"/>
                            <a:ext cx="1560" cy="900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0" name="Text Box 14"/>
                        <wps:cNvSpPr txBox="1">
                          <a:spLocks noChangeArrowheads="1"/>
                        </wps:cNvSpPr>
                        <wps:spPr bwMode="auto">
                          <a:xfrm>
                            <a:off x="4215" y="9293"/>
                            <a:ext cx="1725" cy="480"/>
                          </a:xfrm>
                          <a:prstGeom prst="rect">
                            <a:avLst/>
                          </a:prstGeom>
                          <a:gradFill rotWithShape="1">
                            <a:gsLst>
                              <a:gs pos="0">
                                <a:srgbClr val="B2A1C7"/>
                              </a:gs>
                              <a:gs pos="50000">
                                <a:srgbClr val="FFFFFF"/>
                              </a:gs>
                              <a:gs pos="100000">
                                <a:srgbClr val="B2A1C7"/>
                              </a:gs>
                            </a:gsLst>
                            <a:lin ang="5400000" scaled="1"/>
                          </a:gradFill>
                          <a:ln w="9525">
                            <a:solidFill>
                              <a:srgbClr val="000000"/>
                            </a:solidFill>
                            <a:miter lim="800000"/>
                            <a:headEnd/>
                            <a:tailEnd/>
                          </a:ln>
                        </wps:spPr>
                        <wps:txbx>
                          <w:txbxContent>
                            <w:p w:rsidR="006F66D1" w:rsidRDefault="006F66D1" w:rsidP="00211978">
                              <w:pPr>
                                <w:jc w:val="center"/>
                              </w:pPr>
                              <w:r>
                                <w:t>Semi-grossistes</w:t>
                              </w:r>
                            </w:p>
                          </w:txbxContent>
                        </wps:txbx>
                        <wps:bodyPr rot="0" vert="horz" wrap="square" lIns="91440" tIns="45720" rIns="91440" bIns="45720" anchor="t" anchorCtr="0" upright="1">
                          <a:noAutofit/>
                        </wps:bodyPr>
                      </wps:wsp>
                      <wps:wsp>
                        <wps:cNvPr id="11" name="Text Box 15"/>
                        <wps:cNvSpPr txBox="1">
                          <a:spLocks noChangeArrowheads="1"/>
                        </wps:cNvSpPr>
                        <wps:spPr bwMode="auto">
                          <a:xfrm>
                            <a:off x="3045" y="7976"/>
                            <a:ext cx="1650" cy="525"/>
                          </a:xfrm>
                          <a:prstGeom prst="rect">
                            <a:avLst/>
                          </a:prstGeom>
                          <a:gradFill rotWithShape="1">
                            <a:gsLst>
                              <a:gs pos="0">
                                <a:srgbClr val="31849B"/>
                              </a:gs>
                              <a:gs pos="50000">
                                <a:srgbClr val="FFFFFF"/>
                              </a:gs>
                              <a:gs pos="100000">
                                <a:srgbClr val="31849B"/>
                              </a:gs>
                            </a:gsLst>
                            <a:lin ang="5400000" scaled="1"/>
                          </a:gradFill>
                          <a:ln w="9525">
                            <a:solidFill>
                              <a:srgbClr val="000000"/>
                            </a:solidFill>
                            <a:miter lim="800000"/>
                            <a:headEnd/>
                            <a:tailEnd/>
                          </a:ln>
                        </wps:spPr>
                        <wps:txbx>
                          <w:txbxContent>
                            <w:p w:rsidR="006F66D1" w:rsidRDefault="006F66D1" w:rsidP="00211978">
                              <w:pPr>
                                <w:jc w:val="center"/>
                              </w:pPr>
                              <w:r>
                                <w:t>Grossistes</w:t>
                              </w:r>
                            </w:p>
                          </w:txbxContent>
                        </wps:txbx>
                        <wps:bodyPr rot="0" vert="horz" wrap="square" lIns="91440" tIns="45720" rIns="91440" bIns="45720" anchor="t" anchorCtr="0" upright="1">
                          <a:noAutofit/>
                        </wps:bodyPr>
                      </wps:wsp>
                      <wps:wsp>
                        <wps:cNvPr id="14" name="Text Box 16"/>
                        <wps:cNvSpPr txBox="1">
                          <a:spLocks noChangeArrowheads="1"/>
                        </wps:cNvSpPr>
                        <wps:spPr bwMode="auto">
                          <a:xfrm>
                            <a:off x="3375" y="6315"/>
                            <a:ext cx="1545" cy="478"/>
                          </a:xfrm>
                          <a:prstGeom prst="rect">
                            <a:avLst/>
                          </a:prstGeom>
                          <a:gradFill rotWithShape="1">
                            <a:gsLst>
                              <a:gs pos="0">
                                <a:srgbClr val="C6D9F1">
                                  <a:gamma/>
                                  <a:shade val="46275"/>
                                  <a:invGamma/>
                                </a:srgbClr>
                              </a:gs>
                              <a:gs pos="50000">
                                <a:srgbClr val="C6D9F1"/>
                              </a:gs>
                              <a:gs pos="100000">
                                <a:srgbClr val="C6D9F1">
                                  <a:gamma/>
                                  <a:shade val="46275"/>
                                  <a:invGamma/>
                                </a:srgbClr>
                              </a:gs>
                            </a:gsLst>
                            <a:lin ang="5400000" scaled="1"/>
                          </a:gradFill>
                          <a:ln w="9525">
                            <a:solidFill>
                              <a:srgbClr val="000000"/>
                            </a:solidFill>
                            <a:miter lim="800000"/>
                            <a:headEnd/>
                            <a:tailEnd/>
                          </a:ln>
                        </wps:spPr>
                        <wps:txbx>
                          <w:txbxContent>
                            <w:p w:rsidR="006F66D1" w:rsidRDefault="006F66D1" w:rsidP="00211978">
                              <w:r>
                                <w:t>Détaillantes</w:t>
                              </w:r>
                            </w:p>
                          </w:txbxContent>
                        </wps:txbx>
                        <wps:bodyPr rot="0" vert="horz" wrap="square" lIns="91440" tIns="45720" rIns="91440" bIns="45720" anchor="t" anchorCtr="0" upright="1">
                          <a:noAutofit/>
                        </wps:bodyPr>
                      </wps:wsp>
                      <wps:wsp>
                        <wps:cNvPr id="15" name="Text Box 17"/>
                        <wps:cNvSpPr txBox="1">
                          <a:spLocks noChangeArrowheads="1"/>
                        </wps:cNvSpPr>
                        <wps:spPr bwMode="auto">
                          <a:xfrm>
                            <a:off x="5040" y="5143"/>
                            <a:ext cx="2145" cy="525"/>
                          </a:xfrm>
                          <a:prstGeom prst="rect">
                            <a:avLst/>
                          </a:prstGeom>
                          <a:gradFill rotWithShape="1">
                            <a:gsLst>
                              <a:gs pos="0">
                                <a:srgbClr val="943634"/>
                              </a:gs>
                              <a:gs pos="50000">
                                <a:srgbClr val="FFFFFF"/>
                              </a:gs>
                              <a:gs pos="100000">
                                <a:srgbClr val="943634"/>
                              </a:gs>
                            </a:gsLst>
                            <a:lin ang="5400000" scaled="1"/>
                          </a:gradFill>
                          <a:ln w="12700">
                            <a:solidFill>
                              <a:srgbClr val="000000"/>
                            </a:solidFill>
                            <a:miter lim="800000"/>
                            <a:headEnd/>
                            <a:tailEnd/>
                          </a:ln>
                        </wps:spPr>
                        <wps:txbx>
                          <w:txbxContent>
                            <w:p w:rsidR="006F66D1" w:rsidRDefault="006F66D1" w:rsidP="00211978">
                              <w:pPr>
                                <w:jc w:val="center"/>
                              </w:pPr>
                              <w:r>
                                <w:t>Consommateurs</w:t>
                              </w:r>
                            </w:p>
                          </w:txbxContent>
                        </wps:txbx>
                        <wps:bodyPr rot="0" vert="horz" wrap="square" lIns="91440" tIns="45720" rIns="91440" bIns="45720" anchor="t" anchorCtr="0" upright="1">
                          <a:noAutofit/>
                        </wps:bodyPr>
                      </wps:wsp>
                      <wps:wsp>
                        <wps:cNvPr id="16" name="Text Box 18"/>
                        <wps:cNvSpPr txBox="1">
                          <a:spLocks noChangeArrowheads="1"/>
                        </wps:cNvSpPr>
                        <wps:spPr bwMode="auto">
                          <a:xfrm>
                            <a:off x="4620" y="10363"/>
                            <a:ext cx="2565" cy="765"/>
                          </a:xfrm>
                          <a:prstGeom prst="rect">
                            <a:avLst/>
                          </a:prstGeom>
                          <a:gradFill rotWithShape="1">
                            <a:gsLst>
                              <a:gs pos="0">
                                <a:srgbClr val="92CDDC"/>
                              </a:gs>
                              <a:gs pos="50000">
                                <a:srgbClr val="FFFFFF"/>
                              </a:gs>
                              <a:gs pos="100000">
                                <a:srgbClr val="92CDDC"/>
                              </a:gs>
                            </a:gsLst>
                            <a:lin ang="5400000" scaled="1"/>
                          </a:gradFill>
                          <a:ln w="9525">
                            <a:solidFill>
                              <a:srgbClr val="000000"/>
                            </a:solidFill>
                            <a:miter lim="800000"/>
                            <a:headEnd/>
                            <a:tailEnd/>
                          </a:ln>
                        </wps:spPr>
                        <wps:txbx>
                          <w:txbxContent>
                            <w:p w:rsidR="006F66D1" w:rsidRDefault="006F66D1" w:rsidP="00211978">
                              <w:pPr>
                                <w:jc w:val="center"/>
                              </w:pPr>
                              <w:r>
                                <w:t>Grossistes Cameroun ou RDC</w:t>
                              </w:r>
                            </w:p>
                            <w:p w:rsidR="006F66D1" w:rsidRDefault="006F66D1" w:rsidP="00211978">
                              <w:pPr>
                                <w:jc w:val="center"/>
                              </w:pPr>
                            </w:p>
                          </w:txbxContent>
                        </wps:txbx>
                        <wps:bodyPr rot="0" vert="horz" wrap="square" lIns="91440" tIns="45720" rIns="91440" bIns="45720" anchor="t" anchorCtr="0" upright="1">
                          <a:noAutofit/>
                        </wps:bodyPr>
                      </wps:wsp>
                      <wps:wsp>
                        <wps:cNvPr id="17" name="Text Box 19"/>
                        <wps:cNvSpPr txBox="1">
                          <a:spLocks noChangeArrowheads="1"/>
                        </wps:cNvSpPr>
                        <wps:spPr bwMode="auto">
                          <a:xfrm>
                            <a:off x="4695" y="11608"/>
                            <a:ext cx="2565" cy="765"/>
                          </a:xfrm>
                          <a:prstGeom prst="rect">
                            <a:avLst/>
                          </a:prstGeom>
                          <a:gradFill rotWithShape="1">
                            <a:gsLst>
                              <a:gs pos="0">
                                <a:srgbClr val="B6DDE8"/>
                              </a:gs>
                              <a:gs pos="50000">
                                <a:srgbClr val="FFFFFF"/>
                              </a:gs>
                              <a:gs pos="100000">
                                <a:srgbClr val="B6DDE8"/>
                              </a:gs>
                            </a:gsLst>
                            <a:lin ang="5400000" scaled="1"/>
                          </a:gradFill>
                          <a:ln w="9525">
                            <a:solidFill>
                              <a:srgbClr val="000000"/>
                            </a:solidFill>
                            <a:miter lim="800000"/>
                            <a:headEnd/>
                            <a:tailEnd/>
                          </a:ln>
                        </wps:spPr>
                        <wps:txbx>
                          <w:txbxContent>
                            <w:p w:rsidR="006F66D1" w:rsidRDefault="006F66D1" w:rsidP="00211978">
                              <w:pPr>
                                <w:jc w:val="center"/>
                              </w:pPr>
                              <w:r>
                                <w:t>Grossistes Congo Brazzaville</w:t>
                              </w:r>
                            </w:p>
                            <w:p w:rsidR="006F66D1" w:rsidRDefault="006F66D1" w:rsidP="00211978">
                              <w:pPr>
                                <w:jc w:val="center"/>
                              </w:pPr>
                            </w:p>
                          </w:txbxContent>
                        </wps:txbx>
                        <wps:bodyPr rot="0" vert="horz" wrap="square" lIns="91440" tIns="45720" rIns="91440" bIns="45720" anchor="t" anchorCtr="0" upright="1">
                          <a:noAutofit/>
                        </wps:bodyPr>
                      </wps:wsp>
                      <wps:wsp>
                        <wps:cNvPr id="18" name="Text Box 21"/>
                        <wps:cNvSpPr txBox="1">
                          <a:spLocks noChangeArrowheads="1"/>
                        </wps:cNvSpPr>
                        <wps:spPr bwMode="auto">
                          <a:xfrm>
                            <a:off x="7635" y="6315"/>
                            <a:ext cx="2145" cy="525"/>
                          </a:xfrm>
                          <a:prstGeom prst="rect">
                            <a:avLst/>
                          </a:prstGeom>
                          <a:gradFill rotWithShape="1">
                            <a:gsLst>
                              <a:gs pos="0">
                                <a:srgbClr val="943634"/>
                              </a:gs>
                              <a:gs pos="50000">
                                <a:srgbClr val="FFFFFF"/>
                              </a:gs>
                              <a:gs pos="100000">
                                <a:srgbClr val="943634"/>
                              </a:gs>
                            </a:gsLst>
                            <a:lin ang="5400000" scaled="1"/>
                          </a:gradFill>
                          <a:ln w="12700">
                            <a:solidFill>
                              <a:srgbClr val="000000"/>
                            </a:solidFill>
                            <a:miter lim="800000"/>
                            <a:headEnd/>
                            <a:tailEnd/>
                          </a:ln>
                        </wps:spPr>
                        <wps:txbx>
                          <w:txbxContent>
                            <w:p w:rsidR="006F66D1" w:rsidRDefault="006F66D1" w:rsidP="00211978">
                              <w:pPr>
                                <w:jc w:val="center"/>
                              </w:pPr>
                              <w:r>
                                <w:t>Consommateurs</w:t>
                              </w:r>
                            </w:p>
                          </w:txbxContent>
                        </wps:txbx>
                        <wps:bodyPr rot="0" vert="horz" wrap="square" lIns="91440" tIns="45720" rIns="91440" bIns="45720" anchor="t" anchorCtr="0" upright="1">
                          <a:noAutofit/>
                        </wps:bodyPr>
                      </wps:wsp>
                      <wps:wsp>
                        <wps:cNvPr id="19" name="Text Box 22"/>
                        <wps:cNvSpPr txBox="1">
                          <a:spLocks noChangeArrowheads="1"/>
                        </wps:cNvSpPr>
                        <wps:spPr bwMode="auto">
                          <a:xfrm>
                            <a:off x="7670" y="7976"/>
                            <a:ext cx="2145" cy="525"/>
                          </a:xfrm>
                          <a:prstGeom prst="rect">
                            <a:avLst/>
                          </a:prstGeom>
                          <a:gradFill rotWithShape="1">
                            <a:gsLst>
                              <a:gs pos="0">
                                <a:srgbClr val="943634"/>
                              </a:gs>
                              <a:gs pos="50000">
                                <a:srgbClr val="FFFFFF"/>
                              </a:gs>
                              <a:gs pos="100000">
                                <a:srgbClr val="943634"/>
                              </a:gs>
                            </a:gsLst>
                            <a:lin ang="5400000" scaled="1"/>
                          </a:gradFill>
                          <a:ln w="12700">
                            <a:solidFill>
                              <a:srgbClr val="000000"/>
                            </a:solidFill>
                            <a:miter lim="800000"/>
                            <a:headEnd/>
                            <a:tailEnd/>
                          </a:ln>
                        </wps:spPr>
                        <wps:txbx>
                          <w:txbxContent>
                            <w:p w:rsidR="006F66D1" w:rsidRDefault="006F66D1" w:rsidP="00211978">
                              <w:pPr>
                                <w:jc w:val="center"/>
                              </w:pPr>
                              <w:r>
                                <w:t>Consommateurs</w:t>
                              </w:r>
                            </w:p>
                          </w:txbxContent>
                        </wps:txbx>
                        <wps:bodyPr rot="0" vert="horz" wrap="square" lIns="91440" tIns="45720" rIns="91440" bIns="45720" anchor="t" anchorCtr="0" upright="1">
                          <a:noAutofit/>
                        </wps:bodyPr>
                      </wps:wsp>
                      <wps:wsp>
                        <wps:cNvPr id="20" name="Text Box 23"/>
                        <wps:cNvSpPr txBox="1">
                          <a:spLocks noChangeArrowheads="1"/>
                        </wps:cNvSpPr>
                        <wps:spPr bwMode="auto">
                          <a:xfrm>
                            <a:off x="4620" y="14593"/>
                            <a:ext cx="2145" cy="525"/>
                          </a:xfrm>
                          <a:prstGeom prst="rect">
                            <a:avLst/>
                          </a:prstGeom>
                          <a:gradFill rotWithShape="1">
                            <a:gsLst>
                              <a:gs pos="0">
                                <a:srgbClr val="943634"/>
                              </a:gs>
                              <a:gs pos="50000">
                                <a:srgbClr val="FFFFFF"/>
                              </a:gs>
                              <a:gs pos="100000">
                                <a:srgbClr val="943634"/>
                              </a:gs>
                            </a:gsLst>
                            <a:lin ang="5400000" scaled="1"/>
                          </a:gradFill>
                          <a:ln w="12700">
                            <a:solidFill>
                              <a:srgbClr val="000000"/>
                            </a:solidFill>
                            <a:miter lim="800000"/>
                            <a:headEnd/>
                            <a:tailEnd/>
                          </a:ln>
                        </wps:spPr>
                        <wps:txbx>
                          <w:txbxContent>
                            <w:p w:rsidR="006F66D1" w:rsidRDefault="006F66D1" w:rsidP="00211978">
                              <w:pPr>
                                <w:jc w:val="center"/>
                              </w:pPr>
                              <w:r>
                                <w:t>Consommateurs</w:t>
                              </w:r>
                            </w:p>
                          </w:txbxContent>
                        </wps:txbx>
                        <wps:bodyPr rot="0" vert="horz" wrap="square" lIns="91440" tIns="45720" rIns="91440" bIns="45720" anchor="t" anchorCtr="0" upright="1">
                          <a:noAutofit/>
                        </wps:bodyPr>
                      </wps:wsp>
                      <wps:wsp>
                        <wps:cNvPr id="21" name="Text Box 24"/>
                        <wps:cNvSpPr txBox="1">
                          <a:spLocks noChangeArrowheads="1"/>
                        </wps:cNvSpPr>
                        <wps:spPr bwMode="auto">
                          <a:xfrm>
                            <a:off x="8220" y="9279"/>
                            <a:ext cx="2015" cy="525"/>
                          </a:xfrm>
                          <a:prstGeom prst="rect">
                            <a:avLst/>
                          </a:prstGeom>
                          <a:gradFill rotWithShape="1">
                            <a:gsLst>
                              <a:gs pos="0">
                                <a:srgbClr val="943634"/>
                              </a:gs>
                              <a:gs pos="50000">
                                <a:srgbClr val="FFFFFF"/>
                              </a:gs>
                              <a:gs pos="100000">
                                <a:srgbClr val="943634"/>
                              </a:gs>
                            </a:gsLst>
                            <a:lin ang="5400000" scaled="1"/>
                          </a:gradFill>
                          <a:ln w="12700">
                            <a:solidFill>
                              <a:srgbClr val="000000"/>
                            </a:solidFill>
                            <a:miter lim="800000"/>
                            <a:headEnd/>
                            <a:tailEnd/>
                          </a:ln>
                        </wps:spPr>
                        <wps:txbx>
                          <w:txbxContent>
                            <w:p w:rsidR="006F66D1" w:rsidRDefault="006F66D1" w:rsidP="00211978">
                              <w:pPr>
                                <w:jc w:val="center"/>
                              </w:pPr>
                              <w:r>
                                <w:t>Consommateurs</w:t>
                              </w:r>
                            </w:p>
                          </w:txbxContent>
                        </wps:txbx>
                        <wps:bodyPr rot="0" vert="horz" wrap="square" lIns="91440" tIns="45720" rIns="91440" bIns="45720" anchor="t" anchorCtr="0" upright="1">
                          <a:noAutofit/>
                        </wps:bodyPr>
                      </wps:wsp>
                      <wps:wsp>
                        <wps:cNvPr id="22" name="Text Box 25"/>
                        <wps:cNvSpPr txBox="1">
                          <a:spLocks noChangeArrowheads="1"/>
                        </wps:cNvSpPr>
                        <wps:spPr bwMode="auto">
                          <a:xfrm>
                            <a:off x="5310" y="7976"/>
                            <a:ext cx="1545" cy="478"/>
                          </a:xfrm>
                          <a:prstGeom prst="rect">
                            <a:avLst/>
                          </a:prstGeom>
                          <a:gradFill rotWithShape="1">
                            <a:gsLst>
                              <a:gs pos="0">
                                <a:srgbClr val="C6D9F1">
                                  <a:gamma/>
                                  <a:shade val="46275"/>
                                  <a:invGamma/>
                                </a:srgbClr>
                              </a:gs>
                              <a:gs pos="50000">
                                <a:srgbClr val="C6D9F1"/>
                              </a:gs>
                              <a:gs pos="100000">
                                <a:srgbClr val="C6D9F1">
                                  <a:gamma/>
                                  <a:shade val="46275"/>
                                  <a:invGamma/>
                                </a:srgbClr>
                              </a:gs>
                            </a:gsLst>
                            <a:lin ang="5400000" scaled="1"/>
                          </a:gradFill>
                          <a:ln w="9525">
                            <a:solidFill>
                              <a:srgbClr val="000000"/>
                            </a:solidFill>
                            <a:miter lim="800000"/>
                            <a:headEnd/>
                            <a:tailEnd/>
                          </a:ln>
                        </wps:spPr>
                        <wps:txbx>
                          <w:txbxContent>
                            <w:p w:rsidR="006F66D1" w:rsidRDefault="006F66D1" w:rsidP="00211978">
                              <w:r>
                                <w:t>Détaillantes</w:t>
                              </w:r>
                            </w:p>
                          </w:txbxContent>
                        </wps:txbx>
                        <wps:bodyPr rot="0" vert="horz" wrap="square" lIns="91440" tIns="45720" rIns="91440" bIns="45720" anchor="t" anchorCtr="0" upright="1">
                          <a:noAutofit/>
                        </wps:bodyPr>
                      </wps:wsp>
                      <wps:wsp>
                        <wps:cNvPr id="23" name="Text Box 26"/>
                        <wps:cNvSpPr txBox="1">
                          <a:spLocks noChangeArrowheads="1"/>
                        </wps:cNvSpPr>
                        <wps:spPr bwMode="auto">
                          <a:xfrm>
                            <a:off x="6245" y="9326"/>
                            <a:ext cx="1545" cy="478"/>
                          </a:xfrm>
                          <a:prstGeom prst="rect">
                            <a:avLst/>
                          </a:prstGeom>
                          <a:gradFill rotWithShape="1">
                            <a:gsLst>
                              <a:gs pos="0">
                                <a:srgbClr val="C6D9F1">
                                  <a:gamma/>
                                  <a:shade val="46275"/>
                                  <a:invGamma/>
                                </a:srgbClr>
                              </a:gs>
                              <a:gs pos="50000">
                                <a:srgbClr val="C6D9F1"/>
                              </a:gs>
                              <a:gs pos="100000">
                                <a:srgbClr val="C6D9F1">
                                  <a:gamma/>
                                  <a:shade val="46275"/>
                                  <a:invGamma/>
                                </a:srgbClr>
                              </a:gs>
                            </a:gsLst>
                            <a:lin ang="5400000" scaled="1"/>
                          </a:gradFill>
                          <a:ln w="9525">
                            <a:solidFill>
                              <a:srgbClr val="000000"/>
                            </a:solidFill>
                            <a:miter lim="800000"/>
                            <a:headEnd/>
                            <a:tailEnd/>
                          </a:ln>
                        </wps:spPr>
                        <wps:txbx>
                          <w:txbxContent>
                            <w:p w:rsidR="006F66D1" w:rsidRDefault="006F66D1" w:rsidP="00211978">
                              <w:r>
                                <w:t>Détaillantes</w:t>
                              </w:r>
                            </w:p>
                          </w:txbxContent>
                        </wps:txbx>
                        <wps:bodyPr rot="0" vert="horz" wrap="square" lIns="91440" tIns="45720" rIns="91440" bIns="45720" anchor="t" anchorCtr="0" upright="1">
                          <a:noAutofit/>
                        </wps:bodyPr>
                      </wps:wsp>
                      <wps:wsp>
                        <wps:cNvPr id="24" name="Text Box 27"/>
                        <wps:cNvSpPr txBox="1">
                          <a:spLocks noChangeArrowheads="1"/>
                        </wps:cNvSpPr>
                        <wps:spPr bwMode="auto">
                          <a:xfrm>
                            <a:off x="7185" y="13318"/>
                            <a:ext cx="1545" cy="478"/>
                          </a:xfrm>
                          <a:prstGeom prst="rect">
                            <a:avLst/>
                          </a:prstGeom>
                          <a:gradFill rotWithShape="1">
                            <a:gsLst>
                              <a:gs pos="0">
                                <a:srgbClr val="C6D9F1">
                                  <a:gamma/>
                                  <a:shade val="46275"/>
                                  <a:invGamma/>
                                </a:srgbClr>
                              </a:gs>
                              <a:gs pos="50000">
                                <a:srgbClr val="C6D9F1"/>
                              </a:gs>
                              <a:gs pos="100000">
                                <a:srgbClr val="C6D9F1">
                                  <a:gamma/>
                                  <a:shade val="46275"/>
                                  <a:invGamma/>
                                </a:srgbClr>
                              </a:gs>
                            </a:gsLst>
                            <a:lin ang="5400000" scaled="1"/>
                          </a:gradFill>
                          <a:ln w="9525">
                            <a:solidFill>
                              <a:srgbClr val="000000"/>
                            </a:solidFill>
                            <a:miter lim="800000"/>
                            <a:headEnd/>
                            <a:tailEnd/>
                          </a:ln>
                        </wps:spPr>
                        <wps:txbx>
                          <w:txbxContent>
                            <w:p w:rsidR="006F66D1" w:rsidRDefault="006F66D1" w:rsidP="00211978">
                              <w:r>
                                <w:t>Détaillantes</w:t>
                              </w:r>
                            </w:p>
                          </w:txbxContent>
                        </wps:txbx>
                        <wps:bodyPr rot="0" vert="horz" wrap="square" lIns="91440" tIns="45720" rIns="91440" bIns="45720" anchor="t" anchorCtr="0" upright="1">
                          <a:noAutofit/>
                        </wps:bodyPr>
                      </wps:wsp>
                      <wps:wsp>
                        <wps:cNvPr id="25" name="Text Box 28"/>
                        <wps:cNvSpPr txBox="1">
                          <a:spLocks noChangeArrowheads="1"/>
                        </wps:cNvSpPr>
                        <wps:spPr bwMode="auto">
                          <a:xfrm>
                            <a:off x="2340" y="9279"/>
                            <a:ext cx="1650" cy="478"/>
                          </a:xfrm>
                          <a:prstGeom prst="rect">
                            <a:avLst/>
                          </a:prstGeom>
                          <a:gradFill rotWithShape="1">
                            <a:gsLst>
                              <a:gs pos="0">
                                <a:srgbClr val="31849B"/>
                              </a:gs>
                              <a:gs pos="50000">
                                <a:srgbClr val="FFFFFF"/>
                              </a:gs>
                              <a:gs pos="100000">
                                <a:srgbClr val="31849B"/>
                              </a:gs>
                            </a:gsLst>
                            <a:lin ang="5400000" scaled="1"/>
                          </a:gradFill>
                          <a:ln w="9525">
                            <a:solidFill>
                              <a:srgbClr val="000000"/>
                            </a:solidFill>
                            <a:miter lim="800000"/>
                            <a:headEnd/>
                            <a:tailEnd/>
                          </a:ln>
                        </wps:spPr>
                        <wps:txbx>
                          <w:txbxContent>
                            <w:p w:rsidR="006F66D1" w:rsidRDefault="006F66D1" w:rsidP="00211978">
                              <w:pPr>
                                <w:jc w:val="center"/>
                              </w:pPr>
                              <w:r>
                                <w:t>Grossistes</w:t>
                              </w:r>
                            </w:p>
                          </w:txbxContent>
                        </wps:txbx>
                        <wps:bodyPr rot="0" vert="horz" wrap="square" lIns="91440" tIns="45720" rIns="91440" bIns="45720" anchor="t" anchorCtr="0" upright="1">
                          <a:noAutofit/>
                        </wps:bodyPr>
                      </wps:wsp>
                      <wps:wsp>
                        <wps:cNvPr id="26" name="Text Box 29"/>
                        <wps:cNvSpPr txBox="1">
                          <a:spLocks noChangeArrowheads="1"/>
                        </wps:cNvSpPr>
                        <wps:spPr bwMode="auto">
                          <a:xfrm>
                            <a:off x="2730" y="13316"/>
                            <a:ext cx="1725" cy="480"/>
                          </a:xfrm>
                          <a:prstGeom prst="rect">
                            <a:avLst/>
                          </a:prstGeom>
                          <a:gradFill rotWithShape="1">
                            <a:gsLst>
                              <a:gs pos="0">
                                <a:srgbClr val="B2A1C7"/>
                              </a:gs>
                              <a:gs pos="50000">
                                <a:srgbClr val="FFFFFF"/>
                              </a:gs>
                              <a:gs pos="100000">
                                <a:srgbClr val="B2A1C7"/>
                              </a:gs>
                            </a:gsLst>
                            <a:lin ang="5400000" scaled="1"/>
                          </a:gradFill>
                          <a:ln w="9525">
                            <a:solidFill>
                              <a:srgbClr val="000000"/>
                            </a:solidFill>
                            <a:miter lim="800000"/>
                            <a:headEnd/>
                            <a:tailEnd/>
                          </a:ln>
                        </wps:spPr>
                        <wps:txbx>
                          <w:txbxContent>
                            <w:p w:rsidR="006F66D1" w:rsidRDefault="006F66D1" w:rsidP="00211978">
                              <w:pPr>
                                <w:jc w:val="center"/>
                              </w:pPr>
                              <w:r>
                                <w:t>Semi-grossistes</w:t>
                              </w:r>
                            </w:p>
                          </w:txbxContent>
                        </wps:txbx>
                        <wps:bodyPr rot="0" vert="horz" wrap="square" lIns="91440" tIns="45720" rIns="91440" bIns="45720" anchor="t" anchorCtr="0" upright="1">
                          <a:noAutofit/>
                        </wps:bodyPr>
                      </wps:wsp>
                      <wps:wsp>
                        <wps:cNvPr id="27" name="AutoShape 30"/>
                        <wps:cNvCnPr>
                          <a:cxnSpLocks noChangeShapeType="1"/>
                        </wps:cNvCnPr>
                        <wps:spPr bwMode="auto">
                          <a:xfrm>
                            <a:off x="1515" y="5401"/>
                            <a:ext cx="3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31"/>
                        <wps:cNvCnPr>
                          <a:cxnSpLocks noChangeShapeType="1"/>
                        </wps:cNvCnPr>
                        <wps:spPr bwMode="auto">
                          <a:xfrm>
                            <a:off x="1695" y="6450"/>
                            <a:ext cx="1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32"/>
                        <wps:cNvCnPr>
                          <a:cxnSpLocks noChangeShapeType="1"/>
                        </wps:cNvCnPr>
                        <wps:spPr bwMode="auto">
                          <a:xfrm>
                            <a:off x="1860" y="8263"/>
                            <a:ext cx="1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33"/>
                        <wps:cNvCnPr>
                          <a:cxnSpLocks noChangeShapeType="1"/>
                        </wps:cNvCnPr>
                        <wps:spPr bwMode="auto">
                          <a:xfrm>
                            <a:off x="1860" y="9462"/>
                            <a:ext cx="5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34"/>
                        <wps:cNvCnPr>
                          <a:cxnSpLocks noChangeShapeType="1"/>
                        </wps:cNvCnPr>
                        <wps:spPr bwMode="auto">
                          <a:xfrm>
                            <a:off x="1860" y="10648"/>
                            <a:ext cx="2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35"/>
                        <wps:cNvCnPr>
                          <a:cxnSpLocks noChangeShapeType="1"/>
                        </wps:cNvCnPr>
                        <wps:spPr bwMode="auto">
                          <a:xfrm>
                            <a:off x="1860" y="12028"/>
                            <a:ext cx="2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36"/>
                        <wps:cNvCnPr>
                          <a:cxnSpLocks noChangeShapeType="1"/>
                        </wps:cNvCnPr>
                        <wps:spPr bwMode="auto">
                          <a:xfrm>
                            <a:off x="4695" y="8263"/>
                            <a:ext cx="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37"/>
                        <wps:cNvCnPr>
                          <a:cxnSpLocks noChangeShapeType="1"/>
                        </wps:cNvCnPr>
                        <wps:spPr bwMode="auto">
                          <a:xfrm>
                            <a:off x="6855" y="8263"/>
                            <a:ext cx="81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38"/>
                        <wps:cNvCnPr>
                          <a:cxnSpLocks noChangeShapeType="1"/>
                        </wps:cNvCnPr>
                        <wps:spPr bwMode="auto">
                          <a:xfrm flipV="1">
                            <a:off x="3990" y="9462"/>
                            <a:ext cx="22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39"/>
                        <wps:cNvCnPr>
                          <a:cxnSpLocks noChangeShapeType="1"/>
                        </wps:cNvCnPr>
                        <wps:spPr bwMode="auto">
                          <a:xfrm>
                            <a:off x="5940" y="9552"/>
                            <a:ext cx="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40"/>
                        <wps:cNvCnPr>
                          <a:cxnSpLocks noChangeShapeType="1"/>
                        </wps:cNvCnPr>
                        <wps:spPr bwMode="auto">
                          <a:xfrm>
                            <a:off x="7790" y="9552"/>
                            <a:ext cx="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41"/>
                        <wps:cNvCnPr>
                          <a:cxnSpLocks noChangeShapeType="1"/>
                        </wps:cNvCnPr>
                        <wps:spPr bwMode="auto">
                          <a:xfrm>
                            <a:off x="5940" y="11128"/>
                            <a:ext cx="0" cy="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42"/>
                        <wps:cNvCnPr>
                          <a:cxnSpLocks noChangeShapeType="1"/>
                        </wps:cNvCnPr>
                        <wps:spPr bwMode="auto">
                          <a:xfrm flipH="1">
                            <a:off x="3675" y="12373"/>
                            <a:ext cx="1245" cy="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43"/>
                        <wps:cNvCnPr>
                          <a:cxnSpLocks noChangeShapeType="1"/>
                        </wps:cNvCnPr>
                        <wps:spPr bwMode="auto">
                          <a:xfrm>
                            <a:off x="6405" y="12373"/>
                            <a:ext cx="1425" cy="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44"/>
                        <wps:cNvCnPr>
                          <a:cxnSpLocks noChangeShapeType="1"/>
                        </wps:cNvCnPr>
                        <wps:spPr bwMode="auto">
                          <a:xfrm>
                            <a:off x="4920" y="6555"/>
                            <a:ext cx="2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45"/>
                        <wps:cNvCnPr>
                          <a:cxnSpLocks noChangeShapeType="1"/>
                        </wps:cNvCnPr>
                        <wps:spPr bwMode="auto">
                          <a:xfrm>
                            <a:off x="4125" y="13796"/>
                            <a:ext cx="795" cy="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46"/>
                        <wps:cNvCnPr>
                          <a:cxnSpLocks noChangeShapeType="1"/>
                        </wps:cNvCnPr>
                        <wps:spPr bwMode="auto">
                          <a:xfrm flipH="1">
                            <a:off x="6585" y="13796"/>
                            <a:ext cx="1085" cy="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47"/>
                        <wps:cNvCnPr>
                          <a:cxnSpLocks noChangeShapeType="1"/>
                        </wps:cNvCnPr>
                        <wps:spPr bwMode="auto">
                          <a:xfrm>
                            <a:off x="4455" y="13603"/>
                            <a:ext cx="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33" style="position:absolute;left:0;text-align:left;margin-left:-55.85pt;margin-top:.5pt;width:496.75pt;height:526.4pt;z-index:251698688" coordorigin="300,4590" coordsize="9935,1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">
                <v:oval id="Oval 13" o:spid="_x0000_s1034" style="position:absolute;left:300;top:4590;width:1560;height:9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EcIA&#10;AADaAAAADwAAAGRycy9kb3ducmV2LnhtbESPT2sCMRTE7wW/Q3iCt5pVsMpqFCktlN78c/D42Lzd&#10;rG5e1k1002/fCILHYWZ+w6w20TbiTp2vHSuYjDMQxIXTNVcKjofv9wUIH5A1No5JwR952KwHbyvM&#10;tet5R/d9qESCsM9RgQmhzaX0hSGLfuxa4uSVrrMYkuwqqTvsE9w2cpplH9JizWnBYEufhorL/mYV&#10;3M6X67zffh3q05R+sz7uylgapUbDuF2CCBTDK/xs/2gFM3hcST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ERwgAAANoAAAAPAAAAAAAAAAAAAAAAAJgCAABkcnMvZG93&#10;bnJldi54bWxQSwUGAAAAAAQABAD1AAAAhwMAAAAA&#10;" strokeweight="3pt">
                  <v:stroke linestyle="thinThin"/>
                </v:oval>
                <v:shape id="Text Box 14" o:spid="_x0000_s1035" type="#_x0000_t202" style="position:absolute;left:4215;top:9293;width:17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MA&#10;AADbAAAADwAAAGRycy9kb3ducmV2LnhtbESPQWvCQBCF7wX/wzJCb3VjoSFGVxFBULCFquB1yI5J&#10;SHY2ZLca/fWdQ6G3Gd6b975ZrAbXqhv1ofZsYDpJQBEX3tZcGjiftm8ZqBCRLbaeycCDAqyWo5cF&#10;5tbf+Ztux1gqCeGQo4Eqxi7XOhQVOQwT3xGLdvW9wyhrX2rb413CXavfkyTVDmuWhgo72lRUNMcf&#10;ZyC9PPdh9nlIv2wb+CM7NBlNG2Nex8N6DirSEP/Nf9c7K/hCL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MAAADbAAAADwAAAAAAAAAAAAAAAACYAgAAZHJzL2Rv&#10;d25yZXYueG1sUEsFBgAAAAAEAAQA9QAAAIgDAAAAAA==&#10;" fillcolor="#b2a1c7">
                  <v:fill rotate="t" focus="50%" type="gradient"/>
                  <v:textbox>
                    <w:txbxContent>
                      <w:p w:rsidR="006F66D1" w:rsidRDefault="006F66D1" w:rsidP="00211978">
                        <w:pPr>
                          <w:jc w:val="center"/>
                        </w:pPr>
                        <w:r>
                          <w:t>Semi-grossistes</w:t>
                        </w:r>
                      </w:p>
                    </w:txbxContent>
                  </v:textbox>
                </v:shape>
                <v:shape id="Text Box 15" o:spid="_x0000_s1036" type="#_x0000_t202" style="position:absolute;left:3045;top:7976;width:165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4EMEA&#10;AADbAAAADwAAAGRycy9kb3ducmV2LnhtbERPTWsCMRC9F/wPYYTeatZCZVmNotJKi6da8Txsxs3q&#10;ZrJNorv21zdCobd5vM+ZLXrbiCv5UDtWMB5lIIhLp2uuFOy/3p5yECEia2wck4IbBVjMBw8zLLTr&#10;+JOuu1iJFMKhQAUmxraQMpSGLIaRa4kTd3TeYkzQV1J77FK4beRzlk2kxZpTg8GW1obK8+5iFfjX&#10;F6q7zeGU/2xXH3oZv28mnyj1OOyXUxCR+vgv/nO/6zR/DPdf0gF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QeBDBAAAA2wAAAA8AAAAAAAAAAAAAAAAAmAIAAGRycy9kb3du&#10;cmV2LnhtbFBLBQYAAAAABAAEAPUAAACGAwAAAAA=&#10;" fillcolor="#31849b">
                  <v:fill rotate="t" focus="50%" type="gradient"/>
                  <v:textbox>
                    <w:txbxContent>
                      <w:p w:rsidR="006F66D1" w:rsidRDefault="006F66D1" w:rsidP="00211978">
                        <w:pPr>
                          <w:jc w:val="center"/>
                        </w:pPr>
                        <w:r>
                          <w:t>Grossistes</w:t>
                        </w:r>
                      </w:p>
                    </w:txbxContent>
                  </v:textbox>
                </v:shape>
                <v:shape id="Text Box 16" o:spid="_x0000_s1037" type="#_x0000_t202" style="position:absolute;left:3375;top:6315;width:154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G88AA&#10;AADbAAAADwAAAGRycy9kb3ducmV2LnhtbERPzWrCQBC+F/oOyxS8lLpJ0NamWSUWCl61PsCQHZOQ&#10;3dmQXZP49t2C4G0+vt8pdrM1YqTBt44VpMsEBHHldMu1gvPvz9sGhA/IGo1jUnAjD7vt81OBuXYT&#10;H2k8hVrEEPY5KmhC6HMpfdWQRb90PXHkLm6wGCIcaqkHnGK4NTJLkndpseXY0GBP3w1V3elqFXzK&#10;Q3d+XfMxM2H/MWKfutIYpRYvc/kFItAcHuK7+6Dj/BX8/xIP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AG88AAAADbAAAADwAAAAAAAAAAAAAAAACYAgAAZHJzL2Rvd25y&#10;ZXYueG1sUEsFBgAAAAAEAAQA9QAAAIUDAAAAAA==&#10;" fillcolor="#5c6470">
                  <v:fill color2="#c6d9f1" rotate="t" focus="50%" type="gradient"/>
                  <v:textbox>
                    <w:txbxContent>
                      <w:p w:rsidR="006F66D1" w:rsidRDefault="006F66D1" w:rsidP="00211978">
                        <w:r>
                          <w:t>Détaillantes</w:t>
                        </w:r>
                      </w:p>
                    </w:txbxContent>
                  </v:textbox>
                </v:shape>
                <v:shape id="Text Box 17" o:spid="_x0000_s1038" type="#_x0000_t202" style="position:absolute;left:5040;top:5143;width:21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elsAA&#10;AADbAAAADwAAAGRycy9kb3ducmV2LnhtbERPS2sCMRC+F/wPYQQvRbMVWmU1iggFL4X6QDwOm3E3&#10;mEyWJK7rv28Khd7m43vOct07KzoK0XhW8DYpQBBXXhuuFZyOn+M5iJiQNVrPpOBJEdarwcsSS+0f&#10;vKfukGqRQziWqKBJqS2ljFVDDuPEt8SZu/rgMGUYaqkDPnK4s3JaFB/SoeHc0GBL24aq2+HuFHzH&#10;mX11073pvoy9hN2RqvuZlBoN+80CRKI+/Yv/3Dud57/D7y/5AL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elsAAAADbAAAADwAAAAAAAAAAAAAAAACYAgAAZHJzL2Rvd25y&#10;ZXYueG1sUEsFBgAAAAAEAAQA9QAAAIUDAAAAAA==&#10;" fillcolor="#943634" strokeweight="1pt">
                  <v:fill rotate="t" focus="50%" type="gradient"/>
                  <v:textbox>
                    <w:txbxContent>
                      <w:p w:rsidR="006F66D1" w:rsidRDefault="006F66D1" w:rsidP="00211978">
                        <w:pPr>
                          <w:jc w:val="center"/>
                        </w:pPr>
                        <w:r>
                          <w:t>Consommateurs</w:t>
                        </w:r>
                      </w:p>
                    </w:txbxContent>
                  </v:textbox>
                </v:shape>
                <v:shape id="Text Box 18" o:spid="_x0000_s1039" type="#_x0000_t202" style="position:absolute;left:4620;top:10363;width:256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vsIA&#10;AADbAAAADwAAAGRycy9kb3ducmV2LnhtbERPTYvCMBC9C/6HMMLeNO0e3KUaRQRl2UVEq6C3oRmb&#10;YjMpTVbrv98IC97m8T5nOu9sLW7U+sqxgnSUgCAunK64VHDIV8NPED4ga6wdk4IHeZjP+r0pZtrd&#10;eUe3fShFDGGfoQITQpNJ6QtDFv3INcSRu7jWYoiwLaVu8R7DbS3fk2QsLVYcGww2tDRUXPe/VsH2&#10;urnk5+anTuXRLNKPb7s75Wul3gbdYgIiUBde4n/3l47zx/D8JR4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pa+wgAAANsAAAAPAAAAAAAAAAAAAAAAAJgCAABkcnMvZG93&#10;bnJldi54bWxQSwUGAAAAAAQABAD1AAAAhwMAAAAA&#10;" fillcolor="#92cddc">
                  <v:fill rotate="t" focus="50%" type="gradient"/>
                  <v:textbox>
                    <w:txbxContent>
                      <w:p w:rsidR="006F66D1" w:rsidRDefault="006F66D1" w:rsidP="00211978">
                        <w:pPr>
                          <w:jc w:val="center"/>
                        </w:pPr>
                        <w:r>
                          <w:t>Grossistes Cameroun ou RDC</w:t>
                        </w:r>
                      </w:p>
                      <w:p w:rsidR="006F66D1" w:rsidRDefault="006F66D1" w:rsidP="00211978">
                        <w:pPr>
                          <w:jc w:val="center"/>
                        </w:pPr>
                      </w:p>
                    </w:txbxContent>
                  </v:textbox>
                </v:shape>
                <v:shape id="Text Box 19" o:spid="_x0000_s1040" type="#_x0000_t202" style="position:absolute;left:4695;top:11608;width:256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8f8AA&#10;AADbAAAADwAAAGRycy9kb3ducmV2LnhtbERPS0/CQBC+m/gfNmPiTbZ4UFNZmoKBeKVCz5Pu2JZ2&#10;Z0t3+/DfsyYk3ObL95xVMptWjNS72rKC5SICQVxYXXOp4Pize/kA4TyyxtYyKfgjB8n68WGFsbYT&#10;H2jMfClCCLsYFVTed7GUrqjIoFvYjjhwv7Y36APsS6l7nEK4aeVrFL1JgzWHhgo72lZUNNlgFHTD&#10;Odvss/w0cp76Qc5flwbPSj0/zeknCE+zv4tv7m8d5r/D/y/hALm+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h8f8AAAADbAAAADwAAAAAAAAAAAAAAAACYAgAAZHJzL2Rvd25y&#10;ZXYueG1sUEsFBgAAAAAEAAQA9QAAAIUDAAAAAA==&#10;" fillcolor="#b6dde8">
                  <v:fill rotate="t" focus="50%" type="gradient"/>
                  <v:textbox>
                    <w:txbxContent>
                      <w:p w:rsidR="006F66D1" w:rsidRDefault="006F66D1" w:rsidP="00211978">
                        <w:pPr>
                          <w:jc w:val="center"/>
                        </w:pPr>
                        <w:r>
                          <w:t>Grossistes Congo Brazzaville</w:t>
                        </w:r>
                      </w:p>
                      <w:p w:rsidR="006F66D1" w:rsidRDefault="006F66D1" w:rsidP="00211978">
                        <w:pPr>
                          <w:jc w:val="center"/>
                        </w:pPr>
                      </w:p>
                    </w:txbxContent>
                  </v:textbox>
                </v:shape>
                <v:shape id="Text Box 21" o:spid="_x0000_s1041" type="#_x0000_t202" style="position:absolute;left:7635;top:6315;width:21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xCMMA&#10;AADbAAAADwAAAGRycy9kb3ducmV2LnhtbESPzWoDMQyE74W+g1Ehl9J4m0NStnFCKRRyKeSP0qNY&#10;q7umtrzYzmbz9tEhkJvEjGY+Lddj8GqglF1kA6/TChRxE63j1sDx8PXyBioXZIs+Mhm4UIb16vFh&#10;ibWNZ97RsC+tkhDONRroSulrrXPTUcA8jT2xaH8xBSyyplbbhGcJD17PqmquAzqWhg57+uyo+d+f&#10;goFtXvjnMNu54dv537Q5UHP6IWMmT+PHO6hCY7mbb9cbK/gCK7/IAH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QxCMMAAADbAAAADwAAAAAAAAAAAAAAAACYAgAAZHJzL2Rv&#10;d25yZXYueG1sUEsFBgAAAAAEAAQA9QAAAIgDAAAAAA==&#10;" fillcolor="#943634" strokeweight="1pt">
                  <v:fill rotate="t" focus="50%" type="gradient"/>
                  <v:textbox>
                    <w:txbxContent>
                      <w:p w:rsidR="006F66D1" w:rsidRDefault="006F66D1" w:rsidP="00211978">
                        <w:pPr>
                          <w:jc w:val="center"/>
                        </w:pPr>
                        <w:r>
                          <w:t>Consommateurs</w:t>
                        </w:r>
                      </w:p>
                    </w:txbxContent>
                  </v:textbox>
                </v:shape>
                <v:shape id="Text Box 22" o:spid="_x0000_s1042" type="#_x0000_t202" style="position:absolute;left:7670;top:7976;width:21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Uk8AA&#10;AADbAAAADwAAAGRycy9kb3ducmV2LnhtbERPS2sCMRC+F/wPYQQvRbP10OpqFBEKXgr1gXgcNuNu&#10;MJksSVzXf98UCr3Nx/ec5bp3VnQUovGs4G1SgCCuvDZcKzgdP8czEDEha7SeScGTIqxXg5cllto/&#10;eE/dIdUih3AsUUGTUltKGauGHMaJb4kzd/XBYcow1FIHfORwZ+W0KN6lQ8O5ocGWtg1Vt8PdKfiO&#10;H/bVTfem+zL2EnZHqu5nUmo07DcLEIn69C/+c+90nj+H31/yA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iUk8AAAADbAAAADwAAAAAAAAAAAAAAAACYAgAAZHJzL2Rvd25y&#10;ZXYueG1sUEsFBgAAAAAEAAQA9QAAAIUDAAAAAA==&#10;" fillcolor="#943634" strokeweight="1pt">
                  <v:fill rotate="t" focus="50%" type="gradient"/>
                  <v:textbox>
                    <w:txbxContent>
                      <w:p w:rsidR="006F66D1" w:rsidRDefault="006F66D1" w:rsidP="00211978">
                        <w:pPr>
                          <w:jc w:val="center"/>
                        </w:pPr>
                        <w:r>
                          <w:t>Consommateurs</w:t>
                        </w:r>
                      </w:p>
                    </w:txbxContent>
                  </v:textbox>
                </v:shape>
                <v:shape id="Text Box 23" o:spid="_x0000_s1043" type="#_x0000_t202" style="position:absolute;left:4620;top:14593;width:21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3s8AA&#10;AADbAAAADwAAAGRycy9kb3ducmV2LnhtbERPy2oCMRTdF/yHcAU3pWY6Cy3jRCmC4KZQH5QuL5Pr&#10;TGhyMyRxHP++WQguD+ddb0ZnxUAhGs8K3ucFCOLGa8OtgvNp9/YBIiZkjdYzKbhThM168lJjpf2N&#10;DzQcUytyCMcKFXQp9ZWUsenIYZz7njhzFx8cpgxDK3XAWw53VpZFsZAODeeGDnvadtT8Ha9OwXdc&#10;2ldXHszwZexv2J+ouf6QUrPp+LkCkWhMT/HDvdcKyrw+f8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73s8AAAADbAAAADwAAAAAAAAAAAAAAAACYAgAAZHJzL2Rvd25y&#10;ZXYueG1sUEsFBgAAAAAEAAQA9QAAAIUDAAAAAA==&#10;" fillcolor="#943634" strokeweight="1pt">
                  <v:fill rotate="t" focus="50%" type="gradient"/>
                  <v:textbox>
                    <w:txbxContent>
                      <w:p w:rsidR="006F66D1" w:rsidRDefault="006F66D1" w:rsidP="00211978">
                        <w:pPr>
                          <w:jc w:val="center"/>
                        </w:pPr>
                        <w:r>
                          <w:t>Consommateurs</w:t>
                        </w:r>
                      </w:p>
                    </w:txbxContent>
                  </v:textbox>
                </v:shape>
                <v:shape id="Text Box 24" o:spid="_x0000_s1044" type="#_x0000_t202" style="position:absolute;left:8220;top:9279;width:201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SKMIA&#10;AADbAAAADwAAAGRycy9kb3ducmV2LnhtbESPT2sCMRTE70K/Q3gFL1Kz7qGV1ShFELwI/kN6fGye&#10;u6HJy5LEdfvtG6HQ4zAzv2GW68FZ0VOIxrOC2bQAQVx7bbhRcDlv3+YgYkLWaD2Tgh+KsF69jJZY&#10;af/gI/Wn1IgM4VihgjalrpIy1i05jFPfEWfv5oPDlGVopA74yHBnZVkU79Kh4bzQYkeblurv090p&#10;OMQPO3Hl0fR7Y7/C7kz1/UpKjV+HzwWIREP6D/+1d1pBOYPnl/w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lIowgAAANsAAAAPAAAAAAAAAAAAAAAAAJgCAABkcnMvZG93&#10;bnJldi54bWxQSwUGAAAAAAQABAD1AAAAhwMAAAAA&#10;" fillcolor="#943634" strokeweight="1pt">
                  <v:fill rotate="t" focus="50%" type="gradient"/>
                  <v:textbox>
                    <w:txbxContent>
                      <w:p w:rsidR="006F66D1" w:rsidRDefault="006F66D1" w:rsidP="00211978">
                        <w:pPr>
                          <w:jc w:val="center"/>
                        </w:pPr>
                        <w:r>
                          <w:t>Consommateurs</w:t>
                        </w:r>
                      </w:p>
                    </w:txbxContent>
                  </v:textbox>
                </v:shape>
                <v:shape id="Text Box 25" o:spid="_x0000_s1045" type="#_x0000_t202" style="position:absolute;left:5310;top:7976;width:154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xocAA&#10;AADbAAAADwAAAGRycy9kb3ducmV2LnhtbESP3YrCMBSE74V9h3AW9kY0teBfbSqusOCt2gc4NMe2&#10;mJyUJlvr228WBC+HmfmGyfejNWKg3reOFSzmCQjiyumWawXl9We2AeEDskbjmBQ8ycO++JjkmGn3&#10;4DMNl1CLCGGfoYImhC6T0lcNWfRz1xFH7+Z6iyHKvpa6x0eEWyPTJFlJiy3HhQY7OjZU3S+/VsFW&#10;nu7ldMnn1ITv9YDdwh2MUerrczzsQAQawzv8ap+0gjSF/y/xB8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nxocAAAADbAAAADwAAAAAAAAAAAAAAAACYAgAAZHJzL2Rvd25y&#10;ZXYueG1sUEsFBgAAAAAEAAQA9QAAAIUDAAAAAA==&#10;" fillcolor="#5c6470">
                  <v:fill color2="#c6d9f1" rotate="t" focus="50%" type="gradient"/>
                  <v:textbox>
                    <w:txbxContent>
                      <w:p w:rsidR="006F66D1" w:rsidRDefault="006F66D1" w:rsidP="00211978">
                        <w:r>
                          <w:t>Détaillantes</w:t>
                        </w:r>
                      </w:p>
                    </w:txbxContent>
                  </v:textbox>
                </v:shape>
                <v:shape id="Text Box 26" o:spid="_x0000_s1046" type="#_x0000_t202" style="position:absolute;left:6245;top:9326;width:154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OsEA&#10;AADbAAAADwAAAGRycy9kb3ducmV2LnhtbESP3YrCMBSE74V9h3AW9kY0tYs/220qKgje+vMAh+bY&#10;FpOT0sTafXsjLHg5zMw3TL4erBE9db5xrGA2TUAQl043XCm4nPeTFQgfkDUax6Tgjzysi49Rjpl2&#10;Dz5SfwqViBD2GSqoQ2gzKX1Zk0U/dS1x9K6usxii7CqpO3xEuDUyTZKFtNhwXKixpV1N5e10twp+&#10;5OF2Gc/5mJqwXfbYztzGGKW+PofNL4hAQ3iH/9sHrSD9hteX+ANk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lVDrBAAAA2wAAAA8AAAAAAAAAAAAAAAAAmAIAAGRycy9kb3du&#10;cmV2LnhtbFBLBQYAAAAABAAEAPUAAACGAwAAAAA=&#10;" fillcolor="#5c6470">
                  <v:fill color2="#c6d9f1" rotate="t" focus="50%" type="gradient"/>
                  <v:textbox>
                    <w:txbxContent>
                      <w:p w:rsidR="006F66D1" w:rsidRDefault="006F66D1" w:rsidP="00211978">
                        <w:r>
                          <w:t>Détaillantes</w:t>
                        </w:r>
                      </w:p>
                    </w:txbxContent>
                  </v:textbox>
                </v:shape>
                <v:shape id="Text Box 27" o:spid="_x0000_s1047" type="#_x0000_t202" style="position:absolute;left:7185;top:13318;width:154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MTsEA&#10;AADbAAAADwAAAGRycy9kb3ducmV2LnhtbESP3YrCMBSE74V9h3AW9kY0taw/220qKgje+vMAh+bY&#10;FpOT0sTafXsjLHg5zMw3TL4erBE9db5xrGA2TUAQl043XCm4nPeTFQgfkDUax6Tgjzysi49Rjpl2&#10;Dz5SfwqViBD2GSqoQ2gzKX1Zk0U/dS1x9K6usxii7CqpO3xEuDUyTZKFtNhwXKixpV1N5e10twp+&#10;5OF2Gc/5mJqwXfbYztzGGKW+PofNL4hAQ3iH/9sHrSD9hteX+ANk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MzE7BAAAA2wAAAA8AAAAAAAAAAAAAAAAAmAIAAGRycy9kb3du&#10;cmV2LnhtbFBLBQYAAAAABAAEAPUAAACGAwAAAAA=&#10;" fillcolor="#5c6470">
                  <v:fill color2="#c6d9f1" rotate="t" focus="50%" type="gradient"/>
                  <v:textbox>
                    <w:txbxContent>
                      <w:p w:rsidR="006F66D1" w:rsidRDefault="006F66D1" w:rsidP="00211978">
                        <w:r>
                          <w:t>Détaillantes</w:t>
                        </w:r>
                      </w:p>
                    </w:txbxContent>
                  </v:textbox>
                </v:shape>
                <v:shape id="Text Box 28" o:spid="_x0000_s1048" type="#_x0000_t202" style="position:absolute;left:2340;top:9279;width:165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0rsQA&#10;AADbAAAADwAAAGRycy9kb3ducmV2LnhtbESPT2sCMRTE74LfIbxCb5qtoCxbo1hpi9KTf+j5sXnd&#10;bLt52Sapu/rpTUHwOMzMb5j5sreNOJEPtWMFT+MMBHHpdM2VguPhbZSDCBFZY+OYFJwpwHIxHMyx&#10;0K7jHZ32sRIJwqFABSbGtpAylIYshrFriZP35bzFmKSvpPbYJbht5CTLZtJizWnBYEtrQ+XP/s8q&#10;8K9Tqrv3z+/88vGy1av4ezb5TKnHh371DCJSH+/hW3ujFUym8P8l/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HtK7EAAAA2wAAAA8AAAAAAAAAAAAAAAAAmAIAAGRycy9k&#10;b3ducmV2LnhtbFBLBQYAAAAABAAEAPUAAACJAwAAAAA=&#10;" fillcolor="#31849b">
                  <v:fill rotate="t" focus="50%" type="gradient"/>
                  <v:textbox>
                    <w:txbxContent>
                      <w:p w:rsidR="006F66D1" w:rsidRDefault="006F66D1" w:rsidP="00211978">
                        <w:pPr>
                          <w:jc w:val="center"/>
                        </w:pPr>
                        <w:r>
                          <w:t>Grossistes</w:t>
                        </w:r>
                      </w:p>
                    </w:txbxContent>
                  </v:textbox>
                </v:shape>
                <v:shape id="Text Box 29" o:spid="_x0000_s1049" type="#_x0000_t202" style="position:absolute;left:2730;top:13316;width:17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8r8IA&#10;AADbAAAADwAAAGRycy9kb3ducmV2LnhtbESP3YrCMBSE7wXfIRzBO00VLLVrlEUQFFTwB/b20Jxt&#10;S5uT0kSt+/QbQfBymJlvmMWqM7W4U+tKywom4wgEcWZ1ybmC62UzSkA4j6yxtkwKnuRgtez3Fphq&#10;++AT3c8+FwHCLkUFhfdNKqXLCjLoxrYhDt6vbQ36INtc6hYfAW5qOY2iWBosOSwU2NC6oKw634yC&#10;+Odv5+aHfXzUteNZsq8SmlRKDQfd9xcIT53/hN/trVYwjeH1Jfw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TyvwgAAANsAAAAPAAAAAAAAAAAAAAAAAJgCAABkcnMvZG93&#10;bnJldi54bWxQSwUGAAAAAAQABAD1AAAAhwMAAAAA&#10;" fillcolor="#b2a1c7">
                  <v:fill rotate="t" focus="50%" type="gradient"/>
                  <v:textbox>
                    <w:txbxContent>
                      <w:p w:rsidR="006F66D1" w:rsidRDefault="006F66D1" w:rsidP="00211978">
                        <w:pPr>
                          <w:jc w:val="center"/>
                        </w:pPr>
                        <w:r>
                          <w:t>Semi-grossistes</w:t>
                        </w:r>
                      </w:p>
                    </w:txbxContent>
                  </v:textbox>
                </v:shape>
                <v:shapetype id="_x0000_t32" coordsize="21600,21600" o:spt="32" o:oned="t" path="m,l21600,21600e" filled="f">
                  <v:path arrowok="t" fillok="f" o:connecttype="none"/>
                  <o:lock v:ext="edit" shapetype="t"/>
                </v:shapetype>
                <v:shape id="AutoShape 30" o:spid="_x0000_s1050" type="#_x0000_t32" style="position:absolute;left:1515;top:5401;width:3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31" o:spid="_x0000_s1051" type="#_x0000_t32" style="position:absolute;left:1695;top:6450;width:15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32" o:spid="_x0000_s1052" type="#_x0000_t32" style="position:absolute;left:1860;top:8263;width:11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33" o:spid="_x0000_s1053" type="#_x0000_t32" style="position:absolute;left:1860;top:9462;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34" o:spid="_x0000_s1054" type="#_x0000_t32" style="position:absolute;left:1860;top:10648;width:2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35" o:spid="_x0000_s1055" type="#_x0000_t32" style="position:absolute;left:1860;top:12028;width:2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36" o:spid="_x0000_s1056" type="#_x0000_t32" style="position:absolute;left:4695;top:8263;width:6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37" o:spid="_x0000_s1057" type="#_x0000_t32" style="position:absolute;left:6855;top:8263;width:8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38" o:spid="_x0000_s1058" type="#_x0000_t32" style="position:absolute;left:3990;top:9462;width:22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39" o:spid="_x0000_s1059" type="#_x0000_t32" style="position:absolute;left:5940;top:9552;width: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40" o:spid="_x0000_s1060" type="#_x0000_t32" style="position:absolute;left:7790;top:9552;width: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41" o:spid="_x0000_s1061" type="#_x0000_t32" style="position:absolute;left:5940;top:11128;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42" o:spid="_x0000_s1062" type="#_x0000_t32" style="position:absolute;left:3675;top:12373;width:1245;height:9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AutoShape 43" o:spid="_x0000_s1063" type="#_x0000_t32" style="position:absolute;left:6405;top:12373;width:1425;height: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44" o:spid="_x0000_s1064" type="#_x0000_t32" style="position:absolute;left:4920;top:6555;width:2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45" o:spid="_x0000_s1065" type="#_x0000_t32" style="position:absolute;left:4125;top:13796;width:795;height: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46" o:spid="_x0000_s1066" type="#_x0000_t32" style="position:absolute;left:6585;top:13796;width:1085;height:7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hMcIAAADbAAAADwAAAGRycy9kb3ducmV2LnhtbESPQWsCMRSE74L/ITyhN81aq8jWKCoI&#10;0ouohXp8bF53g5uXZZNu1n/fCIUeh5n5hllteluLjlpvHCuYTjIQxIXThksFn9fDeAnCB2SNtWNS&#10;8CAPm/VwsMJcu8hn6i6hFAnCPkcFVQhNLqUvKrLoJ64hTt63ay2GJNtS6hZjgttavmbZQlo0nBYq&#10;bGhfUXG//FgFJp5M1xz3cffxdfM6knnMnVHqZdRv30EE6sN/+K991Are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uhMcIAAADbAAAADwAAAAAAAAAAAAAA&#10;AAChAgAAZHJzL2Rvd25yZXYueG1sUEsFBgAAAAAEAAQA+QAAAJADAAAAAA==&#10;">
                  <v:stroke endarrow="block"/>
                </v:shape>
                <v:shape id="AutoShape 47" o:spid="_x0000_s1067" type="#_x0000_t32" style="position:absolute;left:4455;top:13603;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group>
            </w:pict>
          </mc:Fallback>
        </mc:AlternateContent>
      </w:r>
      <w:r w:rsidR="00211978">
        <w:rPr>
          <w:b/>
        </w:rPr>
        <w:t xml:space="preserve"> </w:t>
      </w:r>
    </w:p>
    <w:p w:rsidR="00211978" w:rsidRDefault="008A045B" w:rsidP="00211978">
      <w:pPr>
        <w:pStyle w:val="twunmatched"/>
        <w:spacing w:before="0" w:beforeAutospacing="0" w:after="0" w:afterAutospacing="0"/>
        <w:jc w:val="both"/>
        <w:rPr>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left:0;text-align:left;margin-left:-180.7pt;margin-top:161.25pt;width:329.85pt;height:23.2pt;rotation:270;z-index:-251651584" wrapcoords="21600 697 21355 -697 20422 -697 20029 4181 19735 0 19636 -697 17329 -697 16887 6271 16789 -697 12420 -697 12175 697 12175 3484 11880 -697 4860 -1394 4320 1394 3780 -1394 638 -1394 393 0 393 2787 -98 19510 -98 22994 442 22994 785 19510 1178 17419 1718 22994 2307 22994 2749 17419 2798 22994 6627 22994 7069 21600 7413 18813 8198 22994 9033 22994 9475 18813 9769 14632 9769 18116 10211 23690 10947 23690 11389 22297 11831 15329 12175 8361 12125 23690 18115 23690 18262 22297 18458 16723 18458 21600 18704 23690 20569 23690 21011 22994 21453 14632 21600 7665 21600 697" fillcolor="#4e6128">
            <v:fill rotate="t" angle="-135" focus="50%" type="gradient"/>
            <v:shadow on="t" opacity="52429f"/>
            <v:textpath style="font-family:&quot;Arial Black&quot;;font-style:italic;v-text-kern:t" trim="t" fitpath="t" string="PRODUCTEURS"/>
            <w10:wrap type="tight"/>
          </v:shape>
        </w:pict>
      </w:r>
    </w:p>
    <w:p w:rsidR="00211978" w:rsidRDefault="00211978" w:rsidP="00211978">
      <w:pPr>
        <w:pStyle w:val="twunmatched"/>
        <w:spacing w:before="0" w:beforeAutospacing="0" w:after="0" w:afterAutospacing="0"/>
        <w:jc w:val="both"/>
        <w:rPr>
          <w:b/>
        </w:rPr>
      </w:pPr>
    </w:p>
    <w:p w:rsidR="00211978" w:rsidRDefault="00211978" w:rsidP="00211978">
      <w:pPr>
        <w:pStyle w:val="twunmatched"/>
        <w:spacing w:before="0" w:beforeAutospacing="0" w:after="0" w:afterAutospacing="0"/>
        <w:jc w:val="both"/>
        <w:rPr>
          <w:b/>
        </w:rPr>
      </w:pPr>
    </w:p>
    <w:p w:rsidR="00211978" w:rsidRDefault="00211978" w:rsidP="00211978">
      <w:pPr>
        <w:pStyle w:val="twunmatched"/>
        <w:spacing w:before="0" w:beforeAutospacing="0" w:after="0" w:afterAutospacing="0"/>
        <w:jc w:val="both"/>
      </w:pPr>
    </w:p>
    <w:p w:rsidR="00240AFF" w:rsidRDefault="00240AFF" w:rsidP="00211978">
      <w:pPr>
        <w:pStyle w:val="twunmatched"/>
        <w:spacing w:before="0" w:beforeAutospacing="0" w:after="0" w:afterAutospacing="0"/>
        <w:jc w:val="both"/>
      </w:pPr>
    </w:p>
    <w:p w:rsidR="00211978" w:rsidRDefault="00211978" w:rsidP="00211978">
      <w:pPr>
        <w:pStyle w:val="twunmatched"/>
        <w:spacing w:before="0" w:beforeAutospacing="0" w:after="0" w:afterAutospacing="0"/>
        <w:jc w:val="both"/>
      </w:pPr>
    </w:p>
    <w:p w:rsidR="00211978" w:rsidRDefault="00211978" w:rsidP="00211978">
      <w:pPr>
        <w:pStyle w:val="twunmatched"/>
        <w:spacing w:before="0" w:beforeAutospacing="0" w:after="0" w:afterAutospacing="0"/>
        <w:jc w:val="both"/>
      </w:pPr>
    </w:p>
    <w:p w:rsidR="00211978" w:rsidRDefault="00211978" w:rsidP="00211978">
      <w:pPr>
        <w:pStyle w:val="twunmatched"/>
        <w:spacing w:before="0" w:beforeAutospacing="0" w:after="0" w:afterAutospacing="0"/>
        <w:jc w:val="both"/>
      </w:pPr>
    </w:p>
    <w:p w:rsidR="00211978" w:rsidRDefault="00211978" w:rsidP="00211978">
      <w:pPr>
        <w:pStyle w:val="twunmatched"/>
        <w:spacing w:before="0" w:beforeAutospacing="0" w:after="0" w:afterAutospacing="0"/>
        <w:jc w:val="both"/>
      </w:pPr>
    </w:p>
    <w:p w:rsidR="00211978" w:rsidRDefault="00211978" w:rsidP="00211978">
      <w:pPr>
        <w:pStyle w:val="twunmatched"/>
        <w:spacing w:before="0" w:beforeAutospacing="0" w:after="0" w:afterAutospacing="0"/>
        <w:jc w:val="both"/>
      </w:pPr>
    </w:p>
    <w:p w:rsidR="00211978" w:rsidRDefault="00211978" w:rsidP="00211978">
      <w:pPr>
        <w:pStyle w:val="twunmatched"/>
        <w:jc w:val="both"/>
      </w:pPr>
    </w:p>
    <w:p w:rsidR="00211978" w:rsidRDefault="00211978" w:rsidP="00211978">
      <w:pPr>
        <w:pStyle w:val="twunmatched"/>
        <w:jc w:val="both"/>
      </w:pPr>
    </w:p>
    <w:p w:rsidR="00211978" w:rsidRDefault="00211978" w:rsidP="00211978">
      <w:pPr>
        <w:pStyle w:val="twunmatched"/>
        <w:jc w:val="both"/>
      </w:pPr>
    </w:p>
    <w:p w:rsidR="00211978" w:rsidRDefault="00211978" w:rsidP="00211978">
      <w:pPr>
        <w:pStyle w:val="twunmatched"/>
        <w:jc w:val="both"/>
      </w:pPr>
    </w:p>
    <w:p w:rsidR="00211978" w:rsidRDefault="00211978" w:rsidP="00211978">
      <w:pPr>
        <w:pStyle w:val="twunmatched"/>
        <w:jc w:val="both"/>
      </w:pPr>
    </w:p>
    <w:p w:rsidR="00211978" w:rsidRDefault="00211978" w:rsidP="00211978">
      <w:pPr>
        <w:pStyle w:val="twunmatched"/>
        <w:jc w:val="both"/>
      </w:pPr>
    </w:p>
    <w:p w:rsidR="00211978" w:rsidRDefault="00211978" w:rsidP="00211978">
      <w:pPr>
        <w:pStyle w:val="twunmatched"/>
        <w:jc w:val="both"/>
      </w:pPr>
    </w:p>
    <w:p w:rsidR="00211978" w:rsidRDefault="00211978" w:rsidP="00211978">
      <w:pPr>
        <w:pStyle w:val="Lijstalinea"/>
        <w:autoSpaceDE w:val="0"/>
        <w:autoSpaceDN w:val="0"/>
        <w:adjustRightInd w:val="0"/>
        <w:spacing w:line="240" w:lineRule="auto"/>
        <w:rPr>
          <w:rFonts w:ascii="Times New Roman" w:hAnsi="Times New Roman"/>
          <w:b/>
          <w:bCs/>
          <w:sz w:val="28"/>
          <w:szCs w:val="28"/>
        </w:rPr>
      </w:pPr>
    </w:p>
    <w:p w:rsidR="00211978" w:rsidRDefault="00211978" w:rsidP="00211978">
      <w:pPr>
        <w:pStyle w:val="Lijstalinea"/>
        <w:autoSpaceDE w:val="0"/>
        <w:autoSpaceDN w:val="0"/>
        <w:adjustRightInd w:val="0"/>
        <w:spacing w:line="240" w:lineRule="auto"/>
        <w:rPr>
          <w:rFonts w:ascii="Times New Roman" w:hAnsi="Times New Roman"/>
          <w:b/>
          <w:bCs/>
          <w:sz w:val="28"/>
          <w:szCs w:val="28"/>
        </w:rPr>
      </w:pPr>
    </w:p>
    <w:p w:rsidR="00211978" w:rsidRDefault="00211978" w:rsidP="00211978">
      <w:pPr>
        <w:pStyle w:val="Lijstalinea"/>
        <w:autoSpaceDE w:val="0"/>
        <w:autoSpaceDN w:val="0"/>
        <w:adjustRightInd w:val="0"/>
        <w:spacing w:line="240" w:lineRule="auto"/>
        <w:rPr>
          <w:rFonts w:ascii="Times New Roman" w:hAnsi="Times New Roman"/>
          <w:b/>
          <w:bCs/>
          <w:sz w:val="28"/>
          <w:szCs w:val="28"/>
        </w:rPr>
      </w:pPr>
    </w:p>
    <w:p w:rsidR="00211978" w:rsidRDefault="00211978" w:rsidP="00211978">
      <w:pPr>
        <w:pStyle w:val="Lijstalinea"/>
        <w:autoSpaceDE w:val="0"/>
        <w:autoSpaceDN w:val="0"/>
        <w:adjustRightInd w:val="0"/>
        <w:spacing w:line="240" w:lineRule="auto"/>
        <w:rPr>
          <w:rFonts w:ascii="Times New Roman" w:hAnsi="Times New Roman"/>
          <w:b/>
          <w:bCs/>
          <w:sz w:val="28"/>
          <w:szCs w:val="28"/>
        </w:rPr>
      </w:pPr>
    </w:p>
    <w:p w:rsidR="00211978" w:rsidRDefault="00211978" w:rsidP="00211978">
      <w:pPr>
        <w:pStyle w:val="Lijstalinea"/>
        <w:autoSpaceDE w:val="0"/>
        <w:autoSpaceDN w:val="0"/>
        <w:adjustRightInd w:val="0"/>
        <w:spacing w:line="240" w:lineRule="auto"/>
        <w:rPr>
          <w:rFonts w:ascii="Times New Roman" w:hAnsi="Times New Roman"/>
          <w:b/>
          <w:bCs/>
          <w:sz w:val="28"/>
          <w:szCs w:val="28"/>
        </w:rPr>
      </w:pPr>
    </w:p>
    <w:p w:rsidR="00211978" w:rsidRDefault="00211978" w:rsidP="00211978">
      <w:pPr>
        <w:pStyle w:val="Lijstalinea"/>
        <w:autoSpaceDE w:val="0"/>
        <w:autoSpaceDN w:val="0"/>
        <w:adjustRightInd w:val="0"/>
        <w:spacing w:line="240" w:lineRule="auto"/>
        <w:rPr>
          <w:rFonts w:ascii="Times New Roman" w:hAnsi="Times New Roman"/>
          <w:b/>
          <w:bCs/>
          <w:sz w:val="28"/>
          <w:szCs w:val="28"/>
        </w:rPr>
      </w:pPr>
    </w:p>
    <w:p w:rsidR="00211978" w:rsidRDefault="00211978" w:rsidP="00211978">
      <w:pPr>
        <w:pStyle w:val="Lijstalinea"/>
        <w:autoSpaceDE w:val="0"/>
        <w:autoSpaceDN w:val="0"/>
        <w:adjustRightInd w:val="0"/>
        <w:spacing w:line="240" w:lineRule="auto"/>
        <w:rPr>
          <w:rFonts w:ascii="Times New Roman" w:hAnsi="Times New Roman"/>
          <w:b/>
          <w:bCs/>
          <w:sz w:val="28"/>
          <w:szCs w:val="28"/>
        </w:rPr>
      </w:pPr>
    </w:p>
    <w:p w:rsidR="00211978" w:rsidRDefault="00211978" w:rsidP="00211978">
      <w:pPr>
        <w:pStyle w:val="Lijstalinea"/>
        <w:autoSpaceDE w:val="0"/>
        <w:autoSpaceDN w:val="0"/>
        <w:adjustRightInd w:val="0"/>
        <w:spacing w:line="240" w:lineRule="auto"/>
        <w:rPr>
          <w:rFonts w:ascii="Times New Roman" w:hAnsi="Times New Roman"/>
          <w:b/>
          <w:bCs/>
          <w:sz w:val="28"/>
          <w:szCs w:val="28"/>
        </w:rPr>
      </w:pPr>
    </w:p>
    <w:p w:rsidR="00211978" w:rsidRDefault="00211978" w:rsidP="00211978">
      <w:pPr>
        <w:pStyle w:val="Lijstalinea"/>
        <w:autoSpaceDE w:val="0"/>
        <w:autoSpaceDN w:val="0"/>
        <w:adjustRightInd w:val="0"/>
        <w:spacing w:line="240" w:lineRule="auto"/>
        <w:rPr>
          <w:rFonts w:ascii="Times New Roman" w:hAnsi="Times New Roman"/>
          <w:b/>
          <w:bCs/>
          <w:sz w:val="28"/>
          <w:szCs w:val="28"/>
        </w:rPr>
      </w:pPr>
    </w:p>
    <w:p w:rsidR="00211978" w:rsidRDefault="00211978" w:rsidP="00211978">
      <w:pPr>
        <w:pStyle w:val="Lijstalinea"/>
        <w:autoSpaceDE w:val="0"/>
        <w:autoSpaceDN w:val="0"/>
        <w:adjustRightInd w:val="0"/>
        <w:spacing w:line="240" w:lineRule="auto"/>
        <w:rPr>
          <w:rFonts w:ascii="Times New Roman" w:hAnsi="Times New Roman"/>
          <w:b/>
          <w:bCs/>
          <w:sz w:val="28"/>
          <w:szCs w:val="28"/>
        </w:rPr>
      </w:pPr>
    </w:p>
    <w:p w:rsidR="008F0281" w:rsidRDefault="008F0281" w:rsidP="00211978">
      <w:pPr>
        <w:pStyle w:val="Lijstalinea"/>
        <w:autoSpaceDE w:val="0"/>
        <w:autoSpaceDN w:val="0"/>
        <w:adjustRightInd w:val="0"/>
        <w:spacing w:line="240" w:lineRule="auto"/>
        <w:rPr>
          <w:rFonts w:ascii="Times New Roman" w:hAnsi="Times New Roman"/>
          <w:b/>
          <w:bCs/>
          <w:sz w:val="28"/>
          <w:szCs w:val="28"/>
        </w:rPr>
      </w:pPr>
    </w:p>
    <w:p w:rsidR="00211978" w:rsidRDefault="00211978" w:rsidP="00003D82">
      <w:pPr>
        <w:pStyle w:val="Lijstalinea"/>
        <w:numPr>
          <w:ilvl w:val="1"/>
          <w:numId w:val="50"/>
        </w:numPr>
        <w:autoSpaceDE w:val="0"/>
        <w:autoSpaceDN w:val="0"/>
        <w:adjustRightInd w:val="0"/>
        <w:spacing w:line="240" w:lineRule="auto"/>
        <w:rPr>
          <w:rFonts w:ascii="Times New Roman" w:hAnsi="Times New Roman"/>
          <w:b/>
          <w:bCs/>
          <w:sz w:val="24"/>
          <w:szCs w:val="24"/>
        </w:rPr>
      </w:pPr>
      <w:r w:rsidRPr="009A3186">
        <w:rPr>
          <w:rFonts w:ascii="Times New Roman" w:hAnsi="Times New Roman"/>
          <w:b/>
          <w:bCs/>
          <w:sz w:val="24"/>
          <w:szCs w:val="24"/>
        </w:rPr>
        <w:t>DIFFICULTES RENCONTREES PAR LES ACTEURS DE LA FILIERE</w:t>
      </w:r>
    </w:p>
    <w:p w:rsidR="00211978" w:rsidRPr="009A3186" w:rsidRDefault="00211978" w:rsidP="00211978">
      <w:pPr>
        <w:pStyle w:val="Lijstalinea"/>
        <w:autoSpaceDE w:val="0"/>
        <w:autoSpaceDN w:val="0"/>
        <w:adjustRightInd w:val="0"/>
        <w:spacing w:line="240" w:lineRule="auto"/>
        <w:ind w:left="0"/>
        <w:rPr>
          <w:rFonts w:ascii="Times New Roman" w:hAnsi="Times New Roman"/>
          <w:b/>
          <w:bCs/>
          <w:sz w:val="24"/>
          <w:szCs w:val="24"/>
        </w:rPr>
      </w:pPr>
    </w:p>
    <w:p w:rsidR="00211978" w:rsidRPr="005D242E" w:rsidRDefault="00211978" w:rsidP="00211978">
      <w:pPr>
        <w:autoSpaceDE w:val="0"/>
        <w:autoSpaceDN w:val="0"/>
        <w:adjustRightInd w:val="0"/>
        <w:spacing w:line="240" w:lineRule="auto"/>
        <w:rPr>
          <w:rFonts w:ascii="Times New Roman" w:hAnsi="Times New Roman"/>
          <w:sz w:val="24"/>
          <w:szCs w:val="24"/>
        </w:rPr>
      </w:pPr>
      <w:r w:rsidRPr="005D242E">
        <w:rPr>
          <w:rFonts w:ascii="Times New Roman" w:hAnsi="Times New Roman"/>
          <w:sz w:val="24"/>
          <w:szCs w:val="24"/>
        </w:rPr>
        <w:t xml:space="preserve">Les difficultés /contraintes auxquelles sont confrontées les </w:t>
      </w:r>
      <w:r>
        <w:rPr>
          <w:rFonts w:ascii="Times New Roman" w:hAnsi="Times New Roman"/>
          <w:sz w:val="24"/>
          <w:szCs w:val="24"/>
        </w:rPr>
        <w:t xml:space="preserve">acteurs </w:t>
      </w:r>
      <w:r w:rsidRPr="005D242E">
        <w:rPr>
          <w:rFonts w:ascii="Times New Roman" w:hAnsi="Times New Roman"/>
          <w:sz w:val="24"/>
          <w:szCs w:val="24"/>
        </w:rPr>
        <w:t xml:space="preserve">sont nombreuses cependant l’on peut </w:t>
      </w:r>
      <w:proofErr w:type="spellStart"/>
      <w:r w:rsidRPr="005D242E">
        <w:rPr>
          <w:rFonts w:ascii="Times New Roman" w:hAnsi="Times New Roman"/>
          <w:sz w:val="24"/>
          <w:szCs w:val="24"/>
        </w:rPr>
        <w:t>entre</w:t>
      </w:r>
      <w:proofErr w:type="spellEnd"/>
      <w:r w:rsidRPr="005D242E">
        <w:rPr>
          <w:rFonts w:ascii="Times New Roman" w:hAnsi="Times New Roman"/>
          <w:sz w:val="24"/>
          <w:szCs w:val="24"/>
        </w:rPr>
        <w:t xml:space="preserve"> autre relever les plus récurrentes qui se présentent comme suit :</w:t>
      </w:r>
    </w:p>
    <w:p w:rsidR="00211978" w:rsidRPr="005D242E" w:rsidRDefault="00211978" w:rsidP="00211978">
      <w:pPr>
        <w:autoSpaceDE w:val="0"/>
        <w:autoSpaceDN w:val="0"/>
        <w:adjustRightInd w:val="0"/>
        <w:spacing w:line="240" w:lineRule="auto"/>
        <w:rPr>
          <w:rFonts w:ascii="Times New Roman" w:hAnsi="Times New Roman"/>
          <w:sz w:val="24"/>
          <w:szCs w:val="24"/>
        </w:rPr>
      </w:pPr>
    </w:p>
    <w:p w:rsidR="00211978" w:rsidRPr="005D242E" w:rsidRDefault="00211978" w:rsidP="00211978">
      <w:pPr>
        <w:rPr>
          <w:rFonts w:ascii="Times New Roman" w:hAnsi="Times New Roman"/>
          <w:b/>
          <w:sz w:val="24"/>
          <w:szCs w:val="24"/>
        </w:rPr>
      </w:pPr>
      <w:r w:rsidRPr="005D242E">
        <w:rPr>
          <w:rFonts w:ascii="Times New Roman" w:hAnsi="Times New Roman"/>
          <w:b/>
          <w:sz w:val="24"/>
          <w:szCs w:val="24"/>
        </w:rPr>
        <w:t>Pérennisation et sécurisation des exploitations</w:t>
      </w:r>
    </w:p>
    <w:p w:rsidR="00211978" w:rsidRPr="005D242E" w:rsidRDefault="00211978" w:rsidP="00211978">
      <w:pPr>
        <w:spacing w:line="240" w:lineRule="auto"/>
        <w:rPr>
          <w:rFonts w:ascii="Times New Roman" w:hAnsi="Times New Roman"/>
          <w:sz w:val="24"/>
          <w:szCs w:val="24"/>
        </w:rPr>
      </w:pPr>
      <w:r w:rsidRPr="005D242E">
        <w:rPr>
          <w:rFonts w:ascii="Times New Roman" w:hAnsi="Times New Roman"/>
          <w:sz w:val="24"/>
          <w:szCs w:val="24"/>
        </w:rPr>
        <w:t>Plusieurs producteurs  louent les espaces cultivés ou sont installés dans les espaces gouvernementaux ou municipaux affectés à la production maraichère.  Les propriétaires véreux ont tendance à récupérer les terres sans souvent respecter les délais de préavis. En fait ils vendent les terres aux plus offrants ou augmentent les coûts de location à leur gré surtout lorsqu’ils constatent que l’activité prospère. Cette situation est fréquente en RDC.</w:t>
      </w:r>
    </w:p>
    <w:p w:rsidR="00211978" w:rsidRPr="005D242E" w:rsidRDefault="00211978" w:rsidP="00211978">
      <w:pPr>
        <w:spacing w:line="240" w:lineRule="auto"/>
        <w:rPr>
          <w:rFonts w:ascii="Times New Roman" w:hAnsi="Times New Roman"/>
          <w:sz w:val="16"/>
          <w:szCs w:val="16"/>
        </w:rPr>
      </w:pPr>
    </w:p>
    <w:p w:rsidR="00211978" w:rsidRPr="005D242E" w:rsidRDefault="00211978" w:rsidP="00211978">
      <w:pPr>
        <w:pStyle w:val="Lijstalinea"/>
        <w:spacing w:line="240" w:lineRule="auto"/>
        <w:ind w:left="0"/>
        <w:rPr>
          <w:rFonts w:ascii="Times New Roman" w:hAnsi="Times New Roman"/>
          <w:sz w:val="24"/>
          <w:szCs w:val="24"/>
        </w:rPr>
      </w:pPr>
      <w:r w:rsidRPr="005D242E">
        <w:rPr>
          <w:rFonts w:ascii="Times New Roman" w:hAnsi="Times New Roman"/>
          <w:sz w:val="24"/>
          <w:szCs w:val="24"/>
        </w:rPr>
        <w:t xml:space="preserve">A titre d’exemple, lors de notre descente à </w:t>
      </w:r>
      <w:proofErr w:type="spellStart"/>
      <w:r w:rsidRPr="005D242E">
        <w:rPr>
          <w:rFonts w:ascii="Times New Roman" w:hAnsi="Times New Roman"/>
          <w:sz w:val="24"/>
          <w:szCs w:val="24"/>
        </w:rPr>
        <w:t>Mapela</w:t>
      </w:r>
      <w:proofErr w:type="spellEnd"/>
      <w:r w:rsidRPr="005D242E">
        <w:rPr>
          <w:rFonts w:ascii="Times New Roman" w:hAnsi="Times New Roman"/>
          <w:sz w:val="24"/>
          <w:szCs w:val="24"/>
        </w:rPr>
        <w:t xml:space="preserve"> les producteurs n’ont relevé que la fille du propriétaire, dont leur bailleur était </w:t>
      </w:r>
      <w:proofErr w:type="spellStart"/>
      <w:r w:rsidRPr="005D242E">
        <w:rPr>
          <w:rFonts w:ascii="Times New Roman" w:hAnsi="Times New Roman"/>
          <w:sz w:val="24"/>
          <w:szCs w:val="24"/>
        </w:rPr>
        <w:t>entrain</w:t>
      </w:r>
      <w:proofErr w:type="spellEnd"/>
      <w:r w:rsidRPr="005D242E">
        <w:rPr>
          <w:rFonts w:ascii="Times New Roman" w:hAnsi="Times New Roman"/>
          <w:sz w:val="24"/>
          <w:szCs w:val="24"/>
        </w:rPr>
        <w:t xml:space="preserve"> de vouloir vendre le site qui abrite leurs exploitations. Cette éventualité représente pour les 60 membres du groupe un grand stress conséquent à la peur de perdre leurs exploitations  et voir s’envoler leur activité ainsi que les revenus réguliers dont l’affectation est rigoureusement planifiée.</w:t>
      </w:r>
    </w:p>
    <w:p w:rsidR="00211978" w:rsidRDefault="00211978" w:rsidP="00211978">
      <w:pPr>
        <w:pStyle w:val="Lijstalinea"/>
        <w:spacing w:line="240" w:lineRule="auto"/>
        <w:ind w:left="0"/>
        <w:rPr>
          <w:rFonts w:ascii="Times New Roman" w:hAnsi="Times New Roman"/>
          <w:sz w:val="24"/>
          <w:szCs w:val="24"/>
        </w:rPr>
      </w:pPr>
      <w:r w:rsidRPr="005D242E">
        <w:rPr>
          <w:rFonts w:ascii="Times New Roman" w:hAnsi="Times New Roman"/>
          <w:sz w:val="24"/>
          <w:szCs w:val="24"/>
        </w:rPr>
        <w:t>Par ailleurs, les élites et les entreprises agro industrielles s’installent sur les terres sans tenir compte des conséquents sur les producteurs qui exploitent depuis plusieurs années voire plusieurs décennies les terres qu’ils convoitent. Lorsqu’on parle d’indemnisation, elle tarde souvent à venir et ne reflète pas toujours les efforts investis par les occupants pendant plusieurs années.</w:t>
      </w:r>
    </w:p>
    <w:p w:rsidR="008F0281" w:rsidRDefault="008F0281" w:rsidP="00211978">
      <w:pPr>
        <w:pStyle w:val="Lijstalinea"/>
        <w:spacing w:line="240" w:lineRule="auto"/>
        <w:ind w:left="0"/>
        <w:rPr>
          <w:rFonts w:ascii="Times New Roman" w:hAnsi="Times New Roman"/>
          <w:sz w:val="24"/>
          <w:szCs w:val="24"/>
        </w:rPr>
      </w:pPr>
    </w:p>
    <w:p w:rsidR="00211978" w:rsidRPr="005D242E" w:rsidRDefault="00211978" w:rsidP="00211978">
      <w:pPr>
        <w:spacing w:line="240" w:lineRule="auto"/>
        <w:rPr>
          <w:rFonts w:ascii="Times New Roman" w:hAnsi="Times New Roman"/>
          <w:b/>
          <w:sz w:val="24"/>
          <w:szCs w:val="24"/>
        </w:rPr>
      </w:pPr>
      <w:r w:rsidRPr="005D242E">
        <w:rPr>
          <w:rFonts w:ascii="Times New Roman" w:hAnsi="Times New Roman"/>
          <w:b/>
          <w:sz w:val="24"/>
          <w:szCs w:val="24"/>
        </w:rPr>
        <w:t xml:space="preserve">L’accès aux semences </w:t>
      </w:r>
    </w:p>
    <w:p w:rsidR="00211978" w:rsidRDefault="008F0281" w:rsidP="00211978">
      <w:pPr>
        <w:spacing w:line="240" w:lineRule="auto"/>
        <w:rPr>
          <w:rFonts w:ascii="Times New Roman" w:hAnsi="Times New Roman"/>
          <w:sz w:val="24"/>
          <w:szCs w:val="24"/>
        </w:rPr>
      </w:pPr>
      <w:r>
        <w:rPr>
          <w:rFonts w:ascii="Times New Roman" w:hAnsi="Times New Roman"/>
          <w:sz w:val="24"/>
          <w:szCs w:val="24"/>
        </w:rPr>
        <w:t xml:space="preserve">Les semences importés sont commercialisées dans les trois pays par des entreprises agrées qui confient souvent la distribution aux organisations de producteurs. Pour ce qui est des semences locales, elles sont produites par les producteurs </w:t>
      </w:r>
      <w:r w:rsidR="009C70BA">
        <w:rPr>
          <w:rFonts w:ascii="Times New Roman" w:hAnsi="Times New Roman"/>
          <w:sz w:val="24"/>
          <w:szCs w:val="24"/>
        </w:rPr>
        <w:t>eux-mêmes</w:t>
      </w:r>
      <w:r>
        <w:rPr>
          <w:rFonts w:ascii="Times New Roman" w:hAnsi="Times New Roman"/>
          <w:sz w:val="24"/>
          <w:szCs w:val="24"/>
        </w:rPr>
        <w:t xml:space="preserve"> . En somme les semences </w:t>
      </w:r>
      <w:r w:rsidR="00211978" w:rsidRPr="005D242E">
        <w:rPr>
          <w:rFonts w:ascii="Times New Roman" w:hAnsi="Times New Roman"/>
          <w:sz w:val="24"/>
          <w:szCs w:val="24"/>
        </w:rPr>
        <w:t xml:space="preserve"> sont disponibles mais la qualité</w:t>
      </w:r>
      <w:r>
        <w:rPr>
          <w:rFonts w:ascii="Times New Roman" w:hAnsi="Times New Roman"/>
          <w:sz w:val="24"/>
          <w:szCs w:val="24"/>
        </w:rPr>
        <w:t xml:space="preserve">, particulièrement des semences importées </w:t>
      </w:r>
      <w:r w:rsidR="00211978" w:rsidRPr="005D242E">
        <w:rPr>
          <w:rFonts w:ascii="Times New Roman" w:hAnsi="Times New Roman"/>
          <w:sz w:val="24"/>
          <w:szCs w:val="24"/>
        </w:rPr>
        <w:t xml:space="preserve"> reste douteuse surtout pour les légumes fruits. En effet 75% de producteurs rencontrés en RDC relèvent le fait que les semences disponibles coutent cher mais sont souvent de qualité douteuse ; les emballages ne présentant ni les dates de fabrication ni les dates d’expiration ; conséquence le taux de perte à la germination atteint souvent les 50%.</w:t>
      </w:r>
      <w:r>
        <w:rPr>
          <w:rFonts w:ascii="Times New Roman" w:hAnsi="Times New Roman"/>
          <w:sz w:val="24"/>
          <w:szCs w:val="24"/>
        </w:rPr>
        <w:t>Pour les semences produites localement, à l’exception des légumes feuilles, les producteurs ne maitrisent pas les processus de production pour les autres produits.</w:t>
      </w:r>
    </w:p>
    <w:p w:rsidR="00211978" w:rsidRPr="005D242E" w:rsidRDefault="00211978" w:rsidP="00211978">
      <w:pPr>
        <w:spacing w:line="240" w:lineRule="auto"/>
        <w:rPr>
          <w:rFonts w:ascii="Times New Roman" w:hAnsi="Times New Roman"/>
          <w:sz w:val="24"/>
          <w:szCs w:val="24"/>
        </w:rPr>
      </w:pPr>
    </w:p>
    <w:p w:rsidR="00211978" w:rsidRPr="005D242E" w:rsidRDefault="00211978" w:rsidP="00211978">
      <w:pPr>
        <w:spacing w:line="240" w:lineRule="auto"/>
        <w:rPr>
          <w:rFonts w:ascii="Times New Roman" w:hAnsi="Times New Roman"/>
          <w:sz w:val="24"/>
          <w:szCs w:val="24"/>
        </w:rPr>
      </w:pPr>
      <w:r w:rsidRPr="005D242E">
        <w:rPr>
          <w:rFonts w:ascii="Times New Roman" w:hAnsi="Times New Roman"/>
          <w:b/>
          <w:sz w:val="24"/>
          <w:szCs w:val="24"/>
        </w:rPr>
        <w:t>L’accès aux  engrais</w:t>
      </w:r>
    </w:p>
    <w:p w:rsidR="00211978" w:rsidRDefault="00211978" w:rsidP="00211978">
      <w:pPr>
        <w:autoSpaceDE w:val="0"/>
        <w:autoSpaceDN w:val="0"/>
        <w:adjustRightInd w:val="0"/>
        <w:spacing w:line="240" w:lineRule="auto"/>
        <w:rPr>
          <w:rFonts w:ascii="Times New Roman" w:hAnsi="Times New Roman"/>
          <w:sz w:val="24"/>
          <w:szCs w:val="24"/>
        </w:rPr>
      </w:pPr>
      <w:r w:rsidRPr="005D242E">
        <w:rPr>
          <w:rFonts w:ascii="Times New Roman" w:hAnsi="Times New Roman"/>
          <w:sz w:val="24"/>
          <w:szCs w:val="24"/>
        </w:rPr>
        <w:t>Le coût des engrais chimiques pose des problèmes en termes de prix comme mentionné plus haut,   ce qui a amené les producteurs à les remplacer par les fertilisants organiques d’où le développement remarquable de la fabrication du compost mais, les quantités disponibles  s’avèrent  insuffisantes pour satisfaire la demande sans cesse croissante des producteurs.</w:t>
      </w:r>
    </w:p>
    <w:p w:rsidR="00211978" w:rsidRPr="005D242E" w:rsidRDefault="00211978" w:rsidP="00211978">
      <w:pPr>
        <w:autoSpaceDE w:val="0"/>
        <w:autoSpaceDN w:val="0"/>
        <w:adjustRightInd w:val="0"/>
        <w:spacing w:line="240" w:lineRule="auto"/>
        <w:rPr>
          <w:rFonts w:ascii="Times New Roman" w:hAnsi="Times New Roman"/>
          <w:bCs/>
          <w:sz w:val="24"/>
          <w:szCs w:val="24"/>
        </w:rPr>
      </w:pPr>
    </w:p>
    <w:p w:rsidR="00211978" w:rsidRPr="005D242E" w:rsidRDefault="00211978" w:rsidP="00211978">
      <w:pPr>
        <w:autoSpaceDE w:val="0"/>
        <w:autoSpaceDN w:val="0"/>
        <w:adjustRightInd w:val="0"/>
        <w:spacing w:line="240" w:lineRule="auto"/>
        <w:rPr>
          <w:rFonts w:ascii="Times New Roman" w:hAnsi="Times New Roman"/>
          <w:b/>
          <w:sz w:val="24"/>
          <w:szCs w:val="24"/>
        </w:rPr>
      </w:pPr>
      <w:r w:rsidRPr="005D242E">
        <w:rPr>
          <w:rFonts w:ascii="Times New Roman" w:hAnsi="Times New Roman"/>
          <w:b/>
          <w:sz w:val="24"/>
          <w:szCs w:val="24"/>
        </w:rPr>
        <w:t xml:space="preserve">Conservation/ stockage </w:t>
      </w:r>
    </w:p>
    <w:p w:rsidR="00211978" w:rsidRDefault="00211978" w:rsidP="00211978">
      <w:pPr>
        <w:pStyle w:val="Lijstalinea"/>
        <w:spacing w:line="240" w:lineRule="auto"/>
        <w:ind w:left="0"/>
        <w:rPr>
          <w:rFonts w:ascii="Times New Roman" w:hAnsi="Times New Roman"/>
          <w:sz w:val="24"/>
          <w:szCs w:val="24"/>
        </w:rPr>
      </w:pPr>
      <w:r w:rsidRPr="005D242E">
        <w:rPr>
          <w:rFonts w:ascii="Times New Roman" w:hAnsi="Times New Roman"/>
          <w:sz w:val="24"/>
          <w:szCs w:val="24"/>
        </w:rPr>
        <w:t xml:space="preserve">Les producteurs </w:t>
      </w:r>
      <w:r>
        <w:rPr>
          <w:rFonts w:ascii="Times New Roman" w:hAnsi="Times New Roman"/>
          <w:sz w:val="24"/>
          <w:szCs w:val="24"/>
        </w:rPr>
        <w:t xml:space="preserve"> et les acheteurs </w:t>
      </w:r>
      <w:r w:rsidRPr="005D242E">
        <w:rPr>
          <w:rFonts w:ascii="Times New Roman" w:hAnsi="Times New Roman"/>
          <w:sz w:val="24"/>
          <w:szCs w:val="24"/>
        </w:rPr>
        <w:t>affirment perdre beaucoup d’argent sur les invendus car ils ne maitrisent pas les procédés de conservation /  transformation de leur produits. Les pertes après récoltes</w:t>
      </w:r>
      <w:r>
        <w:rPr>
          <w:rFonts w:ascii="Times New Roman" w:hAnsi="Times New Roman"/>
          <w:sz w:val="24"/>
          <w:szCs w:val="24"/>
        </w:rPr>
        <w:t>, les avaries dus au transport et invendus</w:t>
      </w:r>
      <w:r w:rsidRPr="005D242E">
        <w:rPr>
          <w:rFonts w:ascii="Times New Roman" w:hAnsi="Times New Roman"/>
          <w:sz w:val="24"/>
          <w:szCs w:val="24"/>
        </w:rPr>
        <w:t xml:space="preserve"> atteignent parfois 20%  pour les légumes feuilles, 25 à 30% pour la tomate et les poivrons. </w:t>
      </w:r>
    </w:p>
    <w:p w:rsidR="00211978" w:rsidRDefault="00211978" w:rsidP="0021197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L’on déplore aussi l</w:t>
      </w:r>
      <w:r w:rsidRPr="007916B1">
        <w:rPr>
          <w:rFonts w:ascii="Times New Roman" w:hAnsi="Times New Roman"/>
          <w:bCs/>
          <w:sz w:val="24"/>
          <w:szCs w:val="24"/>
        </w:rPr>
        <w:t>’absence d’aires adéquates de stockage au sein des groupements et des marchés</w:t>
      </w:r>
      <w:r>
        <w:rPr>
          <w:rFonts w:ascii="Times New Roman" w:hAnsi="Times New Roman"/>
          <w:bCs/>
          <w:sz w:val="24"/>
          <w:szCs w:val="24"/>
        </w:rPr>
        <w:t>, l</w:t>
      </w:r>
      <w:r w:rsidRPr="007916B1">
        <w:rPr>
          <w:rFonts w:ascii="Times New Roman" w:hAnsi="Times New Roman"/>
          <w:bCs/>
          <w:sz w:val="24"/>
          <w:szCs w:val="24"/>
        </w:rPr>
        <w:t xml:space="preserve">e cout </w:t>
      </w:r>
      <w:r>
        <w:rPr>
          <w:rFonts w:ascii="Times New Roman" w:hAnsi="Times New Roman"/>
          <w:bCs/>
          <w:sz w:val="24"/>
          <w:szCs w:val="24"/>
        </w:rPr>
        <w:t xml:space="preserve">élevé </w:t>
      </w:r>
      <w:r w:rsidRPr="007916B1">
        <w:rPr>
          <w:rFonts w:ascii="Times New Roman" w:hAnsi="Times New Roman"/>
          <w:bCs/>
          <w:sz w:val="24"/>
          <w:szCs w:val="24"/>
        </w:rPr>
        <w:t xml:space="preserve">du stockage </w:t>
      </w:r>
      <w:r>
        <w:rPr>
          <w:rFonts w:ascii="Times New Roman" w:hAnsi="Times New Roman"/>
          <w:bCs/>
          <w:sz w:val="24"/>
          <w:szCs w:val="24"/>
        </w:rPr>
        <w:t xml:space="preserve"> des produits </w:t>
      </w:r>
      <w:r w:rsidRPr="007916B1">
        <w:rPr>
          <w:rFonts w:ascii="Times New Roman" w:hAnsi="Times New Roman"/>
          <w:bCs/>
          <w:sz w:val="24"/>
          <w:szCs w:val="24"/>
        </w:rPr>
        <w:t>qui est d’au moins 500 FCFA par colis</w:t>
      </w:r>
      <w:r>
        <w:rPr>
          <w:rFonts w:ascii="Times New Roman" w:hAnsi="Times New Roman"/>
          <w:bCs/>
          <w:sz w:val="24"/>
          <w:szCs w:val="24"/>
        </w:rPr>
        <w:t>.</w:t>
      </w:r>
    </w:p>
    <w:p w:rsidR="00211978" w:rsidRPr="005D242E" w:rsidRDefault="00211978" w:rsidP="00211978">
      <w:pPr>
        <w:pStyle w:val="Lijstalinea"/>
        <w:spacing w:line="240" w:lineRule="auto"/>
        <w:ind w:left="0"/>
        <w:rPr>
          <w:rFonts w:ascii="Times New Roman" w:hAnsi="Times New Roman"/>
          <w:b/>
          <w:sz w:val="24"/>
          <w:szCs w:val="24"/>
        </w:rPr>
      </w:pPr>
    </w:p>
    <w:p w:rsidR="008F0281" w:rsidRDefault="008F0281" w:rsidP="00211978">
      <w:pPr>
        <w:pStyle w:val="Lijstalinea"/>
        <w:ind w:left="0"/>
        <w:rPr>
          <w:rFonts w:ascii="Times New Roman" w:hAnsi="Times New Roman"/>
          <w:b/>
          <w:sz w:val="24"/>
          <w:szCs w:val="24"/>
        </w:rPr>
      </w:pPr>
    </w:p>
    <w:p w:rsidR="008F0281" w:rsidRDefault="008F0281" w:rsidP="00211978">
      <w:pPr>
        <w:pStyle w:val="Lijstalinea"/>
        <w:ind w:left="0"/>
        <w:rPr>
          <w:rFonts w:ascii="Times New Roman" w:hAnsi="Times New Roman"/>
          <w:b/>
          <w:sz w:val="24"/>
          <w:szCs w:val="24"/>
        </w:rPr>
      </w:pPr>
    </w:p>
    <w:p w:rsidR="00211978" w:rsidRPr="005D242E" w:rsidRDefault="00211978" w:rsidP="00211978">
      <w:pPr>
        <w:pStyle w:val="Lijstalinea"/>
        <w:ind w:left="0"/>
        <w:rPr>
          <w:rFonts w:ascii="Times New Roman" w:hAnsi="Times New Roman"/>
          <w:b/>
          <w:sz w:val="24"/>
          <w:szCs w:val="24"/>
        </w:rPr>
      </w:pPr>
      <w:r w:rsidRPr="005D242E">
        <w:rPr>
          <w:rFonts w:ascii="Times New Roman" w:hAnsi="Times New Roman"/>
          <w:b/>
          <w:sz w:val="24"/>
          <w:szCs w:val="24"/>
        </w:rPr>
        <w:t xml:space="preserve">Les inondations </w:t>
      </w:r>
    </w:p>
    <w:p w:rsidR="00211978" w:rsidRDefault="00211978" w:rsidP="00211978">
      <w:pPr>
        <w:pStyle w:val="Lijstalinea"/>
        <w:spacing w:line="240" w:lineRule="auto"/>
        <w:ind w:left="0"/>
        <w:rPr>
          <w:rFonts w:ascii="Times New Roman" w:hAnsi="Times New Roman"/>
          <w:sz w:val="24"/>
          <w:szCs w:val="24"/>
        </w:rPr>
      </w:pPr>
      <w:r w:rsidRPr="005D242E">
        <w:rPr>
          <w:rFonts w:ascii="Times New Roman" w:hAnsi="Times New Roman"/>
          <w:sz w:val="24"/>
          <w:szCs w:val="24"/>
        </w:rPr>
        <w:t xml:space="preserve">Ceux qui cultivent dans les zones marécageuses comme à </w:t>
      </w:r>
      <w:proofErr w:type="spellStart"/>
      <w:r w:rsidRPr="005D242E">
        <w:rPr>
          <w:rFonts w:ascii="Times New Roman" w:hAnsi="Times New Roman"/>
          <w:sz w:val="24"/>
          <w:szCs w:val="24"/>
        </w:rPr>
        <w:t>Mapela</w:t>
      </w:r>
      <w:proofErr w:type="spellEnd"/>
      <w:r w:rsidRPr="005D242E">
        <w:rPr>
          <w:rFonts w:ascii="Times New Roman" w:hAnsi="Times New Roman"/>
          <w:sz w:val="24"/>
          <w:szCs w:val="24"/>
        </w:rPr>
        <w:t xml:space="preserve"> sont souvent confrontés aux inondations  des voies d’accès malgré les barrières avec des sacs de sable.  Cette situation rend extrêmement difficile l’évacuation des produits du champ vers la route dont le transport se fait exclusivement sur la tête. </w:t>
      </w:r>
    </w:p>
    <w:p w:rsidR="00183DD6" w:rsidRDefault="00183DD6" w:rsidP="00211978">
      <w:pPr>
        <w:pStyle w:val="Lijstalinea"/>
        <w:spacing w:line="240" w:lineRule="auto"/>
        <w:ind w:left="0"/>
        <w:rPr>
          <w:rFonts w:ascii="Times New Roman" w:hAnsi="Times New Roman"/>
          <w:sz w:val="24"/>
          <w:szCs w:val="24"/>
        </w:rPr>
      </w:pPr>
    </w:p>
    <w:p w:rsidR="008F0281" w:rsidRPr="005D242E" w:rsidRDefault="008F0281" w:rsidP="008F0281">
      <w:pPr>
        <w:rPr>
          <w:rFonts w:ascii="Times New Roman" w:hAnsi="Times New Roman"/>
          <w:b/>
          <w:sz w:val="24"/>
          <w:szCs w:val="24"/>
        </w:rPr>
      </w:pPr>
      <w:r>
        <w:rPr>
          <w:rFonts w:ascii="Times New Roman" w:hAnsi="Times New Roman"/>
          <w:b/>
          <w:sz w:val="24"/>
          <w:szCs w:val="24"/>
        </w:rPr>
        <w:t xml:space="preserve">L’accès des producteurs </w:t>
      </w:r>
      <w:r w:rsidR="00613DEA">
        <w:rPr>
          <w:rFonts w:ascii="Times New Roman" w:hAnsi="Times New Roman"/>
          <w:b/>
          <w:sz w:val="24"/>
          <w:szCs w:val="24"/>
        </w:rPr>
        <w:t>au financement</w:t>
      </w:r>
    </w:p>
    <w:p w:rsidR="008F0281" w:rsidRDefault="008F0281" w:rsidP="008F0281">
      <w:pPr>
        <w:spacing w:line="240" w:lineRule="auto"/>
        <w:rPr>
          <w:rFonts w:ascii="Times New Roman" w:hAnsi="Times New Roman"/>
          <w:sz w:val="24"/>
          <w:szCs w:val="24"/>
        </w:rPr>
      </w:pPr>
      <w:r w:rsidRPr="005D242E">
        <w:rPr>
          <w:rFonts w:ascii="Times New Roman" w:hAnsi="Times New Roman"/>
          <w:sz w:val="24"/>
          <w:szCs w:val="24"/>
        </w:rPr>
        <w:t xml:space="preserve">Certaines initiatives existent au niveau des associations des producteurs, des états et des </w:t>
      </w:r>
      <w:proofErr w:type="spellStart"/>
      <w:r w:rsidRPr="005D242E">
        <w:rPr>
          <w:rFonts w:ascii="Times New Roman" w:hAnsi="Times New Roman"/>
          <w:sz w:val="24"/>
          <w:szCs w:val="24"/>
        </w:rPr>
        <w:t>EMFs</w:t>
      </w:r>
      <w:proofErr w:type="spellEnd"/>
      <w:r w:rsidRPr="005D242E">
        <w:rPr>
          <w:rFonts w:ascii="Times New Roman" w:hAnsi="Times New Roman"/>
          <w:sz w:val="24"/>
          <w:szCs w:val="24"/>
        </w:rPr>
        <w:t xml:space="preserve">  pour financer l’agriculture en générale. Le principal blocage réside dans les conditions d’accès à ces financements au niveau des </w:t>
      </w:r>
      <w:proofErr w:type="spellStart"/>
      <w:r w:rsidRPr="005D242E">
        <w:rPr>
          <w:rFonts w:ascii="Times New Roman" w:hAnsi="Times New Roman"/>
          <w:sz w:val="24"/>
          <w:szCs w:val="24"/>
        </w:rPr>
        <w:t>EMFs</w:t>
      </w:r>
      <w:proofErr w:type="spellEnd"/>
      <w:r w:rsidRPr="005D242E">
        <w:rPr>
          <w:rFonts w:ascii="Times New Roman" w:hAnsi="Times New Roman"/>
          <w:sz w:val="24"/>
          <w:szCs w:val="24"/>
        </w:rPr>
        <w:t xml:space="preserve"> et des gouvernements. Il est souvent demandé </w:t>
      </w:r>
      <w:r w:rsidRPr="005D242E">
        <w:rPr>
          <w:rFonts w:ascii="Times New Roman" w:hAnsi="Times New Roman"/>
          <w:sz w:val="24"/>
          <w:szCs w:val="24"/>
        </w:rPr>
        <w:lastRenderedPageBreak/>
        <w:t>aux producteurs des garanties qu’ils sont incapables de fournir exemple un titre de propriété, contrat de vente des produits</w:t>
      </w:r>
      <w:r>
        <w:rPr>
          <w:rFonts w:ascii="Times New Roman" w:hAnsi="Times New Roman"/>
          <w:sz w:val="24"/>
          <w:szCs w:val="24"/>
        </w:rPr>
        <w:t>.</w:t>
      </w:r>
    </w:p>
    <w:p w:rsidR="008F0281" w:rsidRDefault="008F0281" w:rsidP="008F0281">
      <w:pPr>
        <w:spacing w:line="240" w:lineRule="auto"/>
        <w:rPr>
          <w:rFonts w:ascii="Times New Roman" w:hAnsi="Times New Roman"/>
          <w:sz w:val="24"/>
          <w:szCs w:val="24"/>
        </w:rPr>
      </w:pPr>
      <w:r w:rsidRPr="005D242E">
        <w:rPr>
          <w:rFonts w:ascii="Times New Roman" w:hAnsi="Times New Roman"/>
          <w:sz w:val="24"/>
          <w:szCs w:val="24"/>
        </w:rPr>
        <w:t xml:space="preserve"> Pour les initiatives à l’intérieur des groupes, les montants disponibles sont très réduits (de 1 à 200 000FCFA) et ne permettent pas de couvrir les besoins en investissement.</w:t>
      </w:r>
    </w:p>
    <w:p w:rsidR="008F0281" w:rsidRPr="005D242E" w:rsidRDefault="008F0281" w:rsidP="008F0281">
      <w:pPr>
        <w:spacing w:line="240" w:lineRule="auto"/>
        <w:rPr>
          <w:rFonts w:ascii="Times New Roman" w:hAnsi="Times New Roman"/>
          <w:sz w:val="24"/>
          <w:szCs w:val="24"/>
        </w:rPr>
      </w:pPr>
    </w:p>
    <w:p w:rsidR="008F0281" w:rsidRDefault="009C70BA" w:rsidP="009C70BA">
      <w:pPr>
        <w:pStyle w:val="Normaalweb"/>
        <w:spacing w:before="0" w:beforeAutospacing="0" w:after="0" w:afterAutospacing="0"/>
        <w:rPr>
          <w:b/>
        </w:rPr>
      </w:pPr>
      <w:r>
        <w:rPr>
          <w:b/>
        </w:rPr>
        <w:t>2.9</w:t>
      </w:r>
      <w:r w:rsidR="001553BB">
        <w:rPr>
          <w:b/>
        </w:rPr>
        <w:t xml:space="preserve"> </w:t>
      </w:r>
      <w:r w:rsidR="008F0281" w:rsidRPr="00BE4222">
        <w:rPr>
          <w:b/>
        </w:rPr>
        <w:t xml:space="preserve">APPUI AUX PRODUCTEURS /CONSEIL AGRICOLE </w:t>
      </w:r>
    </w:p>
    <w:p w:rsidR="008F0281" w:rsidRDefault="008F0281" w:rsidP="008F0281">
      <w:pPr>
        <w:pStyle w:val="Normaalweb"/>
        <w:spacing w:before="0" w:beforeAutospacing="0" w:after="0" w:afterAutospacing="0"/>
      </w:pPr>
      <w:r>
        <w:rPr>
          <w:shd w:val="clear" w:color="auto" w:fill="FFFFFF"/>
        </w:rPr>
        <w:t>C</w:t>
      </w:r>
      <w:r w:rsidRPr="00EF483F">
        <w:rPr>
          <w:shd w:val="clear" w:color="auto" w:fill="FFFFFF"/>
        </w:rPr>
        <w:t xml:space="preserve">haque acteur se doit de jouer sa partition dans le cadre d’une action concertée. L’Etat, les ONG, les maraîchers, les revendeurs et les consommateurs doivent collaborer ensemble pour réduire les effets négatifs et consolider les aspects positifs du maraîchage </w:t>
      </w:r>
      <w:r>
        <w:rPr>
          <w:shd w:val="clear" w:color="auto" w:fill="FFFFFF"/>
        </w:rPr>
        <w:t xml:space="preserve">particulièrement en milieu </w:t>
      </w:r>
      <w:r w:rsidRPr="00EF483F">
        <w:rPr>
          <w:shd w:val="clear" w:color="auto" w:fill="FFFFFF"/>
        </w:rPr>
        <w:t>urbain. Si l’on considère les aspects positifs de cette activité, il est judicieux d’en prendre soin pour les générations présentes et futures. Ceci est fondamental dans le contexte actuel des pays en développement qui doivent faire face à la lutte contre la pauvreté et à la dégradation croissante de l’environnement</w:t>
      </w:r>
      <w:r w:rsidR="00613DEA">
        <w:rPr>
          <w:shd w:val="clear" w:color="auto" w:fill="FFFFFF"/>
        </w:rPr>
        <w:t xml:space="preserve">. </w:t>
      </w:r>
      <w:r w:rsidRPr="00BE4222">
        <w:t>L’appui aux producteurs peut être législatif, technique, organisationnel, financier, en marketing ou tout autre aspect nécessitant une compétence externe.</w:t>
      </w:r>
      <w:r>
        <w:t xml:space="preserve"> </w:t>
      </w:r>
      <w:r w:rsidRPr="00BE4222">
        <w:t>Cet appui peut être assuré par :</w:t>
      </w:r>
    </w:p>
    <w:p w:rsidR="008F0281" w:rsidRPr="00BE4222" w:rsidRDefault="008F0281" w:rsidP="008F0281">
      <w:pPr>
        <w:pStyle w:val="Normaalweb"/>
        <w:spacing w:before="0" w:beforeAutospacing="0" w:after="0" w:afterAutospacing="0"/>
      </w:pPr>
      <w:r w:rsidRPr="00AC3A29">
        <w:rPr>
          <w:b/>
          <w:u w:val="single"/>
        </w:rPr>
        <w:t>Les organisations de producteurs</w:t>
      </w:r>
      <w:r w:rsidRPr="007916B1">
        <w:t xml:space="preserve"> qui disposent d’un </w:t>
      </w:r>
      <w:proofErr w:type="spellStart"/>
      <w:r w:rsidRPr="007916B1">
        <w:t>savoir faire</w:t>
      </w:r>
      <w:proofErr w:type="spellEnd"/>
      <w:r w:rsidRPr="007916B1">
        <w:t xml:space="preserve"> et d’une expérience reconnue dans la filière et peuvent les  transmettre à d’autres producteurs</w:t>
      </w:r>
    </w:p>
    <w:p w:rsidR="008F0281" w:rsidRDefault="008F0281" w:rsidP="008F0281">
      <w:pPr>
        <w:pStyle w:val="Normaalweb"/>
        <w:spacing w:before="0" w:beforeAutospacing="0" w:after="0" w:afterAutospacing="0"/>
      </w:pPr>
    </w:p>
    <w:p w:rsidR="008F0281" w:rsidRPr="00BE4222" w:rsidRDefault="008F0281" w:rsidP="008F0281">
      <w:pPr>
        <w:pStyle w:val="Normaalweb"/>
        <w:spacing w:before="0" w:beforeAutospacing="0" w:after="0" w:afterAutospacing="0"/>
        <w:ind w:right="141"/>
        <w:rPr>
          <w:u w:val="single"/>
        </w:rPr>
      </w:pPr>
      <w:r w:rsidRPr="0030378F">
        <w:rPr>
          <w:b/>
          <w:u w:val="single"/>
        </w:rPr>
        <w:t>Les Gouvernements/  les Etats au niveau de</w:t>
      </w:r>
      <w:r w:rsidRPr="00BE4222">
        <w:rPr>
          <w:u w:val="single"/>
        </w:rPr>
        <w:t> :</w:t>
      </w:r>
    </w:p>
    <w:p w:rsidR="008F0281" w:rsidRPr="00BE4222" w:rsidRDefault="008F0281" w:rsidP="00003D82">
      <w:pPr>
        <w:pStyle w:val="Normaalweb"/>
        <w:numPr>
          <w:ilvl w:val="0"/>
          <w:numId w:val="51"/>
        </w:numPr>
        <w:spacing w:before="0" w:beforeAutospacing="0" w:after="0" w:afterAutospacing="0"/>
      </w:pPr>
      <w:r w:rsidRPr="00BE4222">
        <w:t xml:space="preserve">La législation, </w:t>
      </w:r>
    </w:p>
    <w:p w:rsidR="008F0281" w:rsidRPr="00BE4222" w:rsidRDefault="008F0281" w:rsidP="00003D82">
      <w:pPr>
        <w:pStyle w:val="Normaalweb"/>
        <w:numPr>
          <w:ilvl w:val="0"/>
          <w:numId w:val="51"/>
        </w:numPr>
        <w:spacing w:before="0" w:beforeAutospacing="0" w:after="0" w:afterAutospacing="0"/>
      </w:pPr>
      <w:r w:rsidRPr="00BE4222">
        <w:t xml:space="preserve">Les normes et procédures relatives à la production et la commercialisation des produits agricoles </w:t>
      </w:r>
    </w:p>
    <w:p w:rsidR="008F0281" w:rsidRPr="00BE4222" w:rsidRDefault="008F0281" w:rsidP="00003D82">
      <w:pPr>
        <w:pStyle w:val="Normaalweb"/>
        <w:numPr>
          <w:ilvl w:val="0"/>
          <w:numId w:val="51"/>
        </w:numPr>
        <w:spacing w:before="0" w:beforeAutospacing="0" w:after="0" w:afterAutospacing="0"/>
      </w:pPr>
      <w:r w:rsidRPr="00BE4222">
        <w:t xml:space="preserve">Les politiques agricoles, </w:t>
      </w:r>
    </w:p>
    <w:p w:rsidR="008F0281" w:rsidRPr="00BE4222" w:rsidRDefault="008F0281" w:rsidP="00003D82">
      <w:pPr>
        <w:pStyle w:val="Normaalweb"/>
        <w:numPr>
          <w:ilvl w:val="0"/>
          <w:numId w:val="51"/>
        </w:numPr>
        <w:spacing w:before="0" w:beforeAutospacing="0" w:after="0" w:afterAutospacing="0"/>
      </w:pPr>
      <w:r w:rsidRPr="00BE4222">
        <w:t>Les politiques foncières</w:t>
      </w:r>
    </w:p>
    <w:p w:rsidR="008F0281" w:rsidRPr="00BE4222" w:rsidRDefault="008F0281" w:rsidP="00003D82">
      <w:pPr>
        <w:pStyle w:val="Normaalweb"/>
        <w:numPr>
          <w:ilvl w:val="0"/>
          <w:numId w:val="51"/>
        </w:numPr>
        <w:spacing w:before="0" w:beforeAutospacing="0" w:after="0" w:afterAutospacing="0"/>
      </w:pPr>
      <w:r w:rsidRPr="00EF483F">
        <w:t>La mise à disposition des périmètres maraichers</w:t>
      </w:r>
    </w:p>
    <w:p w:rsidR="008F0281" w:rsidRPr="00BE4222" w:rsidRDefault="008F0281" w:rsidP="00003D82">
      <w:pPr>
        <w:pStyle w:val="Normaalweb"/>
        <w:numPr>
          <w:ilvl w:val="0"/>
          <w:numId w:val="51"/>
        </w:numPr>
        <w:spacing w:before="0" w:beforeAutospacing="0" w:after="0" w:afterAutospacing="0"/>
      </w:pPr>
      <w:r w:rsidRPr="00EF483F">
        <w:t>Les subventions multiformes accordées aux producteurs</w:t>
      </w:r>
    </w:p>
    <w:p w:rsidR="008F0281" w:rsidRPr="00BE4222" w:rsidRDefault="008F0281" w:rsidP="00003D82">
      <w:pPr>
        <w:pStyle w:val="Normaalweb"/>
        <w:numPr>
          <w:ilvl w:val="0"/>
          <w:numId w:val="51"/>
        </w:numPr>
        <w:spacing w:before="0" w:beforeAutospacing="0" w:after="0" w:afterAutospacing="0"/>
      </w:pPr>
      <w:r w:rsidRPr="00EF483F">
        <w:t xml:space="preserve">Les programmes et projets </w:t>
      </w:r>
      <w:r w:rsidR="00144043">
        <w:t>bilatéraux ou multilatéraux exemp</w:t>
      </w:r>
      <w:r w:rsidRPr="00EF483F">
        <w:t xml:space="preserve">le </w:t>
      </w:r>
      <w:r w:rsidR="00144043">
        <w:t xml:space="preserve">le </w:t>
      </w:r>
      <w:r w:rsidRPr="00EF483F">
        <w:t xml:space="preserve">Projet </w:t>
      </w:r>
      <w:proofErr w:type="spellStart"/>
      <w:r w:rsidRPr="00EF483F">
        <w:t>Bas Fonds</w:t>
      </w:r>
      <w:proofErr w:type="spellEnd"/>
      <w:r w:rsidRPr="00EF483F">
        <w:t xml:space="preserve"> au Cameroun, Projet HUP en </w:t>
      </w:r>
      <w:r w:rsidR="00144043">
        <w:t>RDC</w:t>
      </w:r>
      <w:r w:rsidRPr="00EF483F">
        <w:t xml:space="preserve"> et autres projets de coopération bilatérale ou multilatérale</w:t>
      </w:r>
    </w:p>
    <w:p w:rsidR="008F0281" w:rsidRPr="00BE4222" w:rsidRDefault="008F0281" w:rsidP="00003D82">
      <w:pPr>
        <w:pStyle w:val="Normaalweb"/>
        <w:numPr>
          <w:ilvl w:val="0"/>
          <w:numId w:val="51"/>
        </w:numPr>
        <w:spacing w:before="0" w:beforeAutospacing="0" w:after="0" w:afterAutospacing="0"/>
      </w:pPr>
      <w:r w:rsidRPr="00EF483F">
        <w:t>Les ministères techniques à l’exemple des ministères de l’agriculture et de la recherche</w:t>
      </w:r>
      <w:r w:rsidR="00144043">
        <w:t xml:space="preserve"> qui apportent </w:t>
      </w:r>
      <w:r w:rsidR="00613DEA">
        <w:t>leur technicité</w:t>
      </w:r>
      <w:r w:rsidR="00144043">
        <w:t xml:space="preserve"> aux producteurs par un renforcement des capacités, la mise à disposition des agents pour le suivi et les chercheurs qui réfléchissent sur les problèmes des maraichers</w:t>
      </w:r>
    </w:p>
    <w:p w:rsidR="008F0281" w:rsidRPr="00613DEA" w:rsidRDefault="008F0281" w:rsidP="008F0281">
      <w:pPr>
        <w:pStyle w:val="Normaalweb"/>
        <w:spacing w:before="0" w:beforeAutospacing="0" w:after="0" w:afterAutospacing="0"/>
        <w:rPr>
          <w:sz w:val="16"/>
          <w:szCs w:val="16"/>
        </w:rPr>
      </w:pPr>
    </w:p>
    <w:p w:rsidR="008F0281" w:rsidRPr="00BE4222" w:rsidRDefault="008F0281" w:rsidP="008F0281">
      <w:pPr>
        <w:pStyle w:val="Normaalweb"/>
        <w:spacing w:before="0" w:beforeAutospacing="0" w:after="0" w:afterAutospacing="0"/>
      </w:pPr>
      <w:r w:rsidRPr="00357150">
        <w:rPr>
          <w:b/>
          <w:u w:val="single"/>
        </w:rPr>
        <w:t>Les ONG</w:t>
      </w:r>
      <w:r>
        <w:rPr>
          <w:b/>
          <w:u w:val="single"/>
        </w:rPr>
        <w:t xml:space="preserve"> (</w:t>
      </w:r>
      <w:r w:rsidRPr="00B306E5">
        <w:rPr>
          <w:u w:val="single"/>
        </w:rPr>
        <w:t>organisations non gouvernementales)</w:t>
      </w:r>
      <w:r w:rsidRPr="00EF483F">
        <w:t xml:space="preserve"> qui apportent un encadrement technique, organisationnel, managérial aux producteurs par le renforcement de leurs capacités et de l’appui conseil.</w:t>
      </w:r>
    </w:p>
    <w:p w:rsidR="008F0281" w:rsidRPr="00BE4222" w:rsidRDefault="008F0281" w:rsidP="008F0281">
      <w:pPr>
        <w:pStyle w:val="Normaalweb"/>
        <w:spacing w:before="0" w:beforeAutospacing="0" w:after="0" w:afterAutospacing="0"/>
      </w:pPr>
      <w:r w:rsidRPr="00357150">
        <w:rPr>
          <w:b/>
          <w:u w:val="single"/>
        </w:rPr>
        <w:t>Les structures telles que la FAO, le PNUD,</w:t>
      </w:r>
      <w:r w:rsidRPr="00EF483F">
        <w:rPr>
          <w:u w:val="single"/>
        </w:rPr>
        <w:t xml:space="preserve"> </w:t>
      </w:r>
      <w:r w:rsidRPr="00EF483F">
        <w:t>qui mènent des programmes de recherche appliquée en zone urbaine, dans divers pays suivant les priorités et la législation de chaque pays.</w:t>
      </w:r>
    </w:p>
    <w:p w:rsidR="008F0281" w:rsidRPr="00BE4222" w:rsidRDefault="008F0281" w:rsidP="008F0281">
      <w:pPr>
        <w:pStyle w:val="Normaalweb"/>
        <w:spacing w:before="0" w:beforeAutospacing="0" w:after="0" w:afterAutospacing="0"/>
      </w:pPr>
    </w:p>
    <w:p w:rsidR="00B10309" w:rsidRDefault="00B10309" w:rsidP="008F0281">
      <w:pPr>
        <w:autoSpaceDE w:val="0"/>
        <w:autoSpaceDN w:val="0"/>
        <w:adjustRightInd w:val="0"/>
        <w:spacing w:line="240" w:lineRule="auto"/>
        <w:jc w:val="center"/>
        <w:rPr>
          <w:rFonts w:ascii="Times New Roman" w:hAnsi="Times New Roman"/>
          <w:b/>
          <w:bCs/>
          <w:sz w:val="24"/>
          <w:szCs w:val="24"/>
        </w:rPr>
      </w:pPr>
    </w:p>
    <w:p w:rsidR="00B10309" w:rsidRDefault="00B10309" w:rsidP="008F0281">
      <w:pPr>
        <w:autoSpaceDE w:val="0"/>
        <w:autoSpaceDN w:val="0"/>
        <w:adjustRightInd w:val="0"/>
        <w:spacing w:line="240" w:lineRule="auto"/>
        <w:jc w:val="center"/>
        <w:rPr>
          <w:rFonts w:ascii="Times New Roman" w:hAnsi="Times New Roman"/>
          <w:b/>
          <w:bCs/>
          <w:sz w:val="24"/>
          <w:szCs w:val="24"/>
        </w:rPr>
      </w:pPr>
    </w:p>
    <w:p w:rsidR="00B10309" w:rsidRDefault="00B10309" w:rsidP="008F0281">
      <w:pPr>
        <w:autoSpaceDE w:val="0"/>
        <w:autoSpaceDN w:val="0"/>
        <w:adjustRightInd w:val="0"/>
        <w:spacing w:line="240" w:lineRule="auto"/>
        <w:jc w:val="center"/>
        <w:rPr>
          <w:rFonts w:ascii="Times New Roman" w:hAnsi="Times New Roman"/>
          <w:b/>
          <w:bCs/>
          <w:sz w:val="24"/>
          <w:szCs w:val="24"/>
        </w:rPr>
      </w:pPr>
    </w:p>
    <w:p w:rsidR="00B10309" w:rsidRDefault="00B10309" w:rsidP="008F0281">
      <w:pPr>
        <w:autoSpaceDE w:val="0"/>
        <w:autoSpaceDN w:val="0"/>
        <w:adjustRightInd w:val="0"/>
        <w:spacing w:line="240" w:lineRule="auto"/>
        <w:jc w:val="center"/>
        <w:rPr>
          <w:rFonts w:ascii="Times New Roman" w:hAnsi="Times New Roman"/>
          <w:b/>
          <w:bCs/>
          <w:sz w:val="24"/>
          <w:szCs w:val="24"/>
        </w:rPr>
      </w:pPr>
    </w:p>
    <w:p w:rsidR="00B10309" w:rsidRDefault="00B10309" w:rsidP="008F0281">
      <w:pPr>
        <w:autoSpaceDE w:val="0"/>
        <w:autoSpaceDN w:val="0"/>
        <w:adjustRightInd w:val="0"/>
        <w:spacing w:line="240" w:lineRule="auto"/>
        <w:jc w:val="center"/>
        <w:rPr>
          <w:rFonts w:ascii="Times New Roman" w:hAnsi="Times New Roman"/>
          <w:b/>
          <w:bCs/>
          <w:sz w:val="24"/>
          <w:szCs w:val="24"/>
        </w:rPr>
      </w:pPr>
    </w:p>
    <w:p w:rsidR="00B10309" w:rsidRDefault="00B10309" w:rsidP="008F0281">
      <w:pPr>
        <w:autoSpaceDE w:val="0"/>
        <w:autoSpaceDN w:val="0"/>
        <w:adjustRightInd w:val="0"/>
        <w:spacing w:line="240" w:lineRule="auto"/>
        <w:jc w:val="center"/>
        <w:rPr>
          <w:rFonts w:ascii="Times New Roman" w:hAnsi="Times New Roman"/>
          <w:b/>
          <w:bCs/>
          <w:sz w:val="24"/>
          <w:szCs w:val="24"/>
        </w:rPr>
      </w:pPr>
    </w:p>
    <w:p w:rsidR="00B10309" w:rsidRDefault="00B10309" w:rsidP="008F0281">
      <w:pPr>
        <w:autoSpaceDE w:val="0"/>
        <w:autoSpaceDN w:val="0"/>
        <w:adjustRightInd w:val="0"/>
        <w:spacing w:line="240" w:lineRule="auto"/>
        <w:jc w:val="center"/>
        <w:rPr>
          <w:rFonts w:ascii="Times New Roman" w:hAnsi="Times New Roman"/>
          <w:b/>
          <w:bCs/>
          <w:sz w:val="24"/>
          <w:szCs w:val="24"/>
        </w:rPr>
      </w:pPr>
    </w:p>
    <w:p w:rsidR="00B10309" w:rsidRDefault="00B10309" w:rsidP="008F0281">
      <w:pPr>
        <w:autoSpaceDE w:val="0"/>
        <w:autoSpaceDN w:val="0"/>
        <w:adjustRightInd w:val="0"/>
        <w:spacing w:line="240" w:lineRule="auto"/>
        <w:jc w:val="center"/>
        <w:rPr>
          <w:rFonts w:ascii="Times New Roman" w:hAnsi="Times New Roman"/>
          <w:b/>
          <w:bCs/>
          <w:sz w:val="24"/>
          <w:szCs w:val="24"/>
        </w:rPr>
      </w:pPr>
    </w:p>
    <w:p w:rsidR="00B10309" w:rsidRDefault="00B10309" w:rsidP="008F0281">
      <w:pPr>
        <w:autoSpaceDE w:val="0"/>
        <w:autoSpaceDN w:val="0"/>
        <w:adjustRightInd w:val="0"/>
        <w:spacing w:line="240" w:lineRule="auto"/>
        <w:jc w:val="center"/>
        <w:rPr>
          <w:rFonts w:ascii="Times New Roman" w:hAnsi="Times New Roman"/>
          <w:b/>
          <w:bCs/>
          <w:sz w:val="24"/>
          <w:szCs w:val="24"/>
        </w:rPr>
      </w:pPr>
    </w:p>
    <w:p w:rsidR="008F0281" w:rsidRPr="00BE4222" w:rsidRDefault="008F0281" w:rsidP="008F0281">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lastRenderedPageBreak/>
        <w:t>RECOMMANDATIONS</w:t>
      </w:r>
      <w:r w:rsidR="00CA19F3">
        <w:rPr>
          <w:rFonts w:ascii="Times New Roman" w:hAnsi="Times New Roman"/>
          <w:b/>
          <w:bCs/>
          <w:sz w:val="24"/>
          <w:szCs w:val="24"/>
        </w:rPr>
        <w:t xml:space="preserve"> POUR LES SUJETS/QUESTIONS DE RECHERCHE</w:t>
      </w:r>
    </w:p>
    <w:p w:rsidR="008F0281" w:rsidRDefault="008F0281" w:rsidP="008F0281">
      <w:pPr>
        <w:spacing w:line="240" w:lineRule="auto"/>
        <w:rPr>
          <w:rFonts w:ascii="Times New Roman" w:hAnsi="Times New Roman"/>
          <w:sz w:val="24"/>
          <w:szCs w:val="24"/>
        </w:rPr>
      </w:pPr>
      <w:r>
        <w:rPr>
          <w:rFonts w:ascii="Times New Roman" w:hAnsi="Times New Roman"/>
          <w:sz w:val="24"/>
          <w:szCs w:val="24"/>
        </w:rPr>
        <w:t xml:space="preserve">Au terme de cette étude outre les soucis fonciers, l’accès aux semences de bonne qualité,  fort est de constater que les préoccupations des producteurs, des consommateurs et des vendeurs sont à quelques variantes près les mêmes. </w:t>
      </w:r>
    </w:p>
    <w:p w:rsidR="00CA19F3" w:rsidRPr="00BE4222" w:rsidRDefault="00CA19F3" w:rsidP="008F0281">
      <w:pPr>
        <w:spacing w:line="240" w:lineRule="auto"/>
        <w:rPr>
          <w:rFonts w:ascii="Times New Roman" w:hAnsi="Times New Roman"/>
          <w:sz w:val="24"/>
          <w:szCs w:val="24"/>
        </w:rPr>
      </w:pPr>
    </w:p>
    <w:p w:rsidR="00CA19F3" w:rsidRPr="00CA19F3" w:rsidRDefault="008F0281" w:rsidP="00003D82">
      <w:pPr>
        <w:pStyle w:val="Lijstalinea"/>
        <w:numPr>
          <w:ilvl w:val="0"/>
          <w:numId w:val="58"/>
        </w:numPr>
        <w:spacing w:after="200" w:line="240" w:lineRule="auto"/>
        <w:ind w:left="360"/>
        <w:rPr>
          <w:rFonts w:ascii="Times New Roman" w:hAnsi="Times New Roman"/>
          <w:sz w:val="24"/>
          <w:szCs w:val="24"/>
        </w:rPr>
      </w:pPr>
      <w:r w:rsidRPr="00CA19F3">
        <w:rPr>
          <w:rFonts w:ascii="Times New Roman" w:hAnsi="Times New Roman"/>
          <w:sz w:val="24"/>
          <w:szCs w:val="24"/>
        </w:rPr>
        <w:t xml:space="preserve">le producteur </w:t>
      </w:r>
      <w:r w:rsidR="00CA19F3" w:rsidRPr="00CA19F3">
        <w:rPr>
          <w:rFonts w:ascii="Times New Roman" w:hAnsi="Times New Roman"/>
          <w:sz w:val="24"/>
          <w:szCs w:val="24"/>
        </w:rPr>
        <w:t>souhaite améliorer qualitativement et quantitativement sa production (itinéraires techniques)</w:t>
      </w:r>
    </w:p>
    <w:p w:rsidR="008F0281" w:rsidRPr="00BE4222" w:rsidRDefault="008F0281" w:rsidP="00CA19F3">
      <w:pPr>
        <w:pStyle w:val="Lijstalinea"/>
        <w:spacing w:after="200" w:line="240" w:lineRule="auto"/>
        <w:ind w:left="0" w:firstLine="60"/>
        <w:rPr>
          <w:rFonts w:ascii="Times New Roman" w:hAnsi="Times New Roman"/>
          <w:sz w:val="24"/>
          <w:szCs w:val="24"/>
        </w:rPr>
      </w:pPr>
    </w:p>
    <w:p w:rsidR="008F0281" w:rsidRPr="00CA19F3" w:rsidRDefault="00CA19F3" w:rsidP="00003D82">
      <w:pPr>
        <w:pStyle w:val="Lijstalinea"/>
        <w:numPr>
          <w:ilvl w:val="0"/>
          <w:numId w:val="58"/>
        </w:numPr>
        <w:spacing w:after="200" w:line="240" w:lineRule="auto"/>
        <w:ind w:left="360"/>
        <w:rPr>
          <w:rFonts w:ascii="Times New Roman" w:hAnsi="Times New Roman"/>
          <w:sz w:val="24"/>
          <w:szCs w:val="24"/>
        </w:rPr>
      </w:pPr>
      <w:r>
        <w:rPr>
          <w:rFonts w:ascii="Times New Roman" w:hAnsi="Times New Roman"/>
          <w:sz w:val="24"/>
          <w:szCs w:val="24"/>
        </w:rPr>
        <w:t xml:space="preserve">Le producteur, le grossiste, le détaillant </w:t>
      </w:r>
      <w:r w:rsidR="008F0281" w:rsidRPr="00CA19F3">
        <w:rPr>
          <w:rFonts w:ascii="Times New Roman" w:hAnsi="Times New Roman"/>
          <w:sz w:val="24"/>
          <w:szCs w:val="24"/>
        </w:rPr>
        <w:t>s’intéresse</w:t>
      </w:r>
      <w:r>
        <w:rPr>
          <w:rFonts w:ascii="Times New Roman" w:hAnsi="Times New Roman"/>
          <w:sz w:val="24"/>
          <w:szCs w:val="24"/>
        </w:rPr>
        <w:t xml:space="preserve">nt </w:t>
      </w:r>
      <w:r w:rsidR="008F0281" w:rsidRPr="00CA19F3">
        <w:rPr>
          <w:rFonts w:ascii="Times New Roman" w:hAnsi="Times New Roman"/>
          <w:sz w:val="24"/>
          <w:szCs w:val="24"/>
        </w:rPr>
        <w:t xml:space="preserve"> à la réduction des pertes et des avaries  consécutives aux invendus ;</w:t>
      </w:r>
    </w:p>
    <w:p w:rsidR="00CA19F3" w:rsidRPr="00CA19F3" w:rsidRDefault="00CA19F3" w:rsidP="00CA19F3">
      <w:pPr>
        <w:pStyle w:val="Lijstalinea"/>
        <w:ind w:left="0"/>
        <w:rPr>
          <w:rFonts w:ascii="Times New Roman" w:hAnsi="Times New Roman"/>
          <w:sz w:val="24"/>
          <w:szCs w:val="24"/>
        </w:rPr>
      </w:pPr>
    </w:p>
    <w:p w:rsidR="008F0281" w:rsidRDefault="008F0281" w:rsidP="00003D82">
      <w:pPr>
        <w:pStyle w:val="Lijstalinea"/>
        <w:numPr>
          <w:ilvl w:val="0"/>
          <w:numId w:val="58"/>
        </w:numPr>
        <w:spacing w:after="200" w:line="240" w:lineRule="auto"/>
        <w:ind w:left="360"/>
        <w:rPr>
          <w:rFonts w:ascii="Times New Roman" w:hAnsi="Times New Roman"/>
          <w:sz w:val="24"/>
          <w:szCs w:val="24"/>
        </w:rPr>
      </w:pPr>
      <w:r w:rsidRPr="00CA19F3">
        <w:rPr>
          <w:rFonts w:ascii="Times New Roman" w:hAnsi="Times New Roman"/>
          <w:sz w:val="24"/>
          <w:szCs w:val="24"/>
        </w:rPr>
        <w:t>le consommateur souhaite avoir en permanence des produits maraichers frais sans avoir à retourner chaque jour au marché pour les acheter.</w:t>
      </w:r>
    </w:p>
    <w:p w:rsidR="001F0E6A" w:rsidRPr="001F0E6A" w:rsidRDefault="001F0E6A" w:rsidP="001F0E6A">
      <w:pPr>
        <w:pStyle w:val="Lijstalinea"/>
        <w:rPr>
          <w:rFonts w:ascii="Times New Roman" w:hAnsi="Times New Roman"/>
          <w:sz w:val="24"/>
          <w:szCs w:val="24"/>
        </w:rPr>
      </w:pPr>
    </w:p>
    <w:p w:rsidR="001F0E6A" w:rsidRDefault="001F0E6A" w:rsidP="001F0E6A">
      <w:pPr>
        <w:spacing w:line="240" w:lineRule="auto"/>
        <w:rPr>
          <w:rFonts w:ascii="Times New Roman" w:hAnsi="Times New Roman"/>
          <w:sz w:val="24"/>
          <w:szCs w:val="24"/>
        </w:rPr>
      </w:pPr>
      <w:r>
        <w:rPr>
          <w:rFonts w:ascii="Times New Roman" w:hAnsi="Times New Roman"/>
          <w:sz w:val="24"/>
          <w:szCs w:val="24"/>
        </w:rPr>
        <w:t>I</w:t>
      </w:r>
      <w:r>
        <w:rPr>
          <w:rFonts w:ascii="Times New Roman" w:eastAsia="Times New Roman" w:hAnsi="Times New Roman" w:cs="Times New Roman"/>
          <w:sz w:val="24"/>
          <w:szCs w:val="24"/>
        </w:rPr>
        <w:t xml:space="preserve">l se pose ici deux problèmes celui de la </w:t>
      </w:r>
      <w:r>
        <w:rPr>
          <w:rFonts w:ascii="Times New Roman" w:eastAsia="Times New Roman" w:hAnsi="Times New Roman" w:cs="Times New Roman"/>
          <w:b/>
          <w:sz w:val="24"/>
          <w:szCs w:val="24"/>
        </w:rPr>
        <w:t xml:space="preserve">conservation </w:t>
      </w:r>
      <w:r>
        <w:rPr>
          <w:rFonts w:ascii="Times New Roman" w:eastAsia="Times New Roman" w:hAnsi="Times New Roman" w:cs="Times New Roman"/>
          <w:sz w:val="24"/>
          <w:szCs w:val="24"/>
        </w:rPr>
        <w:t xml:space="preserve">et celui de la </w:t>
      </w:r>
      <w:r>
        <w:rPr>
          <w:rFonts w:ascii="Times New Roman" w:eastAsia="Times New Roman" w:hAnsi="Times New Roman" w:cs="Times New Roman"/>
          <w:b/>
          <w:sz w:val="24"/>
          <w:szCs w:val="24"/>
        </w:rPr>
        <w:t>transformation</w:t>
      </w:r>
      <w:r>
        <w:rPr>
          <w:rFonts w:ascii="Times New Roman" w:eastAsia="Times New Roman" w:hAnsi="Times New Roman" w:cs="Times New Roman"/>
          <w:sz w:val="24"/>
          <w:szCs w:val="24"/>
        </w:rPr>
        <w:t xml:space="preserve">. </w:t>
      </w:r>
    </w:p>
    <w:p w:rsidR="001F0E6A" w:rsidRDefault="001F0E6A" w:rsidP="001F0E6A">
      <w:pPr>
        <w:spacing w:line="240" w:lineRule="auto"/>
        <w:rPr>
          <w:rFonts w:ascii="Times New Roman" w:hAnsi="Times New Roman"/>
          <w:sz w:val="24"/>
          <w:szCs w:val="24"/>
        </w:rPr>
      </w:pPr>
    </w:p>
    <w:p w:rsidR="001F0E6A" w:rsidRPr="00067240" w:rsidRDefault="001F0E6A" w:rsidP="00003D82">
      <w:pPr>
        <w:pStyle w:val="Lijstalinea"/>
        <w:numPr>
          <w:ilvl w:val="0"/>
          <w:numId w:val="68"/>
        </w:numPr>
        <w:spacing w:line="240" w:lineRule="auto"/>
        <w:rPr>
          <w:rFonts w:ascii="Times New Roman" w:eastAsia="Times New Roman" w:hAnsi="Times New Roman" w:cs="Times New Roman"/>
          <w:sz w:val="24"/>
          <w:szCs w:val="24"/>
        </w:rPr>
      </w:pPr>
      <w:r w:rsidRPr="00067240">
        <w:rPr>
          <w:rFonts w:ascii="Times New Roman" w:eastAsia="Times New Roman" w:hAnsi="Times New Roman" w:cs="Times New Roman"/>
          <w:b/>
          <w:sz w:val="24"/>
          <w:szCs w:val="24"/>
        </w:rPr>
        <w:t xml:space="preserve">En ce qui concerne la conservation, </w:t>
      </w:r>
      <w:r w:rsidRPr="00067240">
        <w:rPr>
          <w:rFonts w:ascii="Times New Roman" w:eastAsia="Times New Roman" w:hAnsi="Times New Roman" w:cs="Times New Roman"/>
          <w:sz w:val="24"/>
          <w:szCs w:val="24"/>
        </w:rPr>
        <w:t xml:space="preserve">la recherche devrait y apporter une réponse </w:t>
      </w:r>
    </w:p>
    <w:p w:rsidR="001F0E6A" w:rsidRPr="00BE4222" w:rsidRDefault="001F0E6A" w:rsidP="001F0E6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concrète à chaque niveau de la chaine de valeur pour les produits à forte consommation comme la tomate, les légumes feuilles, les oignons. Ceci signifie : </w:t>
      </w:r>
    </w:p>
    <w:p w:rsidR="001F0E6A" w:rsidRPr="00BE4222" w:rsidRDefault="001F0E6A" w:rsidP="00003D82">
      <w:pPr>
        <w:pStyle w:val="Lijstalinea"/>
        <w:numPr>
          <w:ilvl w:val="0"/>
          <w:numId w:val="6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identifier pour les consommateurs</w:t>
      </w:r>
      <w:r>
        <w:rPr>
          <w:rFonts w:ascii="Times New Roman" w:eastAsia="Times New Roman" w:hAnsi="Times New Roman" w:cs="Times New Roman"/>
          <w:sz w:val="24"/>
          <w:szCs w:val="24"/>
        </w:rPr>
        <w:t>, en fonction de leurs habitudes alimentaires, le lieu de résidence, le niveau de revenus, le procédé de conservation le plus adéquat c'est-à-dire moins cher et accessible techniquement et technologiquement ;</w:t>
      </w:r>
    </w:p>
    <w:p w:rsidR="001F0E6A" w:rsidRPr="00BE4222" w:rsidRDefault="001F0E6A" w:rsidP="001F0E6A">
      <w:pPr>
        <w:pStyle w:val="Lijstalinea"/>
        <w:spacing w:line="240" w:lineRule="auto"/>
        <w:rPr>
          <w:rFonts w:ascii="Times New Roman" w:eastAsia="Times New Roman" w:hAnsi="Times New Roman" w:cs="Times New Roman"/>
          <w:sz w:val="24"/>
          <w:szCs w:val="24"/>
        </w:rPr>
      </w:pPr>
    </w:p>
    <w:p w:rsidR="001F0E6A" w:rsidRPr="00BE4222" w:rsidRDefault="001F0E6A" w:rsidP="00003D82">
      <w:pPr>
        <w:pStyle w:val="Lijstalinea"/>
        <w:numPr>
          <w:ilvl w:val="0"/>
          <w:numId w:val="6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définir avec les grossistes</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les semis grossistes et les détaillants</w:t>
      </w:r>
      <w:r>
        <w:rPr>
          <w:rFonts w:ascii="Times New Roman" w:eastAsia="Times New Roman" w:hAnsi="Times New Roman" w:cs="Times New Roman"/>
          <w:sz w:val="24"/>
          <w:szCs w:val="24"/>
        </w:rPr>
        <w:t xml:space="preserve"> les exigences des consommateurs et les méthodes de conservation qui n’altéreraient pas la qualité des produits et permettraient de réduire le taux de pertes et avaries tout en maintenant voire augmentant les volumes de vente</w:t>
      </w:r>
    </w:p>
    <w:p w:rsidR="001F0E6A" w:rsidRPr="00BE4222" w:rsidRDefault="001F0E6A" w:rsidP="001F0E6A">
      <w:pPr>
        <w:pStyle w:val="Lijstalinea"/>
        <w:rPr>
          <w:rFonts w:ascii="Times New Roman" w:eastAsia="Times New Roman" w:hAnsi="Times New Roman" w:cs="Times New Roman"/>
          <w:sz w:val="24"/>
          <w:szCs w:val="24"/>
        </w:rPr>
      </w:pPr>
    </w:p>
    <w:p w:rsidR="001F0E6A" w:rsidRPr="00BE4222" w:rsidRDefault="001F0E6A" w:rsidP="00003D82">
      <w:pPr>
        <w:pStyle w:val="Lijstalinea"/>
        <w:numPr>
          <w:ilvl w:val="0"/>
          <w:numId w:val="6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Sensibiliser, informer les transporteurs</w:t>
      </w:r>
      <w:r>
        <w:rPr>
          <w:rFonts w:ascii="Times New Roman" w:eastAsia="Times New Roman" w:hAnsi="Times New Roman" w:cs="Times New Roman"/>
          <w:sz w:val="24"/>
          <w:szCs w:val="24"/>
        </w:rPr>
        <w:t xml:space="preserve"> sur le  rangement  adéquat des produits à l’intérieur du moyen de transport utilisé pour éviter une détérioration importante tout au long du voyage</w:t>
      </w:r>
    </w:p>
    <w:p w:rsidR="001F0E6A" w:rsidRPr="00BE4222" w:rsidRDefault="001F0E6A" w:rsidP="001F0E6A">
      <w:pPr>
        <w:pStyle w:val="Lijstalinea"/>
        <w:rPr>
          <w:rFonts w:ascii="Times New Roman" w:eastAsia="Times New Roman" w:hAnsi="Times New Roman" w:cs="Times New Roman"/>
          <w:sz w:val="24"/>
          <w:szCs w:val="24"/>
        </w:rPr>
      </w:pPr>
    </w:p>
    <w:p w:rsidR="001F0E6A" w:rsidRDefault="001F0E6A" w:rsidP="00003D82">
      <w:pPr>
        <w:pStyle w:val="Lijstalinea"/>
        <w:numPr>
          <w:ilvl w:val="0"/>
          <w:numId w:val="66"/>
        </w:numPr>
        <w:spacing w:line="240" w:lineRule="auto"/>
        <w:rPr>
          <w:rFonts w:ascii="Times New Roman" w:hAnsi="Times New Roman"/>
          <w:sz w:val="24"/>
          <w:szCs w:val="24"/>
        </w:rPr>
      </w:pPr>
      <w:r>
        <w:rPr>
          <w:rFonts w:ascii="Times New Roman" w:eastAsia="Times New Roman" w:hAnsi="Times New Roman" w:cs="Times New Roman"/>
          <w:b/>
          <w:i/>
          <w:sz w:val="24"/>
          <w:szCs w:val="24"/>
        </w:rPr>
        <w:t xml:space="preserve">  Déterminer avec les producteurs, les grossistes et surtout les emballeurs</w:t>
      </w:r>
      <w:r>
        <w:rPr>
          <w:rFonts w:ascii="Times New Roman" w:eastAsia="Times New Roman" w:hAnsi="Times New Roman" w:cs="Times New Roman"/>
          <w:sz w:val="24"/>
          <w:szCs w:val="24"/>
        </w:rPr>
        <w:t xml:space="preserve"> les conditionnements les mieux adaptés pour le transport de chaque type de produits en réponse à la réduction des pertes encourues pendant le transport </w:t>
      </w:r>
    </w:p>
    <w:p w:rsidR="001F0E6A" w:rsidRPr="00067240" w:rsidRDefault="001F0E6A" w:rsidP="001F0E6A">
      <w:pPr>
        <w:pStyle w:val="Lijstalinea"/>
        <w:rPr>
          <w:rFonts w:ascii="Times New Roman" w:hAnsi="Times New Roman"/>
          <w:b/>
          <w:i/>
          <w:sz w:val="24"/>
          <w:szCs w:val="24"/>
        </w:rPr>
      </w:pPr>
    </w:p>
    <w:p w:rsidR="001F0E6A" w:rsidRPr="00BE4222" w:rsidRDefault="001F0E6A" w:rsidP="00003D82">
      <w:pPr>
        <w:pStyle w:val="Lijstalinea"/>
        <w:numPr>
          <w:ilvl w:val="0"/>
          <w:numId w:val="66"/>
        </w:numPr>
        <w:spacing w:line="240" w:lineRule="auto"/>
        <w:rPr>
          <w:rFonts w:ascii="Times New Roman" w:eastAsia="Times New Roman" w:hAnsi="Times New Roman" w:cs="Times New Roman"/>
          <w:sz w:val="24"/>
          <w:szCs w:val="24"/>
        </w:rPr>
      </w:pPr>
      <w:r w:rsidRPr="00067240">
        <w:rPr>
          <w:rFonts w:ascii="Times New Roman" w:hAnsi="Times New Roman"/>
          <w:b/>
          <w:i/>
          <w:sz w:val="24"/>
          <w:szCs w:val="24"/>
        </w:rPr>
        <w:t>Définir pour les artisans les caractéristiques techniques</w:t>
      </w:r>
      <w:r>
        <w:rPr>
          <w:rFonts w:ascii="Times New Roman" w:hAnsi="Times New Roman"/>
          <w:sz w:val="24"/>
          <w:szCs w:val="24"/>
        </w:rPr>
        <w:t xml:space="preserve"> du matériel approprié afin qu’ils puissent le fabriquer </w:t>
      </w:r>
    </w:p>
    <w:p w:rsidR="001F0E6A" w:rsidRPr="00067240" w:rsidRDefault="001F0E6A" w:rsidP="001F0E6A">
      <w:pPr>
        <w:spacing w:line="240" w:lineRule="auto"/>
        <w:rPr>
          <w:rFonts w:ascii="Times New Roman" w:eastAsia="Times New Roman" w:hAnsi="Times New Roman" w:cs="Times New Roman"/>
          <w:sz w:val="24"/>
          <w:szCs w:val="24"/>
        </w:rPr>
      </w:pPr>
    </w:p>
    <w:p w:rsidR="001F0E6A" w:rsidRPr="00067240" w:rsidRDefault="001F0E6A" w:rsidP="00003D82">
      <w:pPr>
        <w:pStyle w:val="Lijstalinea"/>
        <w:numPr>
          <w:ilvl w:val="0"/>
          <w:numId w:val="68"/>
        </w:numPr>
        <w:spacing w:line="240" w:lineRule="auto"/>
        <w:rPr>
          <w:rFonts w:ascii="Times New Roman" w:eastAsia="Times New Roman" w:hAnsi="Times New Roman" w:cs="Times New Roman"/>
          <w:b/>
          <w:sz w:val="24"/>
          <w:szCs w:val="24"/>
        </w:rPr>
      </w:pPr>
      <w:r w:rsidRPr="00067240">
        <w:rPr>
          <w:rFonts w:ascii="Times New Roman" w:eastAsia="Times New Roman" w:hAnsi="Times New Roman" w:cs="Times New Roman"/>
          <w:b/>
          <w:sz w:val="24"/>
          <w:szCs w:val="24"/>
        </w:rPr>
        <w:t>Pour ce qui est de la transformation,</w:t>
      </w:r>
    </w:p>
    <w:p w:rsidR="001F0E6A" w:rsidRPr="00BE4222" w:rsidRDefault="001F0E6A" w:rsidP="001F0E6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Cette question nécessite d’être étudier en profondeur. C'est-à-dire que la recherche et les autres parties prenantes devront, en s’appuyant sur  la demande actuelle et potentielle du marché, les habitudes alimentaires des consommateurs et, pour éviter de se retrouver avec des produits sans preneurs axée leur réflexion sur les  questions fondamentales suivantes :</w:t>
      </w:r>
    </w:p>
    <w:p w:rsidR="001F0E6A" w:rsidRPr="00BE4222" w:rsidRDefault="001F0E6A" w:rsidP="00003D82">
      <w:pPr>
        <w:pStyle w:val="Lijstalinea"/>
        <w:numPr>
          <w:ilvl w:val="0"/>
          <w:numId w:val="67"/>
        </w:num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Quel type de transformation</w:t>
      </w:r>
    </w:p>
    <w:p w:rsidR="001F0E6A" w:rsidRPr="00BE4222" w:rsidRDefault="001F0E6A" w:rsidP="00003D82">
      <w:pPr>
        <w:pStyle w:val="Lijstalinea"/>
        <w:numPr>
          <w:ilvl w:val="0"/>
          <w:numId w:val="67"/>
        </w:num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pour quels produits  </w:t>
      </w:r>
    </w:p>
    <w:p w:rsidR="001F0E6A" w:rsidRPr="00BE4222" w:rsidRDefault="001F0E6A" w:rsidP="00003D82">
      <w:pPr>
        <w:pStyle w:val="Lijstalinea"/>
        <w:numPr>
          <w:ilvl w:val="0"/>
          <w:numId w:val="67"/>
        </w:num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pour quels marchés ?</w:t>
      </w:r>
    </w:p>
    <w:p w:rsidR="00067240" w:rsidRDefault="00067240" w:rsidP="001F0E6A">
      <w:pPr>
        <w:spacing w:line="240" w:lineRule="auto"/>
        <w:rPr>
          <w:rFonts w:ascii="Times New Roman" w:hAnsi="Times New Roman"/>
          <w:sz w:val="24"/>
          <w:szCs w:val="24"/>
        </w:rPr>
      </w:pPr>
    </w:p>
    <w:p w:rsidR="00067240" w:rsidRDefault="00067240" w:rsidP="001F0E6A">
      <w:pPr>
        <w:spacing w:line="240" w:lineRule="auto"/>
        <w:rPr>
          <w:rFonts w:ascii="Times New Roman" w:hAnsi="Times New Roman"/>
          <w:sz w:val="24"/>
          <w:szCs w:val="24"/>
        </w:rPr>
      </w:pPr>
      <w:r>
        <w:rPr>
          <w:rFonts w:ascii="Times New Roman" w:hAnsi="Times New Roman"/>
          <w:sz w:val="24"/>
          <w:szCs w:val="24"/>
        </w:rPr>
        <w:lastRenderedPageBreak/>
        <w:t xml:space="preserve">Au vu de ce qui précède, dans chacun des pays cibles les représentants  des différents acteurs de la filière  ont recommandé de se pencher sur les problématiques ci-dessous : </w:t>
      </w:r>
    </w:p>
    <w:p w:rsidR="001F0E6A" w:rsidRDefault="001F0E6A" w:rsidP="001F0E6A">
      <w:pPr>
        <w:spacing w:line="240" w:lineRule="auto"/>
        <w:rPr>
          <w:rFonts w:ascii="Times New Roman" w:eastAsia="Times New Roman" w:hAnsi="Times New Roman" w:cs="Times New Roman"/>
          <w:sz w:val="24"/>
          <w:szCs w:val="24"/>
        </w:rPr>
      </w:pPr>
    </w:p>
    <w:p w:rsidR="002164E9" w:rsidRPr="008D1B97" w:rsidRDefault="00067240" w:rsidP="00CA19F3">
      <w:pPr>
        <w:spacing w:line="240" w:lineRule="auto"/>
        <w:rPr>
          <w:rFonts w:ascii="Times New Roman" w:hAnsi="Times New Roman"/>
          <w:sz w:val="24"/>
          <w:szCs w:val="24"/>
        </w:rPr>
      </w:pPr>
      <w:r>
        <w:rPr>
          <w:rFonts w:ascii="Times New Roman" w:hAnsi="Times New Roman"/>
          <w:b/>
          <w:bCs/>
          <w:sz w:val="24"/>
          <w:szCs w:val="24"/>
        </w:rPr>
        <w:t xml:space="preserve">En </w:t>
      </w:r>
      <w:r w:rsidRPr="008D1B97">
        <w:rPr>
          <w:rFonts w:ascii="Times New Roman" w:hAnsi="Times New Roman"/>
          <w:b/>
          <w:bCs/>
          <w:sz w:val="24"/>
          <w:szCs w:val="24"/>
        </w:rPr>
        <w:t xml:space="preserve">République Démocratique </w:t>
      </w:r>
      <w:r>
        <w:rPr>
          <w:rFonts w:ascii="Times New Roman" w:hAnsi="Times New Roman"/>
          <w:b/>
          <w:bCs/>
          <w:sz w:val="24"/>
          <w:szCs w:val="24"/>
        </w:rPr>
        <w:t>d</w:t>
      </w:r>
      <w:r w:rsidRPr="008D1B97">
        <w:rPr>
          <w:rFonts w:ascii="Times New Roman" w:hAnsi="Times New Roman"/>
          <w:b/>
          <w:bCs/>
          <w:sz w:val="24"/>
          <w:szCs w:val="24"/>
        </w:rPr>
        <w:t>u Congo</w:t>
      </w:r>
      <w:r>
        <w:rPr>
          <w:rFonts w:ascii="Times New Roman" w:hAnsi="Times New Roman"/>
          <w:b/>
          <w:bCs/>
          <w:sz w:val="24"/>
          <w:szCs w:val="24"/>
        </w:rPr>
        <w:t xml:space="preserve"> les  préoccupations tournent autour de : </w:t>
      </w:r>
    </w:p>
    <w:p w:rsidR="002164E9" w:rsidRPr="00067240" w:rsidRDefault="00067240" w:rsidP="00003D82">
      <w:pPr>
        <w:pStyle w:val="Lijstalinea"/>
        <w:numPr>
          <w:ilvl w:val="0"/>
          <w:numId w:val="69"/>
        </w:numPr>
        <w:spacing w:line="240" w:lineRule="auto"/>
        <w:rPr>
          <w:rFonts w:ascii="Times New Roman" w:hAnsi="Times New Roman"/>
          <w:sz w:val="24"/>
          <w:szCs w:val="24"/>
        </w:rPr>
      </w:pPr>
      <w:r w:rsidRPr="00067240">
        <w:rPr>
          <w:rFonts w:ascii="Times New Roman" w:hAnsi="Times New Roman"/>
          <w:sz w:val="24"/>
          <w:szCs w:val="24"/>
        </w:rPr>
        <w:t>L’</w:t>
      </w:r>
      <w:r w:rsidR="00023B3B" w:rsidRPr="00067240">
        <w:rPr>
          <w:rFonts w:ascii="Times New Roman" w:hAnsi="Times New Roman"/>
          <w:sz w:val="24"/>
          <w:szCs w:val="24"/>
        </w:rPr>
        <w:t>Organisation et structuration de la filière</w:t>
      </w:r>
    </w:p>
    <w:p w:rsidR="002164E9" w:rsidRPr="00067240" w:rsidRDefault="00067240" w:rsidP="00003D82">
      <w:pPr>
        <w:pStyle w:val="Lijstalinea"/>
        <w:numPr>
          <w:ilvl w:val="0"/>
          <w:numId w:val="69"/>
        </w:numPr>
        <w:spacing w:line="240" w:lineRule="auto"/>
        <w:rPr>
          <w:rFonts w:ascii="Times New Roman" w:hAnsi="Times New Roman"/>
          <w:sz w:val="24"/>
          <w:szCs w:val="24"/>
        </w:rPr>
      </w:pPr>
      <w:r w:rsidRPr="00067240">
        <w:rPr>
          <w:rFonts w:ascii="Times New Roman" w:hAnsi="Times New Roman"/>
          <w:sz w:val="24"/>
          <w:szCs w:val="24"/>
        </w:rPr>
        <w:t>La c</w:t>
      </w:r>
      <w:r w:rsidR="00023B3B" w:rsidRPr="00067240">
        <w:rPr>
          <w:rFonts w:ascii="Times New Roman" w:hAnsi="Times New Roman"/>
          <w:sz w:val="24"/>
          <w:szCs w:val="24"/>
        </w:rPr>
        <w:t>onservation, stockage et transformation</w:t>
      </w:r>
    </w:p>
    <w:p w:rsidR="002164E9" w:rsidRDefault="00067240" w:rsidP="00003D82">
      <w:pPr>
        <w:pStyle w:val="Lijstalinea"/>
        <w:numPr>
          <w:ilvl w:val="0"/>
          <w:numId w:val="69"/>
        </w:numPr>
        <w:spacing w:line="240" w:lineRule="auto"/>
        <w:rPr>
          <w:rFonts w:ascii="Times New Roman" w:hAnsi="Times New Roman"/>
          <w:sz w:val="24"/>
          <w:szCs w:val="24"/>
        </w:rPr>
      </w:pPr>
      <w:r w:rsidRPr="00067240">
        <w:rPr>
          <w:rFonts w:ascii="Times New Roman" w:hAnsi="Times New Roman"/>
          <w:sz w:val="24"/>
          <w:szCs w:val="24"/>
        </w:rPr>
        <w:t>Les itinéraires techniques</w:t>
      </w:r>
      <w:r w:rsidR="008D1B97" w:rsidRPr="00067240">
        <w:rPr>
          <w:rFonts w:ascii="Times New Roman" w:hAnsi="Times New Roman"/>
          <w:sz w:val="24"/>
          <w:szCs w:val="24"/>
        </w:rPr>
        <w:t>, production et commercialisation (</w:t>
      </w:r>
      <w:r w:rsidR="00023B3B" w:rsidRPr="00067240">
        <w:rPr>
          <w:rFonts w:ascii="Times New Roman" w:hAnsi="Times New Roman"/>
          <w:sz w:val="24"/>
          <w:szCs w:val="24"/>
        </w:rPr>
        <w:t>certification)</w:t>
      </w:r>
    </w:p>
    <w:p w:rsidR="00067240" w:rsidRPr="00067240" w:rsidRDefault="00067240" w:rsidP="00067240">
      <w:pPr>
        <w:pStyle w:val="Lijstalinea"/>
        <w:spacing w:line="240" w:lineRule="auto"/>
        <w:rPr>
          <w:rFonts w:ascii="Times New Roman" w:hAnsi="Times New Roman"/>
          <w:sz w:val="24"/>
          <w:szCs w:val="24"/>
        </w:rPr>
      </w:pPr>
    </w:p>
    <w:p w:rsidR="002164E9" w:rsidRPr="008D1B97" w:rsidRDefault="00067240" w:rsidP="00CA19F3">
      <w:pPr>
        <w:spacing w:line="240" w:lineRule="auto"/>
        <w:rPr>
          <w:rFonts w:ascii="Times New Roman" w:hAnsi="Times New Roman"/>
          <w:sz w:val="24"/>
          <w:szCs w:val="24"/>
        </w:rPr>
      </w:pPr>
      <w:r>
        <w:rPr>
          <w:rFonts w:ascii="Times New Roman" w:hAnsi="Times New Roman"/>
          <w:sz w:val="24"/>
          <w:szCs w:val="24"/>
        </w:rPr>
        <w:t xml:space="preserve">Au </w:t>
      </w:r>
      <w:r w:rsidRPr="008D1B97">
        <w:rPr>
          <w:rFonts w:ascii="Times New Roman" w:hAnsi="Times New Roman"/>
          <w:b/>
          <w:bCs/>
          <w:sz w:val="24"/>
          <w:szCs w:val="24"/>
        </w:rPr>
        <w:t>Congo Brazzaville</w:t>
      </w:r>
      <w:r>
        <w:rPr>
          <w:rFonts w:ascii="Times New Roman" w:hAnsi="Times New Roman"/>
          <w:b/>
          <w:bCs/>
          <w:sz w:val="24"/>
          <w:szCs w:val="24"/>
        </w:rPr>
        <w:t xml:space="preserve"> les intérêts portent sur :</w:t>
      </w:r>
    </w:p>
    <w:p w:rsidR="002164E9" w:rsidRPr="00067240" w:rsidRDefault="00067240" w:rsidP="00003D82">
      <w:pPr>
        <w:pStyle w:val="Lijstalinea"/>
        <w:numPr>
          <w:ilvl w:val="0"/>
          <w:numId w:val="70"/>
        </w:numPr>
        <w:spacing w:line="240" w:lineRule="auto"/>
        <w:rPr>
          <w:rFonts w:ascii="Times New Roman" w:hAnsi="Times New Roman"/>
          <w:sz w:val="24"/>
          <w:szCs w:val="24"/>
        </w:rPr>
      </w:pPr>
      <w:r>
        <w:rPr>
          <w:rFonts w:ascii="Times New Roman" w:hAnsi="Times New Roman"/>
          <w:sz w:val="24"/>
          <w:szCs w:val="24"/>
        </w:rPr>
        <w:t>Le d</w:t>
      </w:r>
      <w:r w:rsidR="00023B3B" w:rsidRPr="00067240">
        <w:rPr>
          <w:rFonts w:ascii="Times New Roman" w:hAnsi="Times New Roman"/>
          <w:sz w:val="24"/>
          <w:szCs w:val="24"/>
        </w:rPr>
        <w:t>éveloppement de la production de la fumure organique comme principal engrais</w:t>
      </w:r>
    </w:p>
    <w:p w:rsidR="00067240" w:rsidRPr="00067240" w:rsidRDefault="00067240" w:rsidP="00003D82">
      <w:pPr>
        <w:pStyle w:val="Lijstalinea"/>
        <w:numPr>
          <w:ilvl w:val="0"/>
          <w:numId w:val="70"/>
        </w:numPr>
        <w:spacing w:line="240" w:lineRule="auto"/>
        <w:rPr>
          <w:rFonts w:ascii="Times New Roman" w:hAnsi="Times New Roman"/>
          <w:sz w:val="24"/>
          <w:szCs w:val="24"/>
        </w:rPr>
      </w:pPr>
      <w:r>
        <w:rPr>
          <w:rFonts w:ascii="Times New Roman" w:hAnsi="Times New Roman"/>
          <w:sz w:val="24"/>
          <w:szCs w:val="24"/>
        </w:rPr>
        <w:t xml:space="preserve">La </w:t>
      </w:r>
      <w:r w:rsidR="00023B3B" w:rsidRPr="00067240">
        <w:rPr>
          <w:rFonts w:ascii="Times New Roman" w:hAnsi="Times New Roman"/>
          <w:sz w:val="24"/>
          <w:szCs w:val="24"/>
        </w:rPr>
        <w:t>Conservation, stockage, transformation</w:t>
      </w:r>
      <w:r w:rsidR="008D1B97" w:rsidRPr="00067240">
        <w:rPr>
          <w:rFonts w:ascii="Times New Roman" w:hAnsi="Times New Roman"/>
          <w:b/>
          <w:i/>
          <w:sz w:val="24"/>
          <w:szCs w:val="24"/>
        </w:rPr>
        <w:t xml:space="preserve"> </w:t>
      </w:r>
      <w:r w:rsidR="00DF1512" w:rsidRPr="00067240">
        <w:rPr>
          <w:rFonts w:ascii="Times New Roman" w:hAnsi="Times New Roman"/>
          <w:b/>
          <w:i/>
          <w:sz w:val="24"/>
          <w:szCs w:val="24"/>
        </w:rPr>
        <w:t>(</w:t>
      </w:r>
    </w:p>
    <w:p w:rsidR="008D1B97" w:rsidRPr="00067240" w:rsidRDefault="00067240" w:rsidP="00003D82">
      <w:pPr>
        <w:pStyle w:val="Lijstalinea"/>
        <w:numPr>
          <w:ilvl w:val="0"/>
          <w:numId w:val="70"/>
        </w:numPr>
        <w:spacing w:line="240" w:lineRule="auto"/>
        <w:rPr>
          <w:rFonts w:ascii="Times New Roman" w:hAnsi="Times New Roman"/>
          <w:sz w:val="24"/>
          <w:szCs w:val="24"/>
        </w:rPr>
      </w:pPr>
      <w:r>
        <w:rPr>
          <w:rFonts w:ascii="Times New Roman" w:hAnsi="Times New Roman"/>
          <w:sz w:val="24"/>
          <w:szCs w:val="24"/>
        </w:rPr>
        <w:t>La maitrise des i</w:t>
      </w:r>
      <w:r w:rsidR="008D1B97" w:rsidRPr="00067240">
        <w:rPr>
          <w:rFonts w:ascii="Times New Roman" w:hAnsi="Times New Roman"/>
          <w:sz w:val="24"/>
          <w:szCs w:val="24"/>
        </w:rPr>
        <w:t>tinéraire</w:t>
      </w:r>
      <w:r>
        <w:rPr>
          <w:rFonts w:ascii="Times New Roman" w:hAnsi="Times New Roman"/>
          <w:sz w:val="24"/>
          <w:szCs w:val="24"/>
        </w:rPr>
        <w:t>s</w:t>
      </w:r>
      <w:r w:rsidR="008D1B97" w:rsidRPr="00067240">
        <w:rPr>
          <w:rFonts w:ascii="Times New Roman" w:hAnsi="Times New Roman"/>
          <w:sz w:val="24"/>
          <w:szCs w:val="24"/>
        </w:rPr>
        <w:t xml:space="preserve"> technique</w:t>
      </w:r>
      <w:r>
        <w:rPr>
          <w:rFonts w:ascii="Times New Roman" w:hAnsi="Times New Roman"/>
          <w:sz w:val="24"/>
          <w:szCs w:val="24"/>
        </w:rPr>
        <w:t>s</w:t>
      </w:r>
      <w:r w:rsidR="008D1B97" w:rsidRPr="00067240">
        <w:rPr>
          <w:rFonts w:ascii="Times New Roman" w:hAnsi="Times New Roman"/>
          <w:sz w:val="24"/>
          <w:szCs w:val="24"/>
        </w:rPr>
        <w:t xml:space="preserve">, </w:t>
      </w:r>
      <w:r>
        <w:rPr>
          <w:rFonts w:ascii="Times New Roman" w:hAnsi="Times New Roman"/>
          <w:sz w:val="24"/>
          <w:szCs w:val="24"/>
        </w:rPr>
        <w:t>(</w:t>
      </w:r>
      <w:r w:rsidR="008D1B97" w:rsidRPr="00067240">
        <w:rPr>
          <w:rFonts w:ascii="Times New Roman" w:hAnsi="Times New Roman"/>
          <w:sz w:val="24"/>
          <w:szCs w:val="24"/>
        </w:rPr>
        <w:t>production et commercialisation</w:t>
      </w:r>
      <w:r>
        <w:rPr>
          <w:rFonts w:ascii="Times New Roman" w:hAnsi="Times New Roman"/>
          <w:sz w:val="24"/>
          <w:szCs w:val="24"/>
        </w:rPr>
        <w:t>)</w:t>
      </w:r>
    </w:p>
    <w:p w:rsidR="008D1B97" w:rsidRDefault="008D1B97" w:rsidP="00DF1512">
      <w:pPr>
        <w:spacing w:line="240" w:lineRule="auto"/>
        <w:rPr>
          <w:rFonts w:ascii="Times New Roman" w:hAnsi="Times New Roman"/>
          <w:sz w:val="24"/>
          <w:szCs w:val="24"/>
        </w:rPr>
      </w:pPr>
    </w:p>
    <w:p w:rsidR="008D1B97" w:rsidRPr="008D1B97" w:rsidRDefault="00067240" w:rsidP="00CA19F3">
      <w:pPr>
        <w:spacing w:line="240" w:lineRule="auto"/>
        <w:rPr>
          <w:rFonts w:ascii="Times New Roman" w:hAnsi="Times New Roman"/>
          <w:sz w:val="24"/>
          <w:szCs w:val="24"/>
        </w:rPr>
      </w:pPr>
      <w:r>
        <w:rPr>
          <w:rFonts w:ascii="Times New Roman" w:hAnsi="Times New Roman"/>
          <w:b/>
          <w:bCs/>
          <w:sz w:val="24"/>
          <w:szCs w:val="24"/>
        </w:rPr>
        <w:t xml:space="preserve">Au </w:t>
      </w:r>
      <w:r w:rsidRPr="008D1B97">
        <w:rPr>
          <w:rFonts w:ascii="Times New Roman" w:hAnsi="Times New Roman"/>
          <w:b/>
          <w:bCs/>
          <w:sz w:val="24"/>
          <w:szCs w:val="24"/>
        </w:rPr>
        <w:t>C</w:t>
      </w:r>
      <w:r>
        <w:rPr>
          <w:rFonts w:ascii="Times New Roman" w:hAnsi="Times New Roman"/>
          <w:b/>
          <w:bCs/>
          <w:sz w:val="24"/>
          <w:szCs w:val="24"/>
        </w:rPr>
        <w:t>ameroun les problématiques sont ;</w:t>
      </w:r>
    </w:p>
    <w:p w:rsidR="002164E9" w:rsidRPr="00067240" w:rsidRDefault="00067240" w:rsidP="00003D82">
      <w:pPr>
        <w:pStyle w:val="Lijstalinea"/>
        <w:numPr>
          <w:ilvl w:val="0"/>
          <w:numId w:val="71"/>
        </w:numPr>
        <w:spacing w:line="240" w:lineRule="auto"/>
        <w:rPr>
          <w:rFonts w:ascii="Times New Roman" w:hAnsi="Times New Roman"/>
          <w:sz w:val="24"/>
          <w:szCs w:val="24"/>
        </w:rPr>
      </w:pPr>
      <w:r w:rsidRPr="00067240">
        <w:rPr>
          <w:rFonts w:ascii="Times New Roman" w:hAnsi="Times New Roman"/>
          <w:sz w:val="24"/>
          <w:szCs w:val="24"/>
        </w:rPr>
        <w:t>L’o</w:t>
      </w:r>
      <w:r w:rsidR="00023B3B" w:rsidRPr="00067240">
        <w:rPr>
          <w:rFonts w:ascii="Times New Roman" w:hAnsi="Times New Roman"/>
          <w:sz w:val="24"/>
          <w:szCs w:val="24"/>
        </w:rPr>
        <w:t xml:space="preserve">rganisation et structuration de la </w:t>
      </w:r>
      <w:r w:rsidR="008D1B97" w:rsidRPr="00067240">
        <w:rPr>
          <w:rFonts w:ascii="Times New Roman" w:hAnsi="Times New Roman"/>
          <w:sz w:val="24"/>
          <w:szCs w:val="24"/>
        </w:rPr>
        <w:t>filière (</w:t>
      </w:r>
      <w:r w:rsidR="00023B3B" w:rsidRPr="00067240">
        <w:rPr>
          <w:rFonts w:ascii="Times New Roman" w:hAnsi="Times New Roman"/>
          <w:sz w:val="24"/>
          <w:szCs w:val="24"/>
        </w:rPr>
        <w:t>coopérative)</w:t>
      </w:r>
    </w:p>
    <w:p w:rsidR="002164E9" w:rsidRPr="00067240" w:rsidRDefault="00067240" w:rsidP="00003D82">
      <w:pPr>
        <w:pStyle w:val="Lijstalinea"/>
        <w:numPr>
          <w:ilvl w:val="0"/>
          <w:numId w:val="71"/>
        </w:numPr>
        <w:spacing w:line="240" w:lineRule="auto"/>
        <w:rPr>
          <w:rFonts w:ascii="Times New Roman" w:hAnsi="Times New Roman"/>
          <w:sz w:val="24"/>
          <w:szCs w:val="24"/>
        </w:rPr>
      </w:pPr>
      <w:r w:rsidRPr="00067240">
        <w:rPr>
          <w:rFonts w:ascii="Times New Roman" w:hAnsi="Times New Roman"/>
          <w:sz w:val="24"/>
          <w:szCs w:val="24"/>
        </w:rPr>
        <w:t>La m</w:t>
      </w:r>
      <w:r w:rsidR="00023B3B" w:rsidRPr="00067240">
        <w:rPr>
          <w:rFonts w:ascii="Times New Roman" w:hAnsi="Times New Roman"/>
          <w:sz w:val="24"/>
          <w:szCs w:val="24"/>
        </w:rPr>
        <w:t xml:space="preserve">aitrise des itinéraires </w:t>
      </w:r>
      <w:r w:rsidR="008D1B97" w:rsidRPr="00067240">
        <w:rPr>
          <w:rFonts w:ascii="Times New Roman" w:hAnsi="Times New Roman"/>
          <w:sz w:val="24"/>
          <w:szCs w:val="24"/>
        </w:rPr>
        <w:t>techniques (</w:t>
      </w:r>
      <w:r w:rsidR="00023B3B" w:rsidRPr="00067240">
        <w:rPr>
          <w:rFonts w:ascii="Times New Roman" w:hAnsi="Times New Roman"/>
          <w:sz w:val="24"/>
          <w:szCs w:val="24"/>
        </w:rPr>
        <w:t xml:space="preserve">production, conservation stockage, </w:t>
      </w:r>
      <w:r w:rsidR="00DF1512" w:rsidRPr="00067240">
        <w:rPr>
          <w:rFonts w:ascii="Times New Roman" w:hAnsi="Times New Roman"/>
          <w:sz w:val="24"/>
          <w:szCs w:val="24"/>
        </w:rPr>
        <w:t>transformation</w:t>
      </w:r>
      <w:r w:rsidR="00DF1512" w:rsidRPr="00067240">
        <w:rPr>
          <w:rFonts w:ascii="Times New Roman" w:hAnsi="Times New Roman"/>
          <w:b/>
          <w:i/>
          <w:sz w:val="24"/>
          <w:szCs w:val="24"/>
        </w:rPr>
        <w:t xml:space="preserve"> </w:t>
      </w:r>
      <w:r w:rsidR="00CA19F3" w:rsidRPr="00067240">
        <w:rPr>
          <w:rFonts w:ascii="Times New Roman" w:hAnsi="Times New Roman"/>
          <w:sz w:val="24"/>
          <w:szCs w:val="24"/>
        </w:rPr>
        <w:t>C</w:t>
      </w:r>
      <w:r w:rsidR="008D1B97" w:rsidRPr="00067240">
        <w:rPr>
          <w:rFonts w:ascii="Times New Roman" w:hAnsi="Times New Roman"/>
          <w:sz w:val="24"/>
          <w:szCs w:val="24"/>
        </w:rPr>
        <w:t>ommercialisation)</w:t>
      </w:r>
    </w:p>
    <w:p w:rsidR="008D1B97" w:rsidRPr="00067240" w:rsidRDefault="00067240" w:rsidP="00003D82">
      <w:pPr>
        <w:pStyle w:val="Lijstalinea"/>
        <w:numPr>
          <w:ilvl w:val="0"/>
          <w:numId w:val="71"/>
        </w:numPr>
        <w:spacing w:line="240" w:lineRule="auto"/>
        <w:rPr>
          <w:rFonts w:ascii="Times New Roman" w:hAnsi="Times New Roman"/>
          <w:sz w:val="24"/>
          <w:szCs w:val="24"/>
        </w:rPr>
      </w:pPr>
      <w:r w:rsidRPr="00067240">
        <w:rPr>
          <w:rFonts w:ascii="Times New Roman" w:hAnsi="Times New Roman"/>
          <w:sz w:val="24"/>
          <w:szCs w:val="24"/>
        </w:rPr>
        <w:t>L’</w:t>
      </w:r>
      <w:r w:rsidR="008D1B97" w:rsidRPr="00067240">
        <w:rPr>
          <w:rFonts w:ascii="Times New Roman" w:hAnsi="Times New Roman"/>
          <w:sz w:val="24"/>
          <w:szCs w:val="24"/>
        </w:rPr>
        <w:t>Accès au financement</w:t>
      </w:r>
    </w:p>
    <w:p w:rsidR="008D1B97" w:rsidRDefault="008D1B97" w:rsidP="00CA19F3">
      <w:pPr>
        <w:spacing w:line="240" w:lineRule="auto"/>
        <w:rPr>
          <w:rFonts w:ascii="Times New Roman" w:hAnsi="Times New Roman"/>
          <w:sz w:val="24"/>
          <w:szCs w:val="24"/>
        </w:rPr>
      </w:pPr>
    </w:p>
    <w:p w:rsidR="008D1B97" w:rsidRDefault="008D1B97" w:rsidP="008D1B97">
      <w:pPr>
        <w:spacing w:line="240" w:lineRule="auto"/>
        <w:rPr>
          <w:rFonts w:ascii="Times New Roman" w:hAnsi="Times New Roman"/>
          <w:sz w:val="24"/>
          <w:szCs w:val="24"/>
        </w:rPr>
      </w:pPr>
    </w:p>
    <w:p w:rsidR="008D1B97" w:rsidRPr="008D1B97" w:rsidRDefault="008D1B97" w:rsidP="008D1B97">
      <w:pPr>
        <w:spacing w:line="240" w:lineRule="auto"/>
        <w:rPr>
          <w:rFonts w:ascii="Times New Roman" w:hAnsi="Times New Roman"/>
          <w:sz w:val="24"/>
          <w:szCs w:val="24"/>
        </w:rPr>
      </w:pPr>
      <w:r>
        <w:rPr>
          <w:rFonts w:ascii="Times New Roman" w:hAnsi="Times New Roman"/>
          <w:sz w:val="24"/>
          <w:szCs w:val="24"/>
        </w:rPr>
        <w:t xml:space="preserve">Le thème sur lequel portera la recherche sera défini lors de l’atelier </w:t>
      </w:r>
      <w:r w:rsidR="00CA19F3">
        <w:rPr>
          <w:rFonts w:ascii="Times New Roman" w:hAnsi="Times New Roman"/>
          <w:sz w:val="24"/>
          <w:szCs w:val="24"/>
        </w:rPr>
        <w:t>sous régional</w:t>
      </w:r>
      <w:r>
        <w:rPr>
          <w:rFonts w:ascii="Times New Roman" w:hAnsi="Times New Roman"/>
          <w:sz w:val="24"/>
          <w:szCs w:val="24"/>
        </w:rPr>
        <w:t xml:space="preserve"> prévu à Brazzaville en Janvier 2013.</w:t>
      </w:r>
    </w:p>
    <w:p w:rsidR="008D1B97" w:rsidRDefault="008D1B97" w:rsidP="008D1B97">
      <w:pPr>
        <w:tabs>
          <w:tab w:val="num" w:pos="0"/>
        </w:tabs>
        <w:spacing w:line="240" w:lineRule="auto"/>
        <w:ind w:left="-360"/>
        <w:rPr>
          <w:rFonts w:ascii="Times New Roman" w:hAnsi="Times New Roman"/>
          <w:sz w:val="24"/>
          <w:szCs w:val="24"/>
        </w:rPr>
      </w:pPr>
    </w:p>
    <w:p w:rsidR="008D1B97" w:rsidRDefault="008D1B97" w:rsidP="008F0281">
      <w:pPr>
        <w:spacing w:line="240" w:lineRule="auto"/>
        <w:rPr>
          <w:rFonts w:ascii="Times New Roman" w:hAnsi="Times New Roman"/>
          <w:sz w:val="24"/>
          <w:szCs w:val="24"/>
        </w:rPr>
      </w:pPr>
    </w:p>
    <w:p w:rsidR="008D1B97" w:rsidRDefault="008D1B97" w:rsidP="008F0281">
      <w:pPr>
        <w:spacing w:line="240" w:lineRule="auto"/>
        <w:rPr>
          <w:rFonts w:ascii="Times New Roman" w:hAnsi="Times New Roman"/>
          <w:sz w:val="24"/>
          <w:szCs w:val="24"/>
        </w:rPr>
      </w:pPr>
    </w:p>
    <w:p w:rsidR="008D1B97" w:rsidRPr="00BE4222" w:rsidRDefault="008D1B97" w:rsidP="008F0281">
      <w:pPr>
        <w:spacing w:line="240" w:lineRule="auto"/>
        <w:rPr>
          <w:rFonts w:ascii="Times New Roman" w:hAnsi="Times New Roman"/>
          <w:b/>
          <w:sz w:val="24"/>
          <w:szCs w:val="24"/>
        </w:rPr>
      </w:pPr>
    </w:p>
    <w:p w:rsidR="00722525" w:rsidRDefault="00722525" w:rsidP="008F0281">
      <w:pPr>
        <w:spacing w:line="240" w:lineRule="auto"/>
        <w:rPr>
          <w:rFonts w:ascii="Times New Roman" w:hAnsi="Times New Roman"/>
          <w:sz w:val="24"/>
          <w:szCs w:val="24"/>
        </w:rPr>
        <w:sectPr w:rsidR="00722525" w:rsidSect="00906FBA">
          <w:pgSz w:w="11906" w:h="16838"/>
          <w:pgMar w:top="1417" w:right="1417" w:bottom="1417" w:left="1417" w:header="708" w:footer="708" w:gutter="0"/>
          <w:cols w:space="708"/>
          <w:docGrid w:linePitch="360"/>
        </w:sectPr>
      </w:pPr>
    </w:p>
    <w:p w:rsidR="008F0281" w:rsidRPr="00BE4222" w:rsidRDefault="008F0281" w:rsidP="008F0281">
      <w:pPr>
        <w:autoSpaceDE w:val="0"/>
        <w:autoSpaceDN w:val="0"/>
        <w:adjustRightInd w:val="0"/>
        <w:spacing w:line="240" w:lineRule="auto"/>
        <w:rPr>
          <w:rFonts w:ascii="Times New Roman" w:hAnsi="Times New Roman"/>
          <w:b/>
          <w:bCs/>
          <w:sz w:val="24"/>
          <w:szCs w:val="24"/>
        </w:rPr>
      </w:pPr>
      <w:r>
        <w:rPr>
          <w:rFonts w:ascii="Times New Roman" w:hAnsi="Times New Roman"/>
          <w:b/>
          <w:bCs/>
          <w:sz w:val="24"/>
          <w:szCs w:val="24"/>
        </w:rPr>
        <w:lastRenderedPageBreak/>
        <w:t>BIBLIOGRAPHIE</w:t>
      </w:r>
    </w:p>
    <w:p w:rsidR="008F0281" w:rsidRPr="00BE4222" w:rsidRDefault="008F0281" w:rsidP="008F0281">
      <w:pPr>
        <w:autoSpaceDE w:val="0"/>
        <w:autoSpaceDN w:val="0"/>
        <w:adjustRightInd w:val="0"/>
        <w:spacing w:line="240" w:lineRule="auto"/>
        <w:rPr>
          <w:rFonts w:ascii="Times New Roman" w:hAnsi="Times New Roman"/>
          <w:b/>
          <w:bCs/>
          <w:sz w:val="24"/>
          <w:szCs w:val="24"/>
        </w:rPr>
      </w:pPr>
    </w:p>
    <w:p w:rsidR="008F0281" w:rsidRPr="00BE4222" w:rsidRDefault="008F0281" w:rsidP="008F0281">
      <w:pPr>
        <w:autoSpaceDE w:val="0"/>
        <w:autoSpaceDN w:val="0"/>
        <w:adjustRightInd w:val="0"/>
        <w:spacing w:line="240" w:lineRule="auto"/>
        <w:rPr>
          <w:rFonts w:ascii="Times New Roman" w:hAnsi="Times New Roman"/>
          <w:bCs/>
          <w:sz w:val="24"/>
          <w:szCs w:val="24"/>
        </w:rPr>
      </w:pPr>
      <w:r w:rsidRPr="00AB02E2">
        <w:rPr>
          <w:rFonts w:ascii="Times New Roman" w:hAnsi="Times New Roman"/>
          <w:b/>
          <w:bCs/>
          <w:sz w:val="24"/>
          <w:szCs w:val="24"/>
        </w:rPr>
        <w:t>Document de stratégie pour la croissance et l’emploi(DSCE) cadre de référence de l’action gouvernementale pour la période 2010-2020</w:t>
      </w:r>
      <w:r>
        <w:rPr>
          <w:rFonts w:ascii="Times New Roman" w:hAnsi="Times New Roman"/>
          <w:bCs/>
          <w:sz w:val="24"/>
          <w:szCs w:val="24"/>
        </w:rPr>
        <w:t>, Aout 2009</w:t>
      </w:r>
      <w:r w:rsidR="00AB02E2">
        <w:rPr>
          <w:rFonts w:ascii="Times New Roman" w:hAnsi="Times New Roman"/>
          <w:bCs/>
          <w:sz w:val="24"/>
          <w:szCs w:val="24"/>
        </w:rPr>
        <w:t xml:space="preserve"> Cameroun</w:t>
      </w:r>
    </w:p>
    <w:p w:rsidR="008F0281" w:rsidRPr="00BE4222" w:rsidRDefault="008F0281" w:rsidP="008F0281">
      <w:pPr>
        <w:autoSpaceDE w:val="0"/>
        <w:autoSpaceDN w:val="0"/>
        <w:adjustRightInd w:val="0"/>
        <w:spacing w:line="240" w:lineRule="auto"/>
        <w:rPr>
          <w:rFonts w:ascii="Times New Roman" w:hAnsi="Times New Roman"/>
          <w:bCs/>
          <w:sz w:val="24"/>
          <w:szCs w:val="24"/>
        </w:rPr>
      </w:pPr>
    </w:p>
    <w:p w:rsidR="008F0281" w:rsidRPr="00BE4222" w:rsidRDefault="008F0281" w:rsidP="008F0281">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Projet de soutien aux initiatives de développement dans la vallée du Logone (PSID) </w:t>
      </w:r>
      <w:r w:rsidRPr="00AB02E2">
        <w:rPr>
          <w:rFonts w:ascii="Times New Roman" w:hAnsi="Times New Roman"/>
          <w:b/>
          <w:bCs/>
          <w:sz w:val="24"/>
          <w:szCs w:val="24"/>
        </w:rPr>
        <w:t xml:space="preserve">étude du </w:t>
      </w:r>
      <w:proofErr w:type="spellStart"/>
      <w:r w:rsidRPr="00AB02E2">
        <w:rPr>
          <w:rFonts w:ascii="Times New Roman" w:hAnsi="Times New Roman"/>
          <w:b/>
          <w:bCs/>
          <w:sz w:val="24"/>
          <w:szCs w:val="24"/>
        </w:rPr>
        <w:t>marche</w:t>
      </w:r>
      <w:proofErr w:type="spellEnd"/>
      <w:r w:rsidRPr="00AB02E2">
        <w:rPr>
          <w:rFonts w:ascii="Times New Roman" w:hAnsi="Times New Roman"/>
          <w:b/>
          <w:bCs/>
          <w:sz w:val="24"/>
          <w:szCs w:val="24"/>
        </w:rPr>
        <w:t xml:space="preserve"> des produits maraichers du département du Mayo-</w:t>
      </w:r>
      <w:proofErr w:type="spellStart"/>
      <w:r w:rsidRPr="00AB02E2">
        <w:rPr>
          <w:rFonts w:ascii="Times New Roman" w:hAnsi="Times New Roman"/>
          <w:b/>
          <w:bCs/>
          <w:sz w:val="24"/>
          <w:szCs w:val="24"/>
        </w:rPr>
        <w:t>Danay</w:t>
      </w:r>
      <w:proofErr w:type="spellEnd"/>
      <w:r w:rsidRPr="00AB02E2">
        <w:rPr>
          <w:rFonts w:ascii="Times New Roman" w:hAnsi="Times New Roman"/>
          <w:b/>
          <w:bCs/>
          <w:sz w:val="24"/>
          <w:szCs w:val="24"/>
        </w:rPr>
        <w:t xml:space="preserve"> Cameroun,</w:t>
      </w:r>
      <w:r>
        <w:rPr>
          <w:rFonts w:ascii="Times New Roman" w:hAnsi="Times New Roman"/>
          <w:bCs/>
          <w:sz w:val="24"/>
          <w:szCs w:val="24"/>
        </w:rPr>
        <w:t xml:space="preserve"> </w:t>
      </w:r>
      <w:proofErr w:type="spellStart"/>
      <w:r>
        <w:rPr>
          <w:rFonts w:ascii="Times New Roman" w:hAnsi="Times New Roman"/>
          <w:bCs/>
          <w:sz w:val="24"/>
          <w:szCs w:val="24"/>
        </w:rPr>
        <w:t>Yagoua</w:t>
      </w:r>
      <w:proofErr w:type="spellEnd"/>
      <w:r>
        <w:rPr>
          <w:rFonts w:ascii="Times New Roman" w:hAnsi="Times New Roman"/>
          <w:bCs/>
          <w:sz w:val="24"/>
          <w:szCs w:val="24"/>
        </w:rPr>
        <w:t xml:space="preserve"> juillet 04</w:t>
      </w:r>
    </w:p>
    <w:p w:rsidR="008F0281" w:rsidRPr="00BE4222" w:rsidRDefault="008F0281" w:rsidP="008F0281">
      <w:pPr>
        <w:autoSpaceDE w:val="0"/>
        <w:autoSpaceDN w:val="0"/>
        <w:adjustRightInd w:val="0"/>
        <w:spacing w:line="240" w:lineRule="auto"/>
        <w:rPr>
          <w:rFonts w:ascii="Times New Roman" w:hAnsi="Times New Roman"/>
          <w:bCs/>
          <w:sz w:val="24"/>
          <w:szCs w:val="24"/>
        </w:rPr>
      </w:pPr>
    </w:p>
    <w:p w:rsidR="008F0281" w:rsidRPr="00AB02E2" w:rsidRDefault="008F0281" w:rsidP="008F0281">
      <w:pPr>
        <w:autoSpaceDE w:val="0"/>
        <w:autoSpaceDN w:val="0"/>
        <w:adjustRightInd w:val="0"/>
        <w:spacing w:line="240" w:lineRule="auto"/>
        <w:rPr>
          <w:rFonts w:ascii="Times New Roman" w:hAnsi="Times New Roman"/>
          <w:b/>
          <w:bCs/>
          <w:sz w:val="24"/>
          <w:szCs w:val="24"/>
        </w:rPr>
      </w:pPr>
      <w:r>
        <w:rPr>
          <w:rFonts w:ascii="Times New Roman" w:hAnsi="Times New Roman"/>
          <w:bCs/>
          <w:sz w:val="20"/>
          <w:szCs w:val="20"/>
        </w:rPr>
        <w:t xml:space="preserve">MINISTERE DE L’ECONOMIE DE LA PLANIFICATION ET DE L’AMENAGEMENT DU TERRITOIRE, </w:t>
      </w:r>
      <w:r w:rsidRPr="00EF483F">
        <w:rPr>
          <w:rFonts w:ascii="Times New Roman" w:hAnsi="Times New Roman"/>
          <w:bCs/>
        </w:rPr>
        <w:t>COMITE DE PILOTAGE DU DEVELOPPEMENT RURAL,</w:t>
      </w:r>
      <w:r>
        <w:rPr>
          <w:rFonts w:ascii="Times New Roman" w:hAnsi="Times New Roman"/>
          <w:bCs/>
          <w:sz w:val="24"/>
          <w:szCs w:val="24"/>
        </w:rPr>
        <w:t xml:space="preserve"> </w:t>
      </w:r>
      <w:r w:rsidRPr="00AB02E2">
        <w:rPr>
          <w:rFonts w:ascii="Times New Roman" w:hAnsi="Times New Roman"/>
          <w:b/>
          <w:bCs/>
          <w:sz w:val="24"/>
          <w:szCs w:val="24"/>
        </w:rPr>
        <w:t xml:space="preserve">Autosuffisance et sécurité alimentaires au Cameroun </w:t>
      </w:r>
      <w:r w:rsidR="00AB02E2" w:rsidRPr="00AB02E2">
        <w:rPr>
          <w:rFonts w:ascii="Times New Roman" w:hAnsi="Times New Roman"/>
          <w:b/>
          <w:bCs/>
          <w:sz w:val="24"/>
          <w:szCs w:val="24"/>
        </w:rPr>
        <w:t>: Une</w:t>
      </w:r>
      <w:r w:rsidRPr="00AB02E2">
        <w:rPr>
          <w:rFonts w:ascii="Times New Roman" w:hAnsi="Times New Roman"/>
          <w:b/>
          <w:bCs/>
          <w:sz w:val="24"/>
          <w:szCs w:val="24"/>
        </w:rPr>
        <w:t xml:space="preserve"> analyse basée sur la flambée des prix des Produits alimentaires de première nécessité, Aout 2008</w:t>
      </w:r>
    </w:p>
    <w:p w:rsidR="008F0281" w:rsidRPr="009F2CF5" w:rsidRDefault="008F0281" w:rsidP="008F0281">
      <w:pPr>
        <w:autoSpaceDE w:val="0"/>
        <w:autoSpaceDN w:val="0"/>
        <w:adjustRightInd w:val="0"/>
        <w:spacing w:line="240" w:lineRule="auto"/>
        <w:rPr>
          <w:rFonts w:ascii="Times New Roman" w:hAnsi="Times New Roman"/>
          <w:b/>
          <w:bCs/>
          <w:sz w:val="24"/>
          <w:szCs w:val="24"/>
        </w:rPr>
      </w:pPr>
    </w:p>
    <w:p w:rsidR="008F0281" w:rsidRPr="00BE4222" w:rsidRDefault="009F2CF5" w:rsidP="008F0281">
      <w:pPr>
        <w:spacing w:line="240" w:lineRule="auto"/>
        <w:outlineLvl w:val="2"/>
        <w:rPr>
          <w:rFonts w:ascii="Times New Roman" w:hAnsi="Times New Roman"/>
          <w:i/>
          <w:iCs/>
          <w:sz w:val="24"/>
          <w:szCs w:val="24"/>
        </w:rPr>
      </w:pPr>
      <w:r>
        <w:rPr>
          <w:rFonts w:ascii="Times New Roman" w:eastAsia="CgGoudySans" w:hAnsi="Times New Roman"/>
          <w:b/>
          <w:sz w:val="24"/>
          <w:szCs w:val="24"/>
        </w:rPr>
        <w:t>S</w:t>
      </w:r>
      <w:r w:rsidRPr="009F2CF5">
        <w:rPr>
          <w:rFonts w:ascii="Times New Roman" w:eastAsia="CgGoudySans" w:hAnsi="Times New Roman"/>
          <w:b/>
          <w:sz w:val="24"/>
          <w:szCs w:val="24"/>
        </w:rPr>
        <w:t xml:space="preserve">tratégies de commercialisation des produits maraichers sur le </w:t>
      </w:r>
      <w:proofErr w:type="spellStart"/>
      <w:r w:rsidRPr="009F2CF5">
        <w:rPr>
          <w:rFonts w:ascii="Times New Roman" w:eastAsia="CgGoudySans" w:hAnsi="Times New Roman"/>
          <w:b/>
          <w:sz w:val="24"/>
          <w:szCs w:val="24"/>
        </w:rPr>
        <w:t>marche</w:t>
      </w:r>
      <w:proofErr w:type="spellEnd"/>
      <w:r w:rsidRPr="009F2CF5">
        <w:rPr>
          <w:rFonts w:ascii="Times New Roman" w:eastAsia="CgGoudySans" w:hAnsi="Times New Roman"/>
          <w:b/>
          <w:sz w:val="24"/>
          <w:szCs w:val="24"/>
        </w:rPr>
        <w:t xml:space="preserve"> de </w:t>
      </w:r>
      <w:r>
        <w:rPr>
          <w:rFonts w:ascii="Times New Roman" w:eastAsia="CgGoudySans" w:hAnsi="Times New Roman"/>
          <w:b/>
          <w:sz w:val="24"/>
          <w:szCs w:val="24"/>
        </w:rPr>
        <w:t>M</w:t>
      </w:r>
      <w:r w:rsidRPr="009F2CF5">
        <w:rPr>
          <w:rFonts w:ascii="Times New Roman" w:eastAsia="CgGoudySans" w:hAnsi="Times New Roman"/>
          <w:b/>
          <w:sz w:val="24"/>
          <w:szCs w:val="24"/>
        </w:rPr>
        <w:t>aroua</w:t>
      </w:r>
      <w:r w:rsidR="008F0281">
        <w:rPr>
          <w:rFonts w:ascii="Times New Roman" w:eastAsia="CgGoudySans" w:hAnsi="Times New Roman"/>
          <w:caps/>
          <w:sz w:val="24"/>
          <w:szCs w:val="24"/>
        </w:rPr>
        <w:t>,</w:t>
      </w:r>
      <w:r>
        <w:rPr>
          <w:rFonts w:ascii="Times New Roman" w:eastAsia="CgGoudySans" w:hAnsi="Times New Roman"/>
          <w:caps/>
          <w:sz w:val="24"/>
          <w:szCs w:val="24"/>
        </w:rPr>
        <w:t xml:space="preserve"> </w:t>
      </w:r>
      <w:r w:rsidR="008F0281">
        <w:rPr>
          <w:rFonts w:ascii="Times New Roman" w:hAnsi="Times New Roman"/>
          <w:i/>
          <w:sz w:val="24"/>
          <w:szCs w:val="24"/>
        </w:rPr>
        <w:t>FOLEFACK Denis Pompidou</w:t>
      </w:r>
      <w:r w:rsidR="008F0281">
        <w:rPr>
          <w:rFonts w:ascii="Times New Roman" w:hAnsi="Times New Roman"/>
          <w:i/>
          <w:sz w:val="24"/>
          <w:szCs w:val="24"/>
          <w:vertAlign w:val="superscript"/>
        </w:rPr>
        <w:t>*</w:t>
      </w:r>
      <w:r w:rsidR="008F0281">
        <w:rPr>
          <w:rFonts w:ascii="Times New Roman" w:hAnsi="Times New Roman"/>
          <w:i/>
          <w:sz w:val="24"/>
          <w:szCs w:val="24"/>
        </w:rPr>
        <w:t xml:space="preserve">et DJOULDE </w:t>
      </w:r>
      <w:proofErr w:type="spellStart"/>
      <w:r w:rsidR="008F0281">
        <w:rPr>
          <w:rFonts w:ascii="Times New Roman" w:hAnsi="Times New Roman"/>
          <w:i/>
          <w:sz w:val="24"/>
          <w:szCs w:val="24"/>
        </w:rPr>
        <w:t>Darman</w:t>
      </w:r>
      <w:proofErr w:type="spellEnd"/>
      <w:r w:rsidR="008F0281">
        <w:rPr>
          <w:rFonts w:ascii="Times New Roman" w:hAnsi="Times New Roman"/>
          <w:i/>
          <w:sz w:val="24"/>
          <w:szCs w:val="24"/>
        </w:rPr>
        <w:t xml:space="preserve"> Roger,</w:t>
      </w:r>
      <w:r w:rsidR="008F0281">
        <w:rPr>
          <w:rFonts w:ascii="Times New Roman" w:hAnsi="Times New Roman"/>
          <w:i/>
          <w:iCs/>
          <w:sz w:val="24"/>
          <w:szCs w:val="24"/>
          <w:vertAlign w:val="superscript"/>
        </w:rPr>
        <w:t>*</w:t>
      </w:r>
      <w:r w:rsidR="008F0281">
        <w:rPr>
          <w:rFonts w:ascii="Times New Roman" w:hAnsi="Times New Roman"/>
          <w:i/>
          <w:iCs/>
          <w:sz w:val="24"/>
          <w:szCs w:val="24"/>
        </w:rPr>
        <w:t xml:space="preserve"> Chercheur, </w:t>
      </w:r>
      <w:proofErr w:type="spellStart"/>
      <w:r w:rsidR="008F0281">
        <w:rPr>
          <w:rFonts w:ascii="Times New Roman" w:hAnsi="Times New Roman"/>
          <w:i/>
          <w:iCs/>
          <w:sz w:val="24"/>
          <w:szCs w:val="24"/>
        </w:rPr>
        <w:t>M.Sc</w:t>
      </w:r>
      <w:proofErr w:type="spellEnd"/>
      <w:r w:rsidR="008F0281">
        <w:rPr>
          <w:rFonts w:ascii="Times New Roman" w:hAnsi="Times New Roman"/>
          <w:i/>
          <w:iCs/>
          <w:sz w:val="24"/>
          <w:szCs w:val="24"/>
        </w:rPr>
        <w:t xml:space="preserve">. Centre Provincial de Recherche et de l’Innovation de l’Extrême Nord, Maroua,  B.P. 33 Maroua Cameroun, Email : </w:t>
      </w:r>
      <w:hyperlink r:id="rId23" w:history="1">
        <w:r w:rsidR="008F0281">
          <w:rPr>
            <w:rStyle w:val="Hyperlink"/>
            <w:rFonts w:ascii="Times New Roman" w:hAnsi="Times New Roman"/>
            <w:i/>
            <w:iCs/>
            <w:sz w:val="24"/>
            <w:szCs w:val="24"/>
          </w:rPr>
          <w:t>dfolefack@yahoo.fr</w:t>
        </w:r>
      </w:hyperlink>
      <w:r w:rsidR="008F0281" w:rsidRPr="00BE4222">
        <w:rPr>
          <w:rFonts w:ascii="Times New Roman" w:hAnsi="Times New Roman"/>
          <w:i/>
          <w:iCs/>
          <w:sz w:val="24"/>
          <w:szCs w:val="24"/>
        </w:rPr>
        <w:t xml:space="preserve">,  </w:t>
      </w:r>
      <w:r w:rsidR="008F0281" w:rsidRPr="00BE4222">
        <w:rPr>
          <w:rFonts w:ascii="Times New Roman" w:hAnsi="Times New Roman"/>
          <w:i/>
          <w:sz w:val="24"/>
          <w:szCs w:val="24"/>
        </w:rPr>
        <w:t xml:space="preserve"> Chercheur, </w:t>
      </w:r>
      <w:proofErr w:type="spellStart"/>
      <w:r w:rsidR="008F0281" w:rsidRPr="00BE4222">
        <w:rPr>
          <w:rFonts w:ascii="Times New Roman" w:hAnsi="Times New Roman"/>
          <w:i/>
          <w:sz w:val="24"/>
          <w:szCs w:val="24"/>
        </w:rPr>
        <w:t>Ph.D</w:t>
      </w:r>
      <w:proofErr w:type="spellEnd"/>
      <w:r w:rsidR="008F0281" w:rsidRPr="00BE4222">
        <w:rPr>
          <w:rFonts w:ascii="Times New Roman" w:hAnsi="Times New Roman"/>
          <w:i/>
          <w:sz w:val="24"/>
          <w:szCs w:val="24"/>
        </w:rPr>
        <w:t xml:space="preserve">, Centre Régional de Recherche Agricole de </w:t>
      </w:r>
      <w:proofErr w:type="spellStart"/>
      <w:r w:rsidR="008F0281" w:rsidRPr="00BE4222">
        <w:rPr>
          <w:rFonts w:ascii="Times New Roman" w:hAnsi="Times New Roman"/>
          <w:i/>
          <w:sz w:val="24"/>
          <w:szCs w:val="24"/>
        </w:rPr>
        <w:t>Nkolbisson</w:t>
      </w:r>
      <w:proofErr w:type="spellEnd"/>
      <w:r w:rsidR="008F0281" w:rsidRPr="00BE4222">
        <w:rPr>
          <w:rFonts w:ascii="Times New Roman" w:hAnsi="Times New Roman"/>
          <w:i/>
          <w:sz w:val="24"/>
          <w:szCs w:val="24"/>
        </w:rPr>
        <w:t xml:space="preserve">, Yaoundé, </w:t>
      </w:r>
      <w:r w:rsidR="008F0281" w:rsidRPr="00BE4222">
        <w:rPr>
          <w:rFonts w:ascii="Times New Roman" w:hAnsi="Times New Roman"/>
          <w:i/>
          <w:iCs/>
          <w:sz w:val="24"/>
          <w:szCs w:val="24"/>
        </w:rPr>
        <w:t xml:space="preserve">B.P. 2123 Yaoundé, Cameroun, Email : </w:t>
      </w:r>
      <w:hyperlink r:id="rId24" w:history="1">
        <w:r w:rsidR="008F0281">
          <w:rPr>
            <w:rStyle w:val="Hyperlink"/>
            <w:rFonts w:ascii="Times New Roman" w:hAnsi="Times New Roman"/>
            <w:i/>
            <w:iCs/>
            <w:sz w:val="24"/>
            <w:szCs w:val="24"/>
          </w:rPr>
          <w:t>djouldedarman@yahoo.fr</w:t>
        </w:r>
      </w:hyperlink>
    </w:p>
    <w:p w:rsidR="008F0281" w:rsidRPr="00BE4222" w:rsidRDefault="008F0281" w:rsidP="008F0281">
      <w:pPr>
        <w:pStyle w:val="Default"/>
        <w:spacing w:before="120"/>
        <w:rPr>
          <w:sz w:val="23"/>
          <w:szCs w:val="23"/>
        </w:rPr>
      </w:pPr>
      <w:r w:rsidRPr="00AB02E2">
        <w:rPr>
          <w:b/>
          <w:bCs/>
          <w:sz w:val="23"/>
          <w:szCs w:val="23"/>
        </w:rPr>
        <w:t xml:space="preserve">Le maraîchage à </w:t>
      </w:r>
      <w:proofErr w:type="spellStart"/>
      <w:r w:rsidRPr="00AB02E2">
        <w:rPr>
          <w:b/>
          <w:bCs/>
          <w:sz w:val="23"/>
          <w:szCs w:val="23"/>
        </w:rPr>
        <w:t>Ngaounderé</w:t>
      </w:r>
      <w:proofErr w:type="spellEnd"/>
      <w:r w:rsidRPr="00AB02E2">
        <w:rPr>
          <w:b/>
          <w:bCs/>
          <w:sz w:val="23"/>
          <w:szCs w:val="23"/>
        </w:rPr>
        <w:t xml:space="preserve"> : Contraintes de production et risques</w:t>
      </w:r>
      <w:r w:rsidRPr="00BE4222">
        <w:rPr>
          <w:bCs/>
          <w:sz w:val="23"/>
          <w:szCs w:val="23"/>
        </w:rPr>
        <w:t xml:space="preserve"> </w:t>
      </w:r>
      <w:r w:rsidRPr="00AB02E2">
        <w:rPr>
          <w:b/>
          <w:bCs/>
          <w:sz w:val="23"/>
          <w:szCs w:val="23"/>
        </w:rPr>
        <w:t>sanitaires</w:t>
      </w:r>
      <w:r w:rsidRPr="00BE4222">
        <w:rPr>
          <w:bCs/>
          <w:sz w:val="23"/>
          <w:szCs w:val="23"/>
        </w:rPr>
        <w:t>, SIMEU KAMDEM M.*¹, FOFIRI NZOSSIE E.J.</w:t>
      </w:r>
      <w:r w:rsidRPr="00BE4222">
        <w:rPr>
          <w:sz w:val="23"/>
          <w:szCs w:val="23"/>
        </w:rPr>
        <w:t xml:space="preserve">¹ Géographe – Institut National de Cartographie, BP 157, Doctorant - Université de </w:t>
      </w:r>
      <w:proofErr w:type="spellStart"/>
      <w:r w:rsidRPr="00BE4222">
        <w:rPr>
          <w:sz w:val="23"/>
          <w:szCs w:val="23"/>
        </w:rPr>
        <w:t>Ngaoundéré</w:t>
      </w:r>
      <w:proofErr w:type="spellEnd"/>
      <w:r w:rsidRPr="00BE4222">
        <w:rPr>
          <w:sz w:val="23"/>
          <w:szCs w:val="23"/>
        </w:rPr>
        <w:t>, FALSH, BP 454</w:t>
      </w:r>
    </w:p>
    <w:p w:rsidR="008F0281" w:rsidRPr="00BE4222" w:rsidRDefault="008F0281" w:rsidP="008F0281">
      <w:pPr>
        <w:pStyle w:val="Default"/>
        <w:spacing w:before="120"/>
        <w:rPr>
          <w:sz w:val="23"/>
          <w:szCs w:val="23"/>
        </w:rPr>
      </w:pPr>
    </w:p>
    <w:p w:rsidR="008F0281" w:rsidRPr="00BE4222" w:rsidRDefault="008F0281" w:rsidP="008F0281">
      <w:pPr>
        <w:autoSpaceDE w:val="0"/>
        <w:autoSpaceDN w:val="0"/>
        <w:adjustRightInd w:val="0"/>
        <w:spacing w:line="240" w:lineRule="auto"/>
        <w:rPr>
          <w:rFonts w:ascii="Times New Roman" w:hAnsi="Times New Roman"/>
          <w:bCs/>
          <w:sz w:val="24"/>
          <w:szCs w:val="24"/>
        </w:rPr>
      </w:pPr>
      <w:r w:rsidRPr="00BE4222">
        <w:rPr>
          <w:rFonts w:ascii="Times New Roman" w:hAnsi="Times New Roman"/>
          <w:bCs/>
          <w:sz w:val="24"/>
          <w:szCs w:val="24"/>
        </w:rPr>
        <w:t>PROJET GCP/GLO/208/</w:t>
      </w:r>
      <w:proofErr w:type="spellStart"/>
      <w:r w:rsidRPr="00BE4222">
        <w:rPr>
          <w:rFonts w:ascii="Times New Roman" w:hAnsi="Times New Roman"/>
          <w:bCs/>
          <w:sz w:val="24"/>
          <w:szCs w:val="24"/>
        </w:rPr>
        <w:t>BMG,«Country</w:t>
      </w:r>
      <w:proofErr w:type="spellEnd"/>
      <w:r w:rsidRPr="00BE4222">
        <w:rPr>
          <w:rFonts w:ascii="Times New Roman" w:hAnsi="Times New Roman"/>
          <w:bCs/>
          <w:sz w:val="24"/>
          <w:szCs w:val="24"/>
        </w:rPr>
        <w:t xml:space="preserve"> STAT pour l’Afrique Sub-saharienne »</w:t>
      </w:r>
    </w:p>
    <w:p w:rsidR="008F0281" w:rsidRPr="009F2CF5" w:rsidRDefault="008F0281" w:rsidP="008F0281">
      <w:pPr>
        <w:autoSpaceDE w:val="0"/>
        <w:autoSpaceDN w:val="0"/>
        <w:adjustRightInd w:val="0"/>
        <w:spacing w:line="240" w:lineRule="auto"/>
        <w:rPr>
          <w:rFonts w:ascii="Times New Roman" w:hAnsi="Times New Roman"/>
          <w:bCs/>
          <w:sz w:val="20"/>
          <w:szCs w:val="20"/>
        </w:rPr>
      </w:pPr>
      <w:r w:rsidRPr="009F2CF5">
        <w:rPr>
          <w:rFonts w:ascii="Times New Roman" w:hAnsi="Times New Roman"/>
          <w:b/>
          <w:bCs/>
          <w:sz w:val="20"/>
          <w:szCs w:val="20"/>
        </w:rPr>
        <w:t xml:space="preserve">RAPPORT PANORAMA 1 SUR LES STATISTIQUES AGRICOLES ET ALIMENTAIRES </w:t>
      </w:r>
      <w:r w:rsidR="009F2CF5">
        <w:rPr>
          <w:rFonts w:ascii="Times New Roman" w:hAnsi="Times New Roman"/>
          <w:b/>
          <w:bCs/>
          <w:sz w:val="20"/>
          <w:szCs w:val="20"/>
        </w:rPr>
        <w:t>Cameroun</w:t>
      </w:r>
      <w:r w:rsidRPr="009F2CF5">
        <w:rPr>
          <w:rFonts w:ascii="Times New Roman" w:hAnsi="Times New Roman"/>
          <w:bCs/>
          <w:sz w:val="20"/>
          <w:szCs w:val="20"/>
        </w:rPr>
        <w:t>, ORGANISATION DES NATIONS UNIES POUR L’ALIMENTATION ET L’AGRICULTURE, Rome, Septembre 2009</w:t>
      </w:r>
    </w:p>
    <w:p w:rsidR="008F0281" w:rsidRPr="00BE4222" w:rsidRDefault="008F0281" w:rsidP="008F0281">
      <w:pPr>
        <w:autoSpaceDE w:val="0"/>
        <w:autoSpaceDN w:val="0"/>
        <w:adjustRightInd w:val="0"/>
        <w:spacing w:line="240" w:lineRule="auto"/>
        <w:rPr>
          <w:rFonts w:ascii="Times New Roman" w:hAnsi="Times New Roman"/>
          <w:bCs/>
          <w:sz w:val="24"/>
          <w:szCs w:val="24"/>
        </w:rPr>
      </w:pPr>
    </w:p>
    <w:p w:rsidR="009F2CF5" w:rsidRPr="009F2CF5" w:rsidRDefault="009F2CF5" w:rsidP="009F2CF5">
      <w:pPr>
        <w:autoSpaceDE w:val="0"/>
        <w:autoSpaceDN w:val="0"/>
        <w:adjustRightInd w:val="0"/>
        <w:spacing w:line="240" w:lineRule="auto"/>
        <w:rPr>
          <w:rFonts w:ascii="Times New Roman" w:hAnsi="Times New Roman"/>
          <w:b/>
          <w:sz w:val="24"/>
          <w:szCs w:val="24"/>
        </w:rPr>
      </w:pPr>
      <w:r w:rsidRPr="009F2CF5">
        <w:rPr>
          <w:rFonts w:ascii="Times New Roman" w:hAnsi="Times New Roman"/>
          <w:b/>
          <w:sz w:val="24"/>
          <w:szCs w:val="24"/>
        </w:rPr>
        <w:t>AGRI STATS Cameroun n°16 ; février 2010</w:t>
      </w:r>
    </w:p>
    <w:p w:rsidR="008F0281" w:rsidRDefault="008F0281" w:rsidP="008F0281">
      <w:pPr>
        <w:autoSpaceDE w:val="0"/>
        <w:autoSpaceDN w:val="0"/>
        <w:adjustRightInd w:val="0"/>
        <w:spacing w:line="240" w:lineRule="auto"/>
        <w:rPr>
          <w:rFonts w:ascii="Times New Roman" w:hAnsi="Times New Roman"/>
          <w:bCs/>
          <w:iCs/>
          <w:sz w:val="24"/>
          <w:szCs w:val="24"/>
        </w:rPr>
      </w:pPr>
      <w:r w:rsidRPr="00AB02E2">
        <w:rPr>
          <w:rFonts w:ascii="Times New Roman" w:hAnsi="Times New Roman"/>
          <w:bCs/>
          <w:iCs/>
          <w:sz w:val="24"/>
          <w:szCs w:val="24"/>
        </w:rPr>
        <w:t xml:space="preserve">MINISTERE DE L’AGRICULTURE REPUBLIQUE DU CAMEROUN ET DU DEVELOPPEMENT RURAL </w:t>
      </w:r>
    </w:p>
    <w:p w:rsidR="009F2CF5" w:rsidRPr="00BE4222" w:rsidRDefault="009F2CF5" w:rsidP="008F0281">
      <w:pPr>
        <w:autoSpaceDE w:val="0"/>
        <w:autoSpaceDN w:val="0"/>
        <w:adjustRightInd w:val="0"/>
        <w:spacing w:line="240" w:lineRule="auto"/>
        <w:rPr>
          <w:rFonts w:ascii="Times New Roman" w:hAnsi="Times New Roman"/>
          <w:sz w:val="24"/>
          <w:szCs w:val="24"/>
        </w:rPr>
      </w:pPr>
    </w:p>
    <w:p w:rsidR="008F0281" w:rsidRPr="00BE4222" w:rsidRDefault="008F0281" w:rsidP="008F0281">
      <w:pPr>
        <w:pStyle w:val="Lijstalinea"/>
        <w:tabs>
          <w:tab w:val="left" w:pos="1134"/>
        </w:tabs>
        <w:ind w:left="0"/>
        <w:rPr>
          <w:rFonts w:ascii="Times New Roman" w:hAnsi="Times New Roman"/>
          <w:sz w:val="24"/>
          <w:szCs w:val="24"/>
        </w:rPr>
      </w:pPr>
      <w:r w:rsidRPr="009F2CF5">
        <w:rPr>
          <w:rFonts w:ascii="Times New Roman" w:hAnsi="Times New Roman"/>
          <w:b/>
          <w:sz w:val="24"/>
          <w:szCs w:val="24"/>
        </w:rPr>
        <w:t>Bulletin des échanges Cameroun/CEMAC + Nigeria</w:t>
      </w:r>
      <w:r w:rsidRPr="00EF483F">
        <w:rPr>
          <w:rFonts w:ascii="Times New Roman" w:hAnsi="Times New Roman"/>
          <w:sz w:val="24"/>
          <w:szCs w:val="24"/>
        </w:rPr>
        <w:t xml:space="preserve"> n°2 édition 2008 ;</w:t>
      </w:r>
    </w:p>
    <w:p w:rsidR="008F0281" w:rsidRPr="00BE4222" w:rsidRDefault="008F0281" w:rsidP="008F0281">
      <w:pPr>
        <w:pStyle w:val="Lijstalinea"/>
        <w:tabs>
          <w:tab w:val="left" w:pos="1134"/>
        </w:tabs>
        <w:ind w:left="0"/>
        <w:rPr>
          <w:rFonts w:ascii="Times New Roman" w:hAnsi="Times New Roman"/>
          <w:sz w:val="24"/>
          <w:szCs w:val="24"/>
        </w:rPr>
      </w:pPr>
    </w:p>
    <w:p w:rsidR="008F0281" w:rsidRPr="009F2CF5" w:rsidRDefault="008F0281" w:rsidP="008F0281">
      <w:pPr>
        <w:pStyle w:val="Lijstalinea"/>
        <w:tabs>
          <w:tab w:val="left" w:pos="1134"/>
        </w:tabs>
        <w:ind w:left="0"/>
        <w:rPr>
          <w:rFonts w:ascii="Times New Roman" w:hAnsi="Times New Roman"/>
          <w:b/>
          <w:sz w:val="24"/>
          <w:szCs w:val="24"/>
        </w:rPr>
      </w:pPr>
      <w:r w:rsidRPr="00EF483F">
        <w:rPr>
          <w:rFonts w:ascii="Times New Roman" w:hAnsi="Times New Roman"/>
          <w:sz w:val="24"/>
          <w:szCs w:val="24"/>
        </w:rPr>
        <w:t xml:space="preserve">Ministère de la recherche scientifique et de l’innovation du Cameroun, IRAD, </w:t>
      </w:r>
      <w:r w:rsidRPr="009F2CF5">
        <w:rPr>
          <w:rFonts w:ascii="Times New Roman" w:hAnsi="Times New Roman"/>
          <w:b/>
          <w:sz w:val="24"/>
          <w:szCs w:val="24"/>
        </w:rPr>
        <w:t xml:space="preserve">Rapport national sur l’état des ressources phylogénétique pour -l’alimentation et l’agriculture au Cameroun, 15 mars 2008 ; </w:t>
      </w:r>
    </w:p>
    <w:p w:rsidR="00CA19F3" w:rsidRPr="00BE4222" w:rsidRDefault="00CA19F3" w:rsidP="008F0281">
      <w:pPr>
        <w:pStyle w:val="Lijstalinea"/>
        <w:tabs>
          <w:tab w:val="left" w:pos="1134"/>
        </w:tabs>
        <w:ind w:left="0"/>
        <w:rPr>
          <w:rFonts w:ascii="Times New Roman" w:hAnsi="Times New Roman"/>
          <w:sz w:val="24"/>
          <w:szCs w:val="24"/>
        </w:rPr>
      </w:pPr>
    </w:p>
    <w:p w:rsidR="008F0281" w:rsidRDefault="008F0281" w:rsidP="008F0281">
      <w:pPr>
        <w:autoSpaceDE w:val="0"/>
        <w:autoSpaceDN w:val="0"/>
        <w:adjustRightInd w:val="0"/>
        <w:spacing w:line="240" w:lineRule="auto"/>
        <w:rPr>
          <w:rFonts w:ascii="Times New Roman" w:hAnsi="Times New Roman"/>
          <w:b/>
          <w:bCs/>
          <w:sz w:val="24"/>
          <w:szCs w:val="24"/>
        </w:rPr>
      </w:pPr>
      <w:r w:rsidRPr="00EF483F">
        <w:rPr>
          <w:rFonts w:ascii="Times New Roman" w:hAnsi="Times New Roman"/>
          <w:i/>
          <w:iCs/>
          <w:sz w:val="24"/>
          <w:szCs w:val="24"/>
        </w:rPr>
        <w:t>Congo Brazzaville,</w:t>
      </w:r>
      <w:r w:rsidRPr="00EF483F">
        <w:rPr>
          <w:rFonts w:ascii="Times New Roman" w:hAnsi="Times New Roman"/>
          <w:bCs/>
          <w:sz w:val="24"/>
          <w:szCs w:val="24"/>
        </w:rPr>
        <w:t xml:space="preserve"> </w:t>
      </w:r>
      <w:r w:rsidRPr="009F2CF5">
        <w:rPr>
          <w:rFonts w:ascii="Times New Roman" w:hAnsi="Times New Roman"/>
          <w:b/>
          <w:bCs/>
          <w:sz w:val="24"/>
          <w:szCs w:val="24"/>
        </w:rPr>
        <w:t>PROGRAMME NATIONAL POUR LA SECURITE</w:t>
      </w:r>
      <w:r w:rsidR="00CA19F3" w:rsidRPr="009F2CF5">
        <w:rPr>
          <w:rFonts w:ascii="Times New Roman" w:hAnsi="Times New Roman"/>
          <w:b/>
          <w:bCs/>
          <w:sz w:val="24"/>
          <w:szCs w:val="24"/>
        </w:rPr>
        <w:t xml:space="preserve"> </w:t>
      </w:r>
      <w:r w:rsidRPr="009F2CF5">
        <w:rPr>
          <w:rFonts w:ascii="Times New Roman" w:hAnsi="Times New Roman"/>
          <w:b/>
          <w:bCs/>
          <w:sz w:val="24"/>
          <w:szCs w:val="24"/>
        </w:rPr>
        <w:t>ALIMENTAIRE (PNSA) Première phase : 2008 – 2012</w:t>
      </w:r>
    </w:p>
    <w:p w:rsidR="009F2CF5" w:rsidRPr="009F2CF5" w:rsidRDefault="009F2CF5" w:rsidP="008F0281">
      <w:pPr>
        <w:autoSpaceDE w:val="0"/>
        <w:autoSpaceDN w:val="0"/>
        <w:adjustRightInd w:val="0"/>
        <w:spacing w:line="240" w:lineRule="auto"/>
        <w:rPr>
          <w:rFonts w:ascii="Times New Roman" w:hAnsi="Times New Roman"/>
          <w:b/>
          <w:bCs/>
          <w:sz w:val="24"/>
          <w:szCs w:val="24"/>
        </w:rPr>
      </w:pPr>
    </w:p>
    <w:p w:rsidR="008F0281" w:rsidRDefault="008F0281" w:rsidP="008F0281">
      <w:pPr>
        <w:pStyle w:val="Lijstalinea"/>
        <w:tabs>
          <w:tab w:val="left" w:pos="1134"/>
          <w:tab w:val="left" w:pos="2250"/>
        </w:tabs>
        <w:ind w:left="0"/>
        <w:rPr>
          <w:rFonts w:ascii="Times New Roman" w:hAnsi="Times New Roman"/>
          <w:bCs/>
          <w:sz w:val="26"/>
          <w:szCs w:val="26"/>
        </w:rPr>
      </w:pPr>
      <w:r w:rsidRPr="00EF483F">
        <w:rPr>
          <w:rFonts w:ascii="Times New Roman" w:hAnsi="Times New Roman"/>
          <w:bCs/>
          <w:sz w:val="26"/>
          <w:szCs w:val="26"/>
        </w:rPr>
        <w:t>Analyse de la sécurité alimentaire et de la vulnérabilité (CFSVA), Congo –Démocratique.</w:t>
      </w:r>
    </w:p>
    <w:p w:rsidR="00CA19F3" w:rsidRPr="00BE4222" w:rsidRDefault="00CA19F3" w:rsidP="008F0281">
      <w:pPr>
        <w:pStyle w:val="Lijstalinea"/>
        <w:tabs>
          <w:tab w:val="left" w:pos="1134"/>
          <w:tab w:val="left" w:pos="2250"/>
        </w:tabs>
        <w:ind w:left="0"/>
        <w:rPr>
          <w:rFonts w:ascii="Times New Roman" w:hAnsi="Times New Roman"/>
          <w:sz w:val="26"/>
          <w:szCs w:val="26"/>
        </w:rPr>
      </w:pPr>
    </w:p>
    <w:p w:rsidR="008F0281" w:rsidRPr="00BE4222" w:rsidRDefault="008F0281" w:rsidP="008F0281">
      <w:pPr>
        <w:autoSpaceDE w:val="0"/>
        <w:autoSpaceDN w:val="0"/>
        <w:adjustRightInd w:val="0"/>
        <w:spacing w:line="240" w:lineRule="auto"/>
        <w:rPr>
          <w:rFonts w:ascii="Times New Roman" w:hAnsi="Times New Roman"/>
          <w:bCs/>
          <w:color w:val="000000"/>
          <w:sz w:val="24"/>
          <w:szCs w:val="24"/>
        </w:rPr>
      </w:pPr>
      <w:r w:rsidRPr="00EF483F">
        <w:rPr>
          <w:rFonts w:ascii="Times New Roman" w:hAnsi="Times New Roman"/>
          <w:bCs/>
          <w:color w:val="000000"/>
          <w:sz w:val="24"/>
          <w:szCs w:val="24"/>
        </w:rPr>
        <w:t xml:space="preserve">REPUBLIQUE DU CONGO, Ministère de la Recherche Scientifique et de l’Innovation Technique, </w:t>
      </w:r>
      <w:r w:rsidRPr="00EF483F">
        <w:rPr>
          <w:rFonts w:ascii="Times New Roman" w:hAnsi="Times New Roman"/>
          <w:b/>
          <w:bCs/>
          <w:color w:val="000000"/>
          <w:sz w:val="24"/>
          <w:szCs w:val="24"/>
        </w:rPr>
        <w:t>Deuxième rapport sur l’état des ressources phylogéniques pour l’alimentation et l’agriculture au Congo, Décembre 2007</w:t>
      </w:r>
    </w:p>
    <w:p w:rsidR="008F0281" w:rsidRPr="00BE4222" w:rsidRDefault="008F0281" w:rsidP="008F0281">
      <w:pPr>
        <w:autoSpaceDE w:val="0"/>
        <w:autoSpaceDN w:val="0"/>
        <w:adjustRightInd w:val="0"/>
        <w:spacing w:line="240" w:lineRule="auto"/>
        <w:rPr>
          <w:rFonts w:ascii="Times New Roman" w:hAnsi="Times New Roman"/>
          <w:bCs/>
          <w:color w:val="000000"/>
          <w:sz w:val="30"/>
          <w:szCs w:val="30"/>
        </w:rPr>
      </w:pPr>
    </w:p>
    <w:p w:rsidR="008F0281" w:rsidRPr="00BE4222" w:rsidRDefault="008F0281" w:rsidP="008F0281">
      <w:pPr>
        <w:spacing w:line="240" w:lineRule="auto"/>
        <w:rPr>
          <w:rFonts w:ascii="Times New Roman" w:hAnsi="Times New Roman"/>
          <w:b/>
          <w:sz w:val="24"/>
          <w:szCs w:val="24"/>
        </w:rPr>
      </w:pPr>
      <w:r w:rsidRPr="00EF483F">
        <w:rPr>
          <w:rFonts w:ascii="Times New Roman" w:hAnsi="Times New Roman"/>
          <w:sz w:val="24"/>
          <w:szCs w:val="24"/>
        </w:rPr>
        <w:t xml:space="preserve">République Du Congo, Ministère de l’agriculture et de L’élevage </w:t>
      </w:r>
      <w:r w:rsidRPr="00EF483F">
        <w:rPr>
          <w:rFonts w:ascii="Times New Roman" w:hAnsi="Times New Roman"/>
          <w:b/>
          <w:sz w:val="24"/>
          <w:szCs w:val="24"/>
        </w:rPr>
        <w:t>Projet de Développement Agricole et de Réhabilitation Des Pistes Rurales, manuel d’exécution amendé, Janvier 2012</w:t>
      </w:r>
    </w:p>
    <w:p w:rsidR="008F0281" w:rsidRPr="00BE4222" w:rsidRDefault="008F0281" w:rsidP="008F0281">
      <w:pPr>
        <w:spacing w:line="240" w:lineRule="auto"/>
        <w:rPr>
          <w:rFonts w:ascii="Times New Roman" w:hAnsi="Times New Roman"/>
          <w:sz w:val="24"/>
          <w:szCs w:val="24"/>
        </w:rPr>
      </w:pPr>
    </w:p>
    <w:p w:rsidR="008F0281" w:rsidRPr="00BE4222" w:rsidRDefault="008F0281" w:rsidP="008F0281">
      <w:pPr>
        <w:spacing w:line="240" w:lineRule="auto"/>
        <w:rPr>
          <w:rFonts w:ascii="Times New Roman" w:hAnsi="Times New Roman"/>
          <w:b/>
          <w:sz w:val="24"/>
          <w:szCs w:val="24"/>
        </w:rPr>
      </w:pPr>
      <w:r w:rsidRPr="00EF483F">
        <w:rPr>
          <w:rFonts w:ascii="Times New Roman" w:hAnsi="Times New Roman"/>
          <w:sz w:val="24"/>
          <w:szCs w:val="24"/>
        </w:rPr>
        <w:t xml:space="preserve">République Du Congo, Ministère de l’agriculture, de L’élevage de la pêche et de la promotion de la femme, </w:t>
      </w:r>
      <w:r w:rsidRPr="00EF483F">
        <w:rPr>
          <w:rFonts w:ascii="Times New Roman" w:hAnsi="Times New Roman"/>
          <w:b/>
          <w:sz w:val="24"/>
          <w:szCs w:val="24"/>
        </w:rPr>
        <w:t xml:space="preserve">Les stratégies de relance de la politique agricole,(2004-2013) Octobre 2003 </w:t>
      </w:r>
    </w:p>
    <w:p w:rsidR="008F0281" w:rsidRPr="00BE4222" w:rsidRDefault="008F0281" w:rsidP="008F0281">
      <w:pPr>
        <w:spacing w:line="240" w:lineRule="auto"/>
        <w:rPr>
          <w:rFonts w:ascii="Times New Roman" w:hAnsi="Times New Roman"/>
          <w:bCs/>
          <w:sz w:val="24"/>
          <w:szCs w:val="24"/>
        </w:rPr>
      </w:pPr>
    </w:p>
    <w:p w:rsidR="008F0281" w:rsidRPr="00BE4222" w:rsidRDefault="008F0281" w:rsidP="008F0281">
      <w:pPr>
        <w:spacing w:line="240" w:lineRule="auto"/>
        <w:rPr>
          <w:rFonts w:ascii="Times New Roman" w:hAnsi="Times New Roman"/>
          <w:b/>
          <w:bCs/>
          <w:sz w:val="24"/>
          <w:szCs w:val="24"/>
        </w:rPr>
      </w:pPr>
      <w:r w:rsidRPr="00EF483F">
        <w:rPr>
          <w:rFonts w:ascii="Times New Roman" w:hAnsi="Times New Roman"/>
          <w:bCs/>
          <w:sz w:val="24"/>
          <w:szCs w:val="24"/>
        </w:rPr>
        <w:t xml:space="preserve">Concertation Nationale Des Organisations Paysannes Et Producteurs Agricoles Du Congo – Brazzaville, </w:t>
      </w:r>
      <w:r w:rsidRPr="00EF483F">
        <w:rPr>
          <w:rFonts w:ascii="Times New Roman" w:hAnsi="Times New Roman"/>
          <w:b/>
          <w:bCs/>
          <w:sz w:val="24"/>
          <w:szCs w:val="24"/>
        </w:rPr>
        <w:t>Plan d’action 2009-2012, Mai 2012</w:t>
      </w:r>
    </w:p>
    <w:p w:rsidR="008F0281" w:rsidRPr="00BE4222" w:rsidRDefault="008F0281" w:rsidP="008F0281">
      <w:pPr>
        <w:spacing w:line="240" w:lineRule="auto"/>
        <w:rPr>
          <w:rFonts w:ascii="Times New Roman" w:hAnsi="Times New Roman"/>
          <w:b/>
          <w:bCs/>
          <w:sz w:val="24"/>
          <w:szCs w:val="24"/>
        </w:rPr>
      </w:pPr>
    </w:p>
    <w:p w:rsidR="008F0281" w:rsidRPr="00BE4222" w:rsidRDefault="008F0281" w:rsidP="008F0281">
      <w:pPr>
        <w:spacing w:line="240" w:lineRule="auto"/>
        <w:rPr>
          <w:rFonts w:ascii="Times New Roman" w:hAnsi="Times New Roman"/>
          <w:sz w:val="24"/>
          <w:szCs w:val="24"/>
        </w:rPr>
      </w:pPr>
      <w:r w:rsidRPr="00EF483F">
        <w:rPr>
          <w:rFonts w:ascii="Times New Roman" w:hAnsi="Times New Roman"/>
          <w:sz w:val="24"/>
          <w:szCs w:val="24"/>
        </w:rPr>
        <w:t xml:space="preserve">République Du Congo, </w:t>
      </w:r>
      <w:r w:rsidRPr="00EF483F">
        <w:rPr>
          <w:rFonts w:ascii="Times New Roman" w:hAnsi="Times New Roman"/>
          <w:b/>
          <w:i/>
          <w:sz w:val="24"/>
          <w:szCs w:val="24"/>
        </w:rPr>
        <w:t>Rapport national sur les objectifs du millénaire pour le développement, Aout 2004</w:t>
      </w:r>
    </w:p>
    <w:p w:rsidR="008F0281" w:rsidRPr="00BE4222" w:rsidRDefault="008F0281" w:rsidP="008F0281">
      <w:pPr>
        <w:spacing w:line="240" w:lineRule="auto"/>
        <w:rPr>
          <w:rFonts w:ascii="Times New Roman" w:hAnsi="Times New Roman"/>
          <w:sz w:val="24"/>
          <w:szCs w:val="24"/>
        </w:rPr>
      </w:pPr>
    </w:p>
    <w:p w:rsidR="008F0281" w:rsidRPr="00BE4222" w:rsidRDefault="008F0281" w:rsidP="008F0281">
      <w:pPr>
        <w:spacing w:line="240" w:lineRule="auto"/>
        <w:rPr>
          <w:rFonts w:ascii="Times New Roman" w:hAnsi="Times New Roman"/>
          <w:b/>
          <w:sz w:val="24"/>
          <w:szCs w:val="24"/>
        </w:rPr>
      </w:pPr>
      <w:r w:rsidRPr="00EF483F">
        <w:rPr>
          <w:rFonts w:ascii="Times New Roman" w:hAnsi="Times New Roman"/>
          <w:sz w:val="24"/>
          <w:szCs w:val="24"/>
        </w:rPr>
        <w:t>République Démocratique du Congo, Ministère de l’agriculture, Programme national de sécurité alimentaire</w:t>
      </w:r>
      <w:r w:rsidRPr="00EF483F">
        <w:rPr>
          <w:rFonts w:ascii="Times New Roman" w:hAnsi="Times New Roman"/>
          <w:b/>
          <w:sz w:val="24"/>
          <w:szCs w:val="24"/>
        </w:rPr>
        <w:t>, PNSA, version provisoire de Novembre 2010</w:t>
      </w:r>
    </w:p>
    <w:p w:rsidR="008F0281" w:rsidRPr="00BE4222" w:rsidRDefault="008F0281" w:rsidP="008F0281">
      <w:pPr>
        <w:spacing w:line="240" w:lineRule="auto"/>
        <w:rPr>
          <w:rFonts w:ascii="Times New Roman" w:hAnsi="Times New Roman"/>
          <w:b/>
          <w:sz w:val="24"/>
          <w:szCs w:val="24"/>
        </w:rPr>
      </w:pPr>
    </w:p>
    <w:p w:rsidR="008F0281" w:rsidRPr="00BE4222" w:rsidRDefault="008F0281" w:rsidP="008F0281">
      <w:pPr>
        <w:spacing w:line="240" w:lineRule="auto"/>
        <w:rPr>
          <w:rFonts w:ascii="Times New Roman" w:hAnsi="Times New Roman"/>
          <w:sz w:val="24"/>
          <w:szCs w:val="24"/>
        </w:rPr>
      </w:pPr>
      <w:r w:rsidRPr="00EF483F">
        <w:rPr>
          <w:rFonts w:ascii="Times New Roman" w:hAnsi="Times New Roman"/>
          <w:sz w:val="24"/>
          <w:szCs w:val="24"/>
        </w:rPr>
        <w:t xml:space="preserve">République Démocratique du Congo, Ministère de l’agriculture, Service national des semences, </w:t>
      </w:r>
      <w:proofErr w:type="spellStart"/>
      <w:r w:rsidRPr="00EF483F">
        <w:rPr>
          <w:rFonts w:ascii="Times New Roman" w:hAnsi="Times New Roman"/>
          <w:b/>
          <w:sz w:val="24"/>
          <w:szCs w:val="24"/>
        </w:rPr>
        <w:t>Avant projet</w:t>
      </w:r>
      <w:proofErr w:type="spellEnd"/>
      <w:r w:rsidRPr="00EF483F">
        <w:rPr>
          <w:rFonts w:ascii="Times New Roman" w:hAnsi="Times New Roman"/>
          <w:b/>
          <w:sz w:val="24"/>
          <w:szCs w:val="24"/>
        </w:rPr>
        <w:t xml:space="preserve"> de loi relative à l’activité semencière en République Démocratique du Congo, Mars 2001</w:t>
      </w:r>
    </w:p>
    <w:p w:rsidR="008F0281" w:rsidRPr="00BE4222" w:rsidRDefault="008F0281" w:rsidP="008F0281">
      <w:pPr>
        <w:spacing w:line="240" w:lineRule="auto"/>
        <w:rPr>
          <w:rFonts w:ascii="Times New Roman" w:hAnsi="Times New Roman"/>
          <w:sz w:val="24"/>
          <w:szCs w:val="24"/>
        </w:rPr>
      </w:pPr>
    </w:p>
    <w:p w:rsidR="008F0281" w:rsidRPr="00BE4222" w:rsidRDefault="008F0281" w:rsidP="008F0281">
      <w:pPr>
        <w:spacing w:line="240" w:lineRule="auto"/>
        <w:rPr>
          <w:rFonts w:ascii="Times New Roman" w:hAnsi="Times New Roman"/>
          <w:b/>
          <w:sz w:val="24"/>
          <w:szCs w:val="24"/>
        </w:rPr>
      </w:pPr>
      <w:r w:rsidRPr="00EF483F">
        <w:rPr>
          <w:rFonts w:ascii="Times New Roman" w:hAnsi="Times New Roman"/>
          <w:sz w:val="24"/>
          <w:szCs w:val="24"/>
        </w:rPr>
        <w:t xml:space="preserve">République Démocratique du Congo, Confédération Paysanne du Congo, </w:t>
      </w:r>
      <w:r w:rsidRPr="00EF483F">
        <w:rPr>
          <w:rFonts w:ascii="Times New Roman" w:hAnsi="Times New Roman"/>
          <w:b/>
          <w:sz w:val="24"/>
          <w:szCs w:val="24"/>
        </w:rPr>
        <w:t>Etude sur la commercialisation des produits maraichers dans la ville province de Kinshasa, 2012</w:t>
      </w:r>
    </w:p>
    <w:p w:rsidR="008F0281" w:rsidRPr="00BE4222" w:rsidRDefault="008F0281" w:rsidP="008F0281">
      <w:pPr>
        <w:spacing w:line="240" w:lineRule="auto"/>
        <w:rPr>
          <w:rFonts w:ascii="Times New Roman" w:hAnsi="Times New Roman"/>
          <w:sz w:val="24"/>
          <w:szCs w:val="24"/>
        </w:rPr>
      </w:pPr>
    </w:p>
    <w:p w:rsidR="008F0281" w:rsidRPr="00BE4222" w:rsidRDefault="008F0281" w:rsidP="008F0281">
      <w:pPr>
        <w:spacing w:line="240" w:lineRule="auto"/>
        <w:rPr>
          <w:rFonts w:ascii="Times New Roman" w:hAnsi="Times New Roman"/>
          <w:b/>
          <w:sz w:val="24"/>
          <w:szCs w:val="24"/>
        </w:rPr>
      </w:pPr>
      <w:r w:rsidRPr="00EF483F">
        <w:rPr>
          <w:rFonts w:ascii="Times New Roman" w:hAnsi="Times New Roman"/>
          <w:sz w:val="24"/>
          <w:szCs w:val="24"/>
        </w:rPr>
        <w:t xml:space="preserve">FIDA, République Démocratique du Congo, </w:t>
      </w:r>
      <w:r w:rsidRPr="00EF483F">
        <w:rPr>
          <w:rFonts w:ascii="Times New Roman" w:hAnsi="Times New Roman"/>
          <w:b/>
          <w:sz w:val="24"/>
          <w:szCs w:val="24"/>
        </w:rPr>
        <w:t>Programme d’options stratégiques pour le pays, Décembre 2011</w:t>
      </w:r>
    </w:p>
    <w:p w:rsidR="008F0281" w:rsidRPr="00BE4222" w:rsidRDefault="008F0281" w:rsidP="008F0281">
      <w:pPr>
        <w:spacing w:line="240" w:lineRule="auto"/>
        <w:rPr>
          <w:rFonts w:ascii="Times New Roman" w:hAnsi="Times New Roman"/>
          <w:sz w:val="24"/>
          <w:szCs w:val="24"/>
        </w:rPr>
      </w:pPr>
    </w:p>
    <w:p w:rsidR="008F0281" w:rsidRPr="00BE4222" w:rsidRDefault="008F0281" w:rsidP="009F2CF5">
      <w:pPr>
        <w:spacing w:line="240" w:lineRule="auto"/>
        <w:rPr>
          <w:rFonts w:ascii="Times New Roman" w:hAnsi="Times New Roman"/>
          <w:sz w:val="24"/>
          <w:szCs w:val="24"/>
        </w:rPr>
      </w:pPr>
      <w:r w:rsidRPr="00EF483F">
        <w:rPr>
          <w:rFonts w:ascii="Times New Roman" w:hAnsi="Times New Roman"/>
          <w:sz w:val="24"/>
          <w:szCs w:val="24"/>
        </w:rPr>
        <w:t xml:space="preserve">République Démocratique du Congo, Assemblée nationale, session ordinaire de mars 2011, </w:t>
      </w:r>
      <w:r w:rsidRPr="00EF483F">
        <w:rPr>
          <w:rFonts w:ascii="Times New Roman" w:hAnsi="Times New Roman"/>
          <w:b/>
          <w:sz w:val="24"/>
          <w:szCs w:val="24"/>
        </w:rPr>
        <w:t>Projet de loi portant sur les principes fondamentaux relatifs à l’agriculture, juin 2011, Kinshasa, palais  du peuple</w:t>
      </w:r>
    </w:p>
    <w:p w:rsidR="00DC78AA" w:rsidRPr="00697D88" w:rsidRDefault="00DC78AA" w:rsidP="009F2CF5">
      <w:pPr>
        <w:pStyle w:val="Kop1"/>
        <w:spacing w:line="240" w:lineRule="auto"/>
        <w:rPr>
          <w:rFonts w:ascii="Times New Roman" w:hAnsi="Times New Roman" w:cs="Times New Roman"/>
          <w:b w:val="0"/>
          <w:color w:val="auto"/>
          <w:sz w:val="24"/>
          <w:szCs w:val="24"/>
        </w:rPr>
      </w:pPr>
      <w:r w:rsidRPr="00697D88">
        <w:rPr>
          <w:rFonts w:ascii="Times New Roman" w:hAnsi="Times New Roman" w:cs="Times New Roman"/>
          <w:color w:val="auto"/>
          <w:sz w:val="24"/>
          <w:szCs w:val="24"/>
        </w:rPr>
        <w:t>Opportunité d'affaires</w:t>
      </w:r>
      <w:r w:rsidRPr="00697D88">
        <w:rPr>
          <w:rFonts w:ascii="Times New Roman" w:hAnsi="Times New Roman" w:cs="Times New Roman"/>
          <w:b w:val="0"/>
          <w:color w:val="auto"/>
          <w:sz w:val="24"/>
          <w:szCs w:val="24"/>
        </w:rPr>
        <w:t xml:space="preserve"> : </w:t>
      </w:r>
      <w:r w:rsidRPr="00697D88">
        <w:rPr>
          <w:rFonts w:ascii="Times New Roman" w:hAnsi="Times New Roman" w:cs="Times New Roman"/>
          <w:color w:val="auto"/>
          <w:sz w:val="24"/>
          <w:szCs w:val="24"/>
        </w:rPr>
        <w:t xml:space="preserve">Technologie de conservation et de transformation de produits maraîchers à valeur ajoutée </w:t>
      </w:r>
      <w:r w:rsidRPr="00697D88">
        <w:rPr>
          <w:rFonts w:ascii="Times New Roman" w:hAnsi="Times New Roman" w:cs="Times New Roman"/>
          <w:b w:val="0"/>
          <w:color w:val="auto"/>
          <w:sz w:val="24"/>
          <w:szCs w:val="24"/>
        </w:rPr>
        <w:t xml:space="preserve">permettant une commercialisation conventionnelle ou biologique, région Acton, province du Québec au Canada, </w:t>
      </w:r>
      <w:r w:rsidR="00C06269" w:rsidRPr="00697D88">
        <w:rPr>
          <w:rFonts w:ascii="Times New Roman" w:hAnsi="Times New Roman" w:cs="Times New Roman"/>
          <w:b w:val="0"/>
          <w:color w:val="auto"/>
          <w:sz w:val="24"/>
          <w:szCs w:val="24"/>
        </w:rPr>
        <w:t>article</w:t>
      </w:r>
      <w:r w:rsidRPr="00697D88">
        <w:rPr>
          <w:rFonts w:ascii="Times New Roman" w:hAnsi="Times New Roman" w:cs="Times New Roman"/>
          <w:b w:val="0"/>
          <w:color w:val="auto"/>
          <w:sz w:val="24"/>
          <w:szCs w:val="24"/>
        </w:rPr>
        <w:t xml:space="preserve"> sur internet, juin 2012</w:t>
      </w:r>
    </w:p>
    <w:p w:rsidR="00DC78AA" w:rsidRDefault="00DC78AA" w:rsidP="00DC78AA">
      <w:pPr>
        <w:autoSpaceDE w:val="0"/>
        <w:autoSpaceDN w:val="0"/>
        <w:adjustRightInd w:val="0"/>
        <w:spacing w:line="240" w:lineRule="auto"/>
        <w:jc w:val="center"/>
        <w:rPr>
          <w:rFonts w:ascii="Times New Roman" w:hAnsi="Times New Roman"/>
          <w:b/>
          <w:bCs/>
          <w:sz w:val="24"/>
          <w:szCs w:val="24"/>
        </w:rPr>
      </w:pPr>
    </w:p>
    <w:p w:rsidR="00DC78AA" w:rsidRPr="00AF35B7" w:rsidRDefault="00DC78AA" w:rsidP="00DC78AA">
      <w:pPr>
        <w:rPr>
          <w:rFonts w:ascii="Times New Roman" w:hAnsi="Times New Roman" w:cs="Times New Roman"/>
          <w:sz w:val="24"/>
          <w:szCs w:val="24"/>
          <w:lang w:val="en-US"/>
        </w:rPr>
      </w:pPr>
      <w:r w:rsidRPr="00AF35B7">
        <w:rPr>
          <w:rFonts w:ascii="Times New Roman" w:hAnsi="Times New Roman" w:cs="Times New Roman"/>
          <w:sz w:val="24"/>
          <w:szCs w:val="24"/>
          <w:lang w:val="en-US"/>
        </w:rPr>
        <w:t xml:space="preserve">Parrot et al., </w:t>
      </w:r>
      <w:r w:rsidRPr="00DC78AA">
        <w:rPr>
          <w:rFonts w:ascii="Times New Roman" w:hAnsi="Times New Roman" w:cs="Times New Roman"/>
          <w:b/>
          <w:sz w:val="24"/>
          <w:szCs w:val="24"/>
          <w:lang w:val="en-US"/>
        </w:rPr>
        <w:t xml:space="preserve">Prospering </w:t>
      </w:r>
      <w:proofErr w:type="spellStart"/>
      <w:r w:rsidRPr="00DC78AA">
        <w:rPr>
          <w:rFonts w:ascii="Times New Roman" w:hAnsi="Times New Roman" w:cs="Times New Roman"/>
          <w:b/>
          <w:sz w:val="24"/>
          <w:szCs w:val="24"/>
          <w:lang w:val="en-US"/>
        </w:rPr>
        <w:t>Peri</w:t>
      </w:r>
      <w:proofErr w:type="spellEnd"/>
      <w:r w:rsidRPr="00DC78AA">
        <w:rPr>
          <w:rFonts w:ascii="Times New Roman" w:hAnsi="Times New Roman" w:cs="Times New Roman"/>
          <w:b/>
          <w:sz w:val="24"/>
          <w:szCs w:val="24"/>
          <w:lang w:val="en-US"/>
        </w:rPr>
        <w:t>-Urban Horticulture: Evidence from South-West Cameroon between 1995 and 2004,</w:t>
      </w:r>
      <w:r w:rsidRPr="00AF35B7">
        <w:rPr>
          <w:rFonts w:ascii="Times New Roman" w:hAnsi="Times New Roman" w:cs="Times New Roman"/>
          <w:sz w:val="24"/>
          <w:szCs w:val="24"/>
          <w:lang w:val="en-US"/>
        </w:rPr>
        <w:t xml:space="preserve"> communication pour la conference ISHS (International Society for Horticultural Science), </w:t>
      </w:r>
      <w:proofErr w:type="spellStart"/>
      <w:r w:rsidRPr="00AF35B7">
        <w:rPr>
          <w:rFonts w:ascii="Times New Roman" w:hAnsi="Times New Roman" w:cs="Times New Roman"/>
          <w:sz w:val="24"/>
          <w:szCs w:val="24"/>
          <w:lang w:val="en-US"/>
        </w:rPr>
        <w:t>soumis</w:t>
      </w:r>
      <w:proofErr w:type="spellEnd"/>
      <w:r w:rsidRPr="00AF35B7">
        <w:rPr>
          <w:rFonts w:ascii="Times New Roman" w:hAnsi="Times New Roman" w:cs="Times New Roman"/>
          <w:sz w:val="24"/>
          <w:szCs w:val="24"/>
          <w:lang w:val="en-US"/>
        </w:rPr>
        <w:t xml:space="preserve"> à </w:t>
      </w:r>
      <w:proofErr w:type="spellStart"/>
      <w:r w:rsidRPr="00AF35B7">
        <w:rPr>
          <w:rFonts w:ascii="Times New Roman" w:hAnsi="Times New Roman" w:cs="Times New Roman"/>
          <w:sz w:val="24"/>
          <w:szCs w:val="24"/>
          <w:lang w:val="en-US"/>
        </w:rPr>
        <w:t>Acta</w:t>
      </w:r>
      <w:proofErr w:type="spellEnd"/>
      <w:r w:rsidRPr="00AF35B7">
        <w:rPr>
          <w:rFonts w:ascii="Times New Roman" w:hAnsi="Times New Roman" w:cs="Times New Roman"/>
          <w:sz w:val="24"/>
          <w:szCs w:val="24"/>
          <w:lang w:val="en-US"/>
        </w:rPr>
        <w:t xml:space="preserve"> </w:t>
      </w:r>
      <w:proofErr w:type="spellStart"/>
      <w:r w:rsidRPr="00AF35B7">
        <w:rPr>
          <w:rFonts w:ascii="Times New Roman" w:hAnsi="Times New Roman" w:cs="Times New Roman"/>
          <w:sz w:val="24"/>
          <w:szCs w:val="24"/>
          <w:lang w:val="en-US"/>
        </w:rPr>
        <w:t>Horticulturae</w:t>
      </w:r>
      <w:proofErr w:type="spellEnd"/>
      <w:r w:rsidRPr="00AF35B7">
        <w:rPr>
          <w:rFonts w:ascii="Times New Roman" w:hAnsi="Times New Roman" w:cs="Times New Roman"/>
          <w:sz w:val="24"/>
          <w:szCs w:val="24"/>
          <w:lang w:val="en-US"/>
        </w:rPr>
        <w:t xml:space="preserve">, </w:t>
      </w:r>
      <w:proofErr w:type="spellStart"/>
      <w:r w:rsidRPr="00AF35B7">
        <w:rPr>
          <w:rFonts w:ascii="Times New Roman" w:hAnsi="Times New Roman" w:cs="Times New Roman"/>
          <w:sz w:val="24"/>
          <w:szCs w:val="24"/>
          <w:lang w:val="en-US"/>
        </w:rPr>
        <w:t>Thaïlande</w:t>
      </w:r>
      <w:proofErr w:type="spellEnd"/>
      <w:r w:rsidRPr="00AF35B7">
        <w:rPr>
          <w:rFonts w:ascii="Times New Roman" w:hAnsi="Times New Roman" w:cs="Times New Roman"/>
          <w:sz w:val="24"/>
          <w:szCs w:val="24"/>
          <w:lang w:val="en-US"/>
        </w:rPr>
        <w:t>, 9 p</w:t>
      </w:r>
      <w:r w:rsidR="00AB02E2">
        <w:rPr>
          <w:rFonts w:ascii="Times New Roman" w:hAnsi="Times New Roman" w:cs="Times New Roman"/>
          <w:sz w:val="24"/>
          <w:szCs w:val="24"/>
          <w:lang w:val="en-US"/>
        </w:rPr>
        <w:t>,</w:t>
      </w:r>
      <w:r w:rsidR="00AB02E2" w:rsidRPr="00AF35B7">
        <w:rPr>
          <w:rFonts w:ascii="Times New Roman" w:eastAsia="Times New Roman" w:hAnsi="Times New Roman" w:cs="Times New Roman"/>
          <w:sz w:val="24"/>
          <w:szCs w:val="24"/>
          <w:lang w:val="en-US"/>
        </w:rPr>
        <w:t xml:space="preserve">13 </w:t>
      </w:r>
      <w:proofErr w:type="spellStart"/>
      <w:r w:rsidR="00AB02E2" w:rsidRPr="00AF35B7">
        <w:rPr>
          <w:rFonts w:ascii="Times New Roman" w:eastAsia="Times New Roman" w:hAnsi="Times New Roman" w:cs="Times New Roman"/>
          <w:sz w:val="24"/>
          <w:szCs w:val="24"/>
          <w:lang w:val="en-US"/>
        </w:rPr>
        <w:t>septembre</w:t>
      </w:r>
      <w:proofErr w:type="spellEnd"/>
      <w:r w:rsidR="00AB02E2" w:rsidRPr="00AF35B7">
        <w:rPr>
          <w:rFonts w:ascii="Times New Roman" w:eastAsia="Times New Roman" w:hAnsi="Times New Roman" w:cs="Times New Roman"/>
          <w:sz w:val="24"/>
          <w:szCs w:val="24"/>
          <w:lang w:val="en-US"/>
        </w:rPr>
        <w:t xml:space="preserve"> 2005</w:t>
      </w:r>
      <w:r w:rsidR="00AB02E2">
        <w:rPr>
          <w:rFonts w:ascii="Times New Roman" w:eastAsia="Times New Roman" w:hAnsi="Times New Roman" w:cs="Times New Roman"/>
          <w:sz w:val="24"/>
          <w:szCs w:val="24"/>
          <w:lang w:val="en-US"/>
        </w:rPr>
        <w:t>,</w:t>
      </w:r>
    </w:p>
    <w:p w:rsidR="00DC78AA" w:rsidRPr="00E30093" w:rsidRDefault="00DC78AA" w:rsidP="00DC78AA">
      <w:pPr>
        <w:autoSpaceDE w:val="0"/>
        <w:autoSpaceDN w:val="0"/>
        <w:adjustRightInd w:val="0"/>
        <w:spacing w:line="240" w:lineRule="auto"/>
        <w:jc w:val="left"/>
        <w:rPr>
          <w:rFonts w:ascii="Times New Roman" w:eastAsiaTheme="minorHAnsi" w:hAnsi="Times New Roman" w:cs="Times New Roman"/>
          <w:color w:val="000000"/>
          <w:sz w:val="24"/>
          <w:szCs w:val="24"/>
          <w:lang w:val="en-US" w:eastAsia="en-US"/>
        </w:rPr>
      </w:pPr>
    </w:p>
    <w:p w:rsidR="00DC78AA" w:rsidRPr="00E30093" w:rsidRDefault="00DC78AA" w:rsidP="00DC78AA">
      <w:pPr>
        <w:autoSpaceDE w:val="0"/>
        <w:autoSpaceDN w:val="0"/>
        <w:adjustRightInd w:val="0"/>
        <w:spacing w:before="10" w:line="240" w:lineRule="auto"/>
        <w:ind w:right="417"/>
        <w:rPr>
          <w:rFonts w:ascii="Times New Roman" w:hAnsi="Times New Roman" w:cs="Times New Roman"/>
          <w:b/>
          <w:bCs/>
          <w:sz w:val="24"/>
          <w:szCs w:val="24"/>
        </w:rPr>
      </w:pPr>
      <w:r w:rsidRPr="00E30093">
        <w:rPr>
          <w:rFonts w:ascii="Times New Roman" w:eastAsiaTheme="minorHAnsi" w:hAnsi="Times New Roman" w:cs="Times New Roman"/>
          <w:b/>
          <w:bCs/>
          <w:color w:val="000000"/>
          <w:sz w:val="24"/>
          <w:szCs w:val="24"/>
          <w:lang w:eastAsia="en-US"/>
        </w:rPr>
        <w:t>Compostage et valorisation par l’agriculture des déchets urbains</w:t>
      </w:r>
      <w:r>
        <w:rPr>
          <w:rFonts w:ascii="Times New Roman" w:eastAsiaTheme="minorHAnsi" w:hAnsi="Times New Roman" w:cs="Times New Roman"/>
          <w:b/>
          <w:bCs/>
          <w:color w:val="000000"/>
          <w:sz w:val="24"/>
          <w:szCs w:val="24"/>
          <w:lang w:eastAsia="en-US"/>
        </w:rPr>
        <w:t xml:space="preserve">, </w:t>
      </w:r>
      <w:r w:rsidRPr="00E30093">
        <w:rPr>
          <w:rFonts w:ascii="Times New Roman" w:eastAsiaTheme="minorHAnsi" w:hAnsi="Times New Roman" w:cs="Times New Roman"/>
          <w:bCs/>
          <w:color w:val="000000"/>
          <w:sz w:val="24"/>
          <w:szCs w:val="24"/>
          <w:lang w:eastAsia="en-US"/>
        </w:rPr>
        <w:t xml:space="preserve">S. </w:t>
      </w:r>
      <w:proofErr w:type="spellStart"/>
      <w:r w:rsidRPr="00E30093">
        <w:rPr>
          <w:rFonts w:ascii="Times New Roman" w:eastAsiaTheme="minorHAnsi" w:hAnsi="Times New Roman" w:cs="Times New Roman"/>
          <w:bCs/>
          <w:color w:val="000000"/>
          <w:sz w:val="24"/>
          <w:szCs w:val="24"/>
          <w:lang w:eastAsia="en-US"/>
        </w:rPr>
        <w:t>Houot</w:t>
      </w:r>
      <w:proofErr w:type="spellEnd"/>
      <w:r w:rsidRPr="00E30093">
        <w:rPr>
          <w:rFonts w:ascii="Times New Roman" w:eastAsiaTheme="minorHAnsi" w:hAnsi="Times New Roman" w:cs="Times New Roman"/>
          <w:color w:val="000000"/>
          <w:sz w:val="24"/>
          <w:szCs w:val="24"/>
          <w:lang w:eastAsia="en-US"/>
        </w:rPr>
        <w:t xml:space="preserve">, P. Cambier, M. Deschamps, P. Benoit, B. </w:t>
      </w:r>
      <w:proofErr w:type="spellStart"/>
      <w:r w:rsidRPr="00E30093">
        <w:rPr>
          <w:rFonts w:ascii="Times New Roman" w:eastAsiaTheme="minorHAnsi" w:hAnsi="Times New Roman" w:cs="Times New Roman"/>
          <w:color w:val="000000"/>
          <w:sz w:val="24"/>
          <w:szCs w:val="24"/>
          <w:lang w:eastAsia="en-US"/>
        </w:rPr>
        <w:t>Nicolardot</w:t>
      </w:r>
      <w:proofErr w:type="spellEnd"/>
      <w:r w:rsidRPr="00E30093">
        <w:rPr>
          <w:rFonts w:ascii="Times New Roman" w:eastAsiaTheme="minorHAnsi" w:hAnsi="Times New Roman" w:cs="Times New Roman"/>
          <w:color w:val="000000"/>
          <w:sz w:val="24"/>
          <w:szCs w:val="24"/>
          <w:lang w:eastAsia="en-US"/>
        </w:rPr>
        <w:t xml:space="preserve">, C. Morel, Y. Le </w:t>
      </w:r>
      <w:proofErr w:type="spellStart"/>
      <w:r w:rsidRPr="00E30093">
        <w:rPr>
          <w:rFonts w:ascii="Times New Roman" w:eastAsiaTheme="minorHAnsi" w:hAnsi="Times New Roman" w:cs="Times New Roman"/>
          <w:color w:val="000000"/>
          <w:sz w:val="24"/>
          <w:szCs w:val="24"/>
          <w:lang w:eastAsia="en-US"/>
        </w:rPr>
        <w:t>Bissonais</w:t>
      </w:r>
      <w:proofErr w:type="spellEnd"/>
      <w:r w:rsidRPr="00E30093">
        <w:rPr>
          <w:rFonts w:ascii="Times New Roman" w:eastAsiaTheme="minorHAnsi" w:hAnsi="Times New Roman" w:cs="Times New Roman"/>
          <w:color w:val="000000"/>
          <w:sz w:val="24"/>
          <w:szCs w:val="24"/>
          <w:lang w:eastAsia="en-US"/>
        </w:rPr>
        <w:t xml:space="preserve">, C. Steinberg, C. </w:t>
      </w:r>
      <w:proofErr w:type="spellStart"/>
      <w:r w:rsidRPr="00E30093">
        <w:rPr>
          <w:rFonts w:ascii="Times New Roman" w:eastAsiaTheme="minorHAnsi" w:hAnsi="Times New Roman" w:cs="Times New Roman"/>
          <w:color w:val="000000"/>
          <w:sz w:val="24"/>
          <w:szCs w:val="24"/>
          <w:lang w:eastAsia="en-US"/>
        </w:rPr>
        <w:t>Leyval</w:t>
      </w:r>
      <w:proofErr w:type="spellEnd"/>
      <w:r w:rsidRPr="00E30093">
        <w:rPr>
          <w:rFonts w:ascii="Times New Roman" w:eastAsiaTheme="minorHAnsi" w:hAnsi="Times New Roman" w:cs="Times New Roman"/>
          <w:color w:val="000000"/>
          <w:sz w:val="24"/>
          <w:szCs w:val="24"/>
          <w:lang w:eastAsia="en-US"/>
        </w:rPr>
        <w:t xml:space="preserve">, T. </w:t>
      </w:r>
      <w:proofErr w:type="spellStart"/>
      <w:r w:rsidRPr="00E30093">
        <w:rPr>
          <w:rFonts w:ascii="Times New Roman" w:eastAsiaTheme="minorHAnsi" w:hAnsi="Times New Roman" w:cs="Times New Roman"/>
          <w:color w:val="000000"/>
          <w:sz w:val="24"/>
          <w:szCs w:val="24"/>
          <w:lang w:eastAsia="en-US"/>
        </w:rPr>
        <w:t>Beguiristain</w:t>
      </w:r>
      <w:proofErr w:type="spellEnd"/>
      <w:r w:rsidRPr="00E30093">
        <w:rPr>
          <w:rFonts w:ascii="Times New Roman" w:eastAsiaTheme="minorHAnsi" w:hAnsi="Times New Roman" w:cs="Times New Roman"/>
          <w:color w:val="000000"/>
          <w:sz w:val="24"/>
          <w:szCs w:val="24"/>
          <w:lang w:eastAsia="en-US"/>
        </w:rPr>
        <w:t xml:space="preserve">, Y. </w:t>
      </w:r>
      <w:proofErr w:type="spellStart"/>
      <w:r w:rsidRPr="00E30093">
        <w:rPr>
          <w:rFonts w:ascii="Times New Roman" w:eastAsiaTheme="minorHAnsi" w:hAnsi="Times New Roman" w:cs="Times New Roman"/>
          <w:color w:val="000000"/>
          <w:sz w:val="24"/>
          <w:szCs w:val="24"/>
          <w:lang w:eastAsia="en-US"/>
        </w:rPr>
        <w:t>Capowiez</w:t>
      </w:r>
      <w:proofErr w:type="spellEnd"/>
      <w:r w:rsidRPr="00E30093">
        <w:rPr>
          <w:rFonts w:ascii="Times New Roman" w:eastAsiaTheme="minorHAnsi" w:hAnsi="Times New Roman" w:cs="Times New Roman"/>
          <w:color w:val="000000"/>
          <w:sz w:val="24"/>
          <w:szCs w:val="24"/>
          <w:lang w:eastAsia="en-US"/>
        </w:rPr>
        <w:t xml:space="preserve">, M. </w:t>
      </w:r>
      <w:proofErr w:type="spellStart"/>
      <w:r w:rsidRPr="00E30093">
        <w:rPr>
          <w:rFonts w:ascii="Times New Roman" w:eastAsiaTheme="minorHAnsi" w:hAnsi="Times New Roman" w:cs="Times New Roman"/>
          <w:color w:val="000000"/>
          <w:sz w:val="24"/>
          <w:szCs w:val="24"/>
          <w:lang w:eastAsia="en-US"/>
        </w:rPr>
        <w:t>Poitrenaud</w:t>
      </w:r>
      <w:proofErr w:type="spellEnd"/>
      <w:r w:rsidRPr="00E30093">
        <w:rPr>
          <w:rFonts w:ascii="Times New Roman" w:eastAsiaTheme="minorHAnsi" w:hAnsi="Times New Roman" w:cs="Times New Roman"/>
          <w:color w:val="000000"/>
          <w:sz w:val="24"/>
          <w:szCs w:val="24"/>
          <w:lang w:eastAsia="en-US"/>
        </w:rPr>
        <w:t xml:space="preserve">, C. </w:t>
      </w:r>
      <w:proofErr w:type="spellStart"/>
      <w:r w:rsidRPr="00E30093">
        <w:rPr>
          <w:rFonts w:ascii="Times New Roman" w:eastAsiaTheme="minorHAnsi" w:hAnsi="Times New Roman" w:cs="Times New Roman"/>
          <w:color w:val="000000"/>
          <w:sz w:val="24"/>
          <w:szCs w:val="24"/>
          <w:lang w:eastAsia="en-US"/>
        </w:rPr>
        <w:t>Lhoutellier</w:t>
      </w:r>
      <w:proofErr w:type="spellEnd"/>
      <w:r w:rsidRPr="00E30093">
        <w:rPr>
          <w:rFonts w:ascii="Times New Roman" w:eastAsiaTheme="minorHAnsi" w:hAnsi="Times New Roman" w:cs="Times New Roman"/>
          <w:color w:val="000000"/>
          <w:sz w:val="24"/>
          <w:szCs w:val="24"/>
          <w:lang w:eastAsia="en-US"/>
        </w:rPr>
        <w:t xml:space="preserve">, C. </w:t>
      </w:r>
      <w:proofErr w:type="spellStart"/>
      <w:r w:rsidRPr="00E30093">
        <w:rPr>
          <w:rFonts w:ascii="Times New Roman" w:eastAsiaTheme="minorHAnsi" w:hAnsi="Times New Roman" w:cs="Times New Roman"/>
          <w:color w:val="000000"/>
          <w:sz w:val="24"/>
          <w:szCs w:val="24"/>
          <w:lang w:eastAsia="en-US"/>
        </w:rPr>
        <w:t>Francou</w:t>
      </w:r>
      <w:proofErr w:type="spellEnd"/>
      <w:r w:rsidRPr="00E30093">
        <w:rPr>
          <w:rFonts w:ascii="Times New Roman" w:eastAsiaTheme="minorHAnsi" w:hAnsi="Times New Roman" w:cs="Times New Roman"/>
          <w:color w:val="000000"/>
          <w:sz w:val="24"/>
          <w:szCs w:val="24"/>
          <w:lang w:eastAsia="en-US"/>
        </w:rPr>
        <w:t xml:space="preserve">, V. </w:t>
      </w:r>
      <w:proofErr w:type="spellStart"/>
      <w:r w:rsidRPr="00E30093">
        <w:rPr>
          <w:rFonts w:ascii="Times New Roman" w:eastAsiaTheme="minorHAnsi" w:hAnsi="Times New Roman" w:cs="Times New Roman"/>
          <w:color w:val="000000"/>
          <w:sz w:val="24"/>
          <w:szCs w:val="24"/>
          <w:lang w:eastAsia="en-US"/>
        </w:rPr>
        <w:t>Brochier</w:t>
      </w:r>
      <w:proofErr w:type="spellEnd"/>
      <w:r w:rsidRPr="00E30093">
        <w:rPr>
          <w:rFonts w:ascii="Times New Roman" w:eastAsiaTheme="minorHAnsi" w:hAnsi="Times New Roman" w:cs="Times New Roman"/>
          <w:color w:val="000000"/>
          <w:sz w:val="24"/>
          <w:szCs w:val="24"/>
          <w:lang w:eastAsia="en-US"/>
        </w:rPr>
        <w:t>, M. Annabi, T. Lebeau</w:t>
      </w:r>
      <w:r>
        <w:rPr>
          <w:rFonts w:ascii="Times New Roman" w:eastAsiaTheme="minorHAnsi" w:hAnsi="Times New Roman" w:cs="Times New Roman"/>
          <w:color w:val="000000"/>
          <w:sz w:val="24"/>
          <w:szCs w:val="24"/>
          <w:lang w:eastAsia="en-US"/>
        </w:rPr>
        <w:t>, Carrefour de l’innovation agronomique, INRA, Alimentation, Agriculture, Environnement</w:t>
      </w:r>
    </w:p>
    <w:p w:rsidR="00DC78AA" w:rsidRPr="00E30093" w:rsidRDefault="00DC78AA" w:rsidP="00DC78AA">
      <w:pPr>
        <w:autoSpaceDE w:val="0"/>
        <w:autoSpaceDN w:val="0"/>
        <w:adjustRightInd w:val="0"/>
        <w:spacing w:line="240" w:lineRule="auto"/>
        <w:contextualSpacing/>
        <w:jc w:val="center"/>
        <w:rPr>
          <w:rFonts w:ascii="Times New Roman" w:hAnsi="Times New Roman"/>
          <w:b/>
          <w:bCs/>
          <w:sz w:val="24"/>
          <w:szCs w:val="24"/>
        </w:rPr>
      </w:pPr>
    </w:p>
    <w:p w:rsidR="00DC78AA" w:rsidRDefault="00DC78AA" w:rsidP="00DC78AA">
      <w:pPr>
        <w:autoSpaceDE w:val="0"/>
        <w:autoSpaceDN w:val="0"/>
        <w:adjustRightInd w:val="0"/>
        <w:spacing w:before="10" w:line="240" w:lineRule="auto"/>
        <w:ind w:right="880"/>
        <w:contextualSpacing/>
        <w:rPr>
          <w:rFonts w:ascii="Times New Roman" w:eastAsiaTheme="minorHAnsi" w:hAnsi="Times New Roman" w:cs="Times New Roman"/>
          <w:color w:val="000000"/>
          <w:sz w:val="24"/>
          <w:szCs w:val="24"/>
          <w:lang w:eastAsia="en-US"/>
        </w:rPr>
      </w:pPr>
      <w:r w:rsidRPr="00530A2A">
        <w:rPr>
          <w:rFonts w:ascii="Times New Roman" w:eastAsiaTheme="minorHAnsi" w:hAnsi="Times New Roman" w:cs="Times New Roman"/>
          <w:color w:val="000000"/>
          <w:sz w:val="24"/>
          <w:szCs w:val="24"/>
          <w:lang w:eastAsia="en-US"/>
        </w:rPr>
        <w:t xml:space="preserve"> </w:t>
      </w:r>
      <w:r w:rsidRPr="00530A2A">
        <w:rPr>
          <w:rFonts w:ascii="Times New Roman" w:eastAsiaTheme="minorHAnsi" w:hAnsi="Times New Roman" w:cs="Times New Roman"/>
          <w:b/>
          <w:color w:val="000000"/>
          <w:sz w:val="24"/>
          <w:szCs w:val="24"/>
          <w:lang w:eastAsia="en-US"/>
        </w:rPr>
        <w:t>Le développement des circuits courts et l’agriculture périurbaine</w:t>
      </w:r>
      <w:r w:rsidRPr="00530A2A">
        <w:rPr>
          <w:rFonts w:ascii="Times New Roman" w:eastAsiaTheme="minorHAnsi" w:hAnsi="Times New Roman" w:cs="Times New Roman"/>
          <w:color w:val="000000"/>
          <w:sz w:val="24"/>
          <w:szCs w:val="24"/>
          <w:lang w:eastAsia="en-US"/>
        </w:rPr>
        <w:t xml:space="preserve"> : histoire, évolution en cours et questions actuelles</w:t>
      </w:r>
      <w:r>
        <w:rPr>
          <w:rFonts w:ascii="Times New Roman" w:eastAsiaTheme="minorHAnsi" w:hAnsi="Times New Roman" w:cs="Times New Roman"/>
          <w:color w:val="000000"/>
          <w:sz w:val="24"/>
          <w:szCs w:val="24"/>
          <w:lang w:eastAsia="en-US"/>
        </w:rPr>
        <w:t xml:space="preserve"> </w:t>
      </w:r>
      <w:r w:rsidRPr="00530A2A">
        <w:rPr>
          <w:rFonts w:ascii="Times New Roman" w:eastAsiaTheme="minorHAnsi" w:hAnsi="Times New Roman" w:cs="Times New Roman"/>
          <w:i/>
          <w:iCs/>
          <w:color w:val="000000"/>
          <w:sz w:val="24"/>
          <w:szCs w:val="24"/>
          <w:lang w:eastAsia="en-US"/>
        </w:rPr>
        <w:t>Christine</w:t>
      </w:r>
      <w:r w:rsidRPr="00530A2A">
        <w:rPr>
          <w:rFonts w:ascii="Times New Roman" w:eastAsiaTheme="minorHAnsi" w:hAnsi="Times New Roman" w:cs="Times New Roman"/>
          <w:i/>
          <w:iCs/>
          <w:color w:val="000000"/>
          <w:sz w:val="40"/>
          <w:szCs w:val="40"/>
          <w:lang w:eastAsia="en-US"/>
        </w:rPr>
        <w:t xml:space="preserve"> </w:t>
      </w:r>
      <w:r w:rsidRPr="00530A2A">
        <w:rPr>
          <w:rFonts w:ascii="Times New Roman" w:eastAsiaTheme="minorHAnsi" w:hAnsi="Times New Roman" w:cs="Times New Roman"/>
          <w:i/>
          <w:iCs/>
          <w:color w:val="000000"/>
          <w:sz w:val="24"/>
          <w:szCs w:val="24"/>
          <w:lang w:eastAsia="en-US"/>
        </w:rPr>
        <w:t xml:space="preserve">Aubry et Yuna </w:t>
      </w:r>
      <w:proofErr w:type="spellStart"/>
      <w:r w:rsidRPr="00530A2A">
        <w:rPr>
          <w:rFonts w:ascii="Times New Roman" w:eastAsiaTheme="minorHAnsi" w:hAnsi="Times New Roman" w:cs="Times New Roman"/>
          <w:i/>
          <w:iCs/>
          <w:color w:val="000000"/>
          <w:sz w:val="24"/>
          <w:szCs w:val="24"/>
          <w:lang w:eastAsia="en-US"/>
        </w:rPr>
        <w:t>Chiffoleau</w:t>
      </w:r>
      <w:proofErr w:type="spellEnd"/>
      <w:r w:rsidRPr="00530A2A">
        <w:rPr>
          <w:rFonts w:ascii="Times New Roman" w:eastAsiaTheme="minorHAnsi" w:hAnsi="Times New Roman" w:cs="Times New Roman"/>
          <w:i/>
          <w:iCs/>
          <w:color w:val="000000"/>
          <w:sz w:val="24"/>
          <w:szCs w:val="24"/>
          <w:lang w:eastAsia="en-US"/>
        </w:rPr>
        <w:t xml:space="preserve"> INRA SAD UMR SADAPT – INRA SAD UMR Innovation</w:t>
      </w:r>
      <w:r>
        <w:rPr>
          <w:rFonts w:ascii="Times New Roman" w:eastAsiaTheme="minorHAnsi" w:hAnsi="Times New Roman" w:cs="Times New Roman"/>
          <w:i/>
          <w:iCs/>
          <w:color w:val="000000"/>
          <w:sz w:val="24"/>
          <w:szCs w:val="24"/>
          <w:lang w:eastAsia="en-US"/>
        </w:rPr>
        <w:t>,</w:t>
      </w:r>
      <w:r w:rsidRPr="001C659E">
        <w:rPr>
          <w:rFonts w:ascii="Times New Roman" w:eastAsiaTheme="minorHAnsi" w:hAnsi="Times New Roman" w:cs="Times New Roman"/>
          <w:color w:val="000000"/>
          <w:sz w:val="24"/>
          <w:szCs w:val="24"/>
          <w:lang w:eastAsia="en-US"/>
        </w:rPr>
        <w:t xml:space="preserve"> </w:t>
      </w:r>
      <w:r>
        <w:rPr>
          <w:rFonts w:ascii="Times New Roman" w:eastAsiaTheme="minorHAnsi" w:hAnsi="Times New Roman" w:cs="Times New Roman"/>
          <w:color w:val="000000"/>
          <w:sz w:val="24"/>
          <w:szCs w:val="24"/>
          <w:lang w:eastAsia="en-US"/>
        </w:rPr>
        <w:t>Carrefour de l’innovation agronomique</w:t>
      </w:r>
    </w:p>
    <w:p w:rsidR="00DC78AA" w:rsidRDefault="00DC78AA" w:rsidP="00DC78AA">
      <w:pPr>
        <w:autoSpaceDE w:val="0"/>
        <w:autoSpaceDN w:val="0"/>
        <w:adjustRightInd w:val="0"/>
        <w:spacing w:before="10" w:line="240" w:lineRule="auto"/>
        <w:ind w:right="880"/>
        <w:rPr>
          <w:rFonts w:ascii="Times New Roman" w:eastAsiaTheme="minorHAnsi" w:hAnsi="Times New Roman" w:cs="Times New Roman"/>
          <w:color w:val="000000"/>
          <w:sz w:val="24"/>
          <w:szCs w:val="24"/>
          <w:lang w:eastAsia="en-US"/>
        </w:rPr>
      </w:pPr>
    </w:p>
    <w:p w:rsidR="00DC78AA" w:rsidRDefault="00DC78AA" w:rsidP="00FE751C">
      <w:pPr>
        <w:autoSpaceDE w:val="0"/>
        <w:autoSpaceDN w:val="0"/>
        <w:adjustRightInd w:val="0"/>
        <w:spacing w:line="240" w:lineRule="auto"/>
        <w:rPr>
          <w:rFonts w:ascii="Times New Roman" w:eastAsiaTheme="minorHAnsi" w:hAnsi="Times New Roman" w:cs="Times New Roman"/>
          <w:b/>
          <w:bCs/>
          <w:sz w:val="24"/>
          <w:szCs w:val="24"/>
          <w:lang w:eastAsia="en-US"/>
        </w:rPr>
      </w:pPr>
      <w:r w:rsidRPr="001C659E">
        <w:rPr>
          <w:rFonts w:ascii="Times New Roman" w:eastAsiaTheme="minorHAnsi" w:hAnsi="Times New Roman" w:cs="Times New Roman"/>
          <w:b/>
          <w:sz w:val="24"/>
          <w:szCs w:val="24"/>
          <w:lang w:eastAsia="en-US"/>
        </w:rPr>
        <w:t>Le maraîchage face aux contraintes et opportunités de l’expansion urbaine.</w:t>
      </w:r>
      <w:r>
        <w:rPr>
          <w:rFonts w:ascii="Times New Roman" w:eastAsiaTheme="minorHAnsi" w:hAnsi="Times New Roman" w:cs="Times New Roman"/>
          <w:b/>
          <w:sz w:val="24"/>
          <w:szCs w:val="24"/>
          <w:lang w:eastAsia="en-US"/>
        </w:rPr>
        <w:t xml:space="preserve"> </w:t>
      </w:r>
      <w:r w:rsidRPr="001C659E">
        <w:rPr>
          <w:rFonts w:ascii="Times New Roman" w:eastAsiaTheme="minorHAnsi" w:hAnsi="Times New Roman" w:cs="Times New Roman"/>
          <w:b/>
          <w:bCs/>
          <w:sz w:val="24"/>
          <w:szCs w:val="24"/>
          <w:lang w:eastAsia="en-US"/>
        </w:rPr>
        <w:t>Le cas de Thiès/</w:t>
      </w:r>
      <w:proofErr w:type="spellStart"/>
      <w:r w:rsidRPr="001C659E">
        <w:rPr>
          <w:rFonts w:ascii="Times New Roman" w:eastAsiaTheme="minorHAnsi" w:hAnsi="Times New Roman" w:cs="Times New Roman"/>
          <w:b/>
          <w:bCs/>
          <w:sz w:val="24"/>
          <w:szCs w:val="24"/>
          <w:lang w:eastAsia="en-US"/>
        </w:rPr>
        <w:t>Fandène</w:t>
      </w:r>
      <w:proofErr w:type="spellEnd"/>
      <w:r w:rsidRPr="001C659E">
        <w:rPr>
          <w:rFonts w:ascii="Times New Roman" w:eastAsiaTheme="minorHAnsi" w:hAnsi="Times New Roman" w:cs="Times New Roman"/>
          <w:b/>
          <w:bCs/>
          <w:sz w:val="24"/>
          <w:szCs w:val="24"/>
          <w:lang w:eastAsia="en-US"/>
        </w:rPr>
        <w:t xml:space="preserve"> (Sénégal) Document de travail n°2</w:t>
      </w:r>
      <w:r w:rsidR="00FE751C">
        <w:rPr>
          <w:rFonts w:ascii="Times New Roman" w:eastAsiaTheme="minorHAnsi" w:hAnsi="Times New Roman" w:cs="Times New Roman"/>
          <w:b/>
          <w:bCs/>
          <w:sz w:val="24"/>
          <w:szCs w:val="24"/>
          <w:lang w:eastAsia="en-US"/>
        </w:rPr>
        <w:t>,</w:t>
      </w:r>
      <w:r w:rsidRPr="001C659E">
        <w:rPr>
          <w:rFonts w:ascii="Times New Roman" w:eastAsiaTheme="minorHAnsi" w:hAnsi="Times New Roman" w:cs="Times New Roman"/>
          <w:sz w:val="24"/>
          <w:szCs w:val="24"/>
          <w:lang w:eastAsia="en-US"/>
        </w:rPr>
        <w:t xml:space="preserve">Cécile </w:t>
      </w:r>
      <w:proofErr w:type="spellStart"/>
      <w:r w:rsidRPr="001C659E">
        <w:rPr>
          <w:rFonts w:ascii="Times New Roman" w:eastAsiaTheme="minorHAnsi" w:hAnsi="Times New Roman" w:cs="Times New Roman"/>
          <w:sz w:val="24"/>
          <w:szCs w:val="24"/>
          <w:lang w:eastAsia="en-US"/>
        </w:rPr>
        <w:t>Broutin</w:t>
      </w:r>
      <w:proofErr w:type="spellEnd"/>
      <w:r w:rsidRPr="001C659E">
        <w:rPr>
          <w:rFonts w:ascii="Times New Roman" w:eastAsiaTheme="minorHAnsi" w:hAnsi="Times New Roman" w:cs="Times New Roman"/>
          <w:sz w:val="24"/>
          <w:szCs w:val="24"/>
          <w:lang w:eastAsia="en-US"/>
        </w:rPr>
        <w:t xml:space="preserve">, Pierre Gilles </w:t>
      </w:r>
      <w:proofErr w:type="spellStart"/>
      <w:r w:rsidRPr="001C659E">
        <w:rPr>
          <w:rFonts w:ascii="Times New Roman" w:eastAsiaTheme="minorHAnsi" w:hAnsi="Times New Roman" w:cs="Times New Roman"/>
          <w:sz w:val="24"/>
          <w:szCs w:val="24"/>
          <w:lang w:eastAsia="en-US"/>
        </w:rPr>
        <w:t>Commeat</w:t>
      </w:r>
      <w:proofErr w:type="spellEnd"/>
      <w:r w:rsidRPr="001C659E">
        <w:rPr>
          <w:rFonts w:ascii="Times New Roman" w:eastAsiaTheme="minorHAnsi" w:hAnsi="Times New Roman" w:cs="Times New Roman"/>
          <w:sz w:val="24"/>
          <w:szCs w:val="24"/>
          <w:lang w:eastAsia="en-US"/>
        </w:rPr>
        <w:t xml:space="preserve">, </w:t>
      </w:r>
      <w:proofErr w:type="spellStart"/>
      <w:r w:rsidRPr="001C659E">
        <w:rPr>
          <w:rFonts w:ascii="Times New Roman" w:eastAsiaTheme="minorHAnsi" w:hAnsi="Times New Roman" w:cs="Times New Roman"/>
          <w:sz w:val="24"/>
          <w:szCs w:val="24"/>
          <w:lang w:eastAsia="en-US"/>
        </w:rPr>
        <w:t>Khanata</w:t>
      </w:r>
      <w:proofErr w:type="spellEnd"/>
      <w:r w:rsidRPr="001C659E">
        <w:rPr>
          <w:rFonts w:ascii="Times New Roman" w:eastAsiaTheme="minorHAnsi" w:hAnsi="Times New Roman" w:cs="Times New Roman"/>
          <w:sz w:val="24"/>
          <w:szCs w:val="24"/>
          <w:lang w:eastAsia="en-US"/>
        </w:rPr>
        <w:t xml:space="preserve"> </w:t>
      </w:r>
      <w:proofErr w:type="spellStart"/>
      <w:r w:rsidRPr="001C659E">
        <w:rPr>
          <w:rFonts w:ascii="Times New Roman" w:eastAsiaTheme="minorHAnsi" w:hAnsi="Times New Roman" w:cs="Times New Roman"/>
          <w:sz w:val="24"/>
          <w:szCs w:val="24"/>
          <w:lang w:eastAsia="en-US"/>
        </w:rPr>
        <w:t>Sokona</w:t>
      </w:r>
      <w:r w:rsidR="00FE751C">
        <w:rPr>
          <w:rFonts w:ascii="Times New Roman" w:eastAsiaTheme="minorHAnsi" w:hAnsi="Times New Roman" w:cs="Times New Roman"/>
          <w:sz w:val="24"/>
          <w:szCs w:val="24"/>
          <w:lang w:eastAsia="en-US"/>
        </w:rPr>
        <w:t>,</w:t>
      </w:r>
      <w:r w:rsidRPr="001C659E">
        <w:rPr>
          <w:rFonts w:ascii="Times New Roman" w:eastAsiaTheme="minorHAnsi" w:hAnsi="Times New Roman" w:cs="Times New Roman"/>
          <w:sz w:val="24"/>
          <w:szCs w:val="24"/>
          <w:lang w:eastAsia="en-US"/>
        </w:rPr>
        <w:t>Mars</w:t>
      </w:r>
      <w:proofErr w:type="spellEnd"/>
      <w:r w:rsidRPr="001C659E">
        <w:rPr>
          <w:rFonts w:ascii="Times New Roman" w:eastAsiaTheme="minorHAnsi" w:hAnsi="Times New Roman" w:cs="Times New Roman"/>
          <w:sz w:val="24"/>
          <w:szCs w:val="24"/>
          <w:lang w:eastAsia="en-US"/>
        </w:rPr>
        <w:t xml:space="preserve"> 2005, </w:t>
      </w:r>
      <w:r>
        <w:rPr>
          <w:rFonts w:ascii="Times New Roman" w:eastAsiaTheme="minorHAnsi" w:hAnsi="Times New Roman" w:cs="Times New Roman"/>
          <w:sz w:val="24"/>
          <w:szCs w:val="24"/>
          <w:lang w:eastAsia="en-US"/>
        </w:rPr>
        <w:t>G</w:t>
      </w:r>
      <w:r w:rsidRPr="001C659E">
        <w:rPr>
          <w:rFonts w:ascii="Times New Roman" w:eastAsiaTheme="minorHAnsi" w:hAnsi="Times New Roman" w:cs="Times New Roman"/>
          <w:sz w:val="24"/>
          <w:szCs w:val="24"/>
          <w:lang w:eastAsia="en-US"/>
        </w:rPr>
        <w:t xml:space="preserve">roupe de recherche et d’échanges technologiques </w:t>
      </w:r>
      <w:proofErr w:type="spellStart"/>
      <w:r>
        <w:rPr>
          <w:rFonts w:ascii="Times New Roman" w:eastAsiaTheme="minorHAnsi" w:hAnsi="Times New Roman" w:cs="Times New Roman"/>
          <w:sz w:val="24"/>
          <w:szCs w:val="24"/>
          <w:lang w:eastAsia="en-US"/>
        </w:rPr>
        <w:t>E</w:t>
      </w:r>
      <w:r w:rsidRPr="001C659E">
        <w:rPr>
          <w:rFonts w:ascii="Times New Roman" w:eastAsiaTheme="minorHAnsi" w:hAnsi="Times New Roman" w:cs="Times New Roman"/>
          <w:sz w:val="24"/>
          <w:szCs w:val="24"/>
          <w:lang w:eastAsia="en-US"/>
        </w:rPr>
        <w:t>nda</w:t>
      </w:r>
      <w:proofErr w:type="spellEnd"/>
      <w:r w:rsidRPr="001C659E">
        <w:rPr>
          <w:rFonts w:ascii="Times New Roman" w:eastAsiaTheme="minorHAnsi" w:hAnsi="Times New Roman" w:cs="Times New Roman"/>
          <w:sz w:val="24"/>
          <w:szCs w:val="24"/>
          <w:lang w:eastAsia="en-US"/>
        </w:rPr>
        <w:t xml:space="preserve"> Graf, groupes recherche action formation</w:t>
      </w:r>
      <w:r>
        <w:rPr>
          <w:rFonts w:ascii="Times New Roman" w:eastAsiaTheme="minorHAnsi" w:hAnsi="Times New Roman" w:cs="Times New Roman"/>
          <w:sz w:val="24"/>
          <w:szCs w:val="24"/>
          <w:lang w:eastAsia="en-US"/>
        </w:rPr>
        <w:t xml:space="preserve">, </w:t>
      </w:r>
      <w:hyperlink r:id="rId25" w:history="1">
        <w:r w:rsidRPr="0095013B">
          <w:rPr>
            <w:rStyle w:val="Hyperlink"/>
            <w:rFonts w:ascii="Times New Roman" w:eastAsiaTheme="minorHAnsi" w:hAnsi="Times New Roman" w:cs="Times New Roman"/>
            <w:b/>
            <w:bCs/>
            <w:sz w:val="24"/>
            <w:szCs w:val="24"/>
            <w:lang w:eastAsia="en-US"/>
          </w:rPr>
          <w:t>www.ecocite</w:t>
        </w:r>
      </w:hyperlink>
      <w:r w:rsidRPr="001C659E">
        <w:rPr>
          <w:rFonts w:ascii="Times New Roman" w:eastAsiaTheme="minorHAnsi" w:hAnsi="Times New Roman" w:cs="Times New Roman"/>
          <w:b/>
          <w:bCs/>
          <w:sz w:val="24"/>
          <w:szCs w:val="24"/>
          <w:lang w:eastAsia="en-US"/>
        </w:rPr>
        <w:t>.</w:t>
      </w:r>
    </w:p>
    <w:p w:rsidR="00DC78AA" w:rsidRDefault="00DC78AA" w:rsidP="00DC78AA">
      <w:pPr>
        <w:autoSpaceDE w:val="0"/>
        <w:autoSpaceDN w:val="0"/>
        <w:adjustRightInd w:val="0"/>
        <w:spacing w:line="240" w:lineRule="auto"/>
        <w:jc w:val="left"/>
        <w:rPr>
          <w:rFonts w:ascii="Times New Roman" w:eastAsiaTheme="minorHAnsi" w:hAnsi="Times New Roman" w:cs="Times New Roman"/>
          <w:b/>
          <w:bCs/>
          <w:sz w:val="24"/>
          <w:szCs w:val="24"/>
          <w:lang w:eastAsia="en-US"/>
        </w:rPr>
      </w:pPr>
    </w:p>
    <w:p w:rsidR="00DC78AA" w:rsidRPr="00697D88" w:rsidRDefault="00DC78AA" w:rsidP="00DC78AA">
      <w:pPr>
        <w:autoSpaceDE w:val="0"/>
        <w:autoSpaceDN w:val="0"/>
        <w:adjustRightInd w:val="0"/>
        <w:spacing w:line="240" w:lineRule="auto"/>
        <w:jc w:val="left"/>
        <w:rPr>
          <w:rFonts w:ascii="Times New Roman" w:eastAsiaTheme="minorHAnsi" w:hAnsi="Times New Roman" w:cs="Times New Roman"/>
          <w:b/>
          <w:bCs/>
          <w:sz w:val="24"/>
          <w:szCs w:val="24"/>
          <w:lang w:eastAsia="en-US"/>
        </w:rPr>
      </w:pPr>
      <w:r w:rsidRPr="00697D88">
        <w:rPr>
          <w:rFonts w:ascii="Times New Roman" w:eastAsiaTheme="minorHAnsi" w:hAnsi="Times New Roman" w:cs="Times New Roman"/>
          <w:b/>
          <w:color w:val="000000"/>
          <w:sz w:val="24"/>
          <w:szCs w:val="24"/>
          <w:lang w:eastAsia="en-US"/>
        </w:rPr>
        <w:t>Les exploitations agricoles périurbaines : Diversité et logiques de développement</w:t>
      </w:r>
    </w:p>
    <w:p w:rsidR="00DC78AA" w:rsidRPr="00697D88" w:rsidRDefault="00DC78AA" w:rsidP="00DC78AA">
      <w:pPr>
        <w:autoSpaceDE w:val="0"/>
        <w:autoSpaceDN w:val="0"/>
        <w:adjustRightInd w:val="0"/>
        <w:spacing w:line="240" w:lineRule="auto"/>
        <w:rPr>
          <w:rFonts w:ascii="Times New Roman" w:hAnsi="Times New Roman" w:cs="Times New Roman"/>
          <w:b/>
          <w:bCs/>
          <w:sz w:val="24"/>
          <w:szCs w:val="24"/>
        </w:rPr>
      </w:pPr>
      <w:r w:rsidRPr="00697D88">
        <w:rPr>
          <w:rFonts w:ascii="Times New Roman" w:eastAsiaTheme="minorHAnsi" w:hAnsi="Times New Roman" w:cs="Times New Roman"/>
          <w:color w:val="000000"/>
          <w:sz w:val="24"/>
          <w:szCs w:val="24"/>
          <w:lang w:eastAsia="en-US"/>
        </w:rPr>
        <w:t xml:space="preserve">Soulard Christophe, INRA </w:t>
      </w:r>
      <w:proofErr w:type="spellStart"/>
      <w:r w:rsidRPr="00697D88">
        <w:rPr>
          <w:rFonts w:ascii="Times New Roman" w:eastAsiaTheme="minorHAnsi" w:hAnsi="Times New Roman" w:cs="Times New Roman"/>
          <w:color w:val="000000"/>
          <w:sz w:val="24"/>
          <w:szCs w:val="24"/>
          <w:lang w:eastAsia="en-US"/>
        </w:rPr>
        <w:t>Thareau</w:t>
      </w:r>
      <w:proofErr w:type="spellEnd"/>
      <w:r w:rsidRPr="00697D88">
        <w:rPr>
          <w:rFonts w:ascii="Times New Roman" w:eastAsiaTheme="minorHAnsi" w:hAnsi="Times New Roman" w:cs="Times New Roman"/>
          <w:color w:val="000000"/>
          <w:sz w:val="24"/>
          <w:szCs w:val="24"/>
          <w:lang w:eastAsia="en-US"/>
        </w:rPr>
        <w:t xml:space="preserve"> Bertille, ESA</w:t>
      </w:r>
    </w:p>
    <w:p w:rsidR="00DC78AA" w:rsidRPr="00697D88" w:rsidRDefault="00DC78AA" w:rsidP="00DC78AA">
      <w:pPr>
        <w:autoSpaceDE w:val="0"/>
        <w:autoSpaceDN w:val="0"/>
        <w:adjustRightInd w:val="0"/>
        <w:spacing w:line="240" w:lineRule="auto"/>
        <w:jc w:val="center"/>
        <w:rPr>
          <w:rFonts w:ascii="Times New Roman" w:hAnsi="Times New Roman" w:cs="Times New Roman"/>
          <w:b/>
          <w:bCs/>
          <w:sz w:val="24"/>
          <w:szCs w:val="24"/>
        </w:rPr>
      </w:pPr>
    </w:p>
    <w:p w:rsidR="00DC78AA" w:rsidRPr="00697D88" w:rsidRDefault="00DC78AA" w:rsidP="00DC78AA">
      <w:pPr>
        <w:autoSpaceDE w:val="0"/>
        <w:autoSpaceDN w:val="0"/>
        <w:adjustRightInd w:val="0"/>
        <w:spacing w:line="240" w:lineRule="auto"/>
        <w:jc w:val="center"/>
        <w:rPr>
          <w:rFonts w:ascii="Times New Roman" w:hAnsi="Times New Roman" w:cs="Times New Roman"/>
          <w:b/>
          <w:bCs/>
          <w:sz w:val="24"/>
          <w:szCs w:val="24"/>
        </w:rPr>
      </w:pPr>
    </w:p>
    <w:p w:rsidR="00DC78AA" w:rsidRPr="008E5FB4" w:rsidRDefault="00DC78AA" w:rsidP="00DC78AA">
      <w:pPr>
        <w:autoSpaceDE w:val="0"/>
        <w:autoSpaceDN w:val="0"/>
        <w:adjustRightInd w:val="0"/>
        <w:spacing w:line="240" w:lineRule="auto"/>
        <w:jc w:val="left"/>
        <w:rPr>
          <w:rFonts w:ascii="Times New Roman" w:hAnsi="Times New Roman" w:cs="Times New Roman"/>
          <w:sz w:val="24"/>
          <w:szCs w:val="24"/>
        </w:rPr>
      </w:pPr>
      <w:r w:rsidRPr="00DC78AA">
        <w:rPr>
          <w:rFonts w:ascii="Times New Roman" w:hAnsi="Times New Roman" w:cs="Times New Roman"/>
          <w:b/>
          <w:bCs/>
          <w:sz w:val="24"/>
          <w:szCs w:val="24"/>
        </w:rPr>
        <w:t xml:space="preserve">Temple L., </w:t>
      </w:r>
      <w:proofErr w:type="spellStart"/>
      <w:r w:rsidRPr="00DC78AA">
        <w:rPr>
          <w:rFonts w:ascii="Times New Roman" w:hAnsi="Times New Roman" w:cs="Times New Roman"/>
          <w:b/>
          <w:bCs/>
          <w:sz w:val="24"/>
          <w:szCs w:val="24"/>
        </w:rPr>
        <w:t>Dury</w:t>
      </w:r>
      <w:proofErr w:type="spellEnd"/>
      <w:r w:rsidRPr="00DC78AA">
        <w:rPr>
          <w:rFonts w:ascii="Times New Roman" w:hAnsi="Times New Roman" w:cs="Times New Roman"/>
          <w:b/>
          <w:bCs/>
          <w:sz w:val="24"/>
          <w:szCs w:val="24"/>
        </w:rPr>
        <w:t xml:space="preserve"> S., </w:t>
      </w:r>
      <w:proofErr w:type="spellStart"/>
      <w:r w:rsidRPr="00DC78AA">
        <w:rPr>
          <w:rFonts w:ascii="Times New Roman" w:hAnsi="Times New Roman" w:cs="Times New Roman"/>
          <w:b/>
          <w:bCs/>
          <w:sz w:val="24"/>
          <w:szCs w:val="24"/>
        </w:rPr>
        <w:t>Monkam</w:t>
      </w:r>
      <w:proofErr w:type="spellEnd"/>
      <w:r w:rsidRPr="00DC78AA">
        <w:rPr>
          <w:rFonts w:ascii="Times New Roman" w:hAnsi="Times New Roman" w:cs="Times New Roman"/>
          <w:b/>
          <w:bCs/>
          <w:sz w:val="24"/>
          <w:szCs w:val="24"/>
        </w:rPr>
        <w:t xml:space="preserve"> N. </w:t>
      </w:r>
      <w:r w:rsidRPr="00DC78AA">
        <w:rPr>
          <w:rFonts w:ascii="Times New Roman" w:hAnsi="Times New Roman" w:cs="Times New Roman"/>
          <w:sz w:val="24"/>
          <w:szCs w:val="24"/>
        </w:rPr>
        <w:t xml:space="preserve">2002. </w:t>
      </w:r>
      <w:r w:rsidRPr="00DC78AA">
        <w:rPr>
          <w:rFonts w:ascii="Times New Roman" w:hAnsi="Times New Roman" w:cs="Times New Roman"/>
          <w:b/>
          <w:sz w:val="24"/>
          <w:szCs w:val="24"/>
        </w:rPr>
        <w:t>La transformation des fruits et légumes en Afrique</w:t>
      </w:r>
      <w:r>
        <w:rPr>
          <w:rFonts w:ascii="Times New Roman" w:hAnsi="Times New Roman" w:cs="Times New Roman"/>
          <w:b/>
          <w:sz w:val="24"/>
          <w:szCs w:val="24"/>
        </w:rPr>
        <w:t xml:space="preserve"> C</w:t>
      </w:r>
      <w:r w:rsidRPr="00DC78AA">
        <w:rPr>
          <w:rFonts w:ascii="Times New Roman" w:hAnsi="Times New Roman" w:cs="Times New Roman"/>
          <w:b/>
          <w:sz w:val="24"/>
          <w:szCs w:val="24"/>
        </w:rPr>
        <w:t>entrale. Impact de l'urbanisation sur son développement</w:t>
      </w:r>
      <w:r w:rsidRPr="00DC78AA">
        <w:rPr>
          <w:rFonts w:ascii="Times New Roman" w:hAnsi="Times New Roman" w:cs="Times New Roman"/>
          <w:sz w:val="24"/>
          <w:szCs w:val="24"/>
        </w:rPr>
        <w:t xml:space="preserve">. </w:t>
      </w:r>
      <w:proofErr w:type="spellStart"/>
      <w:r w:rsidRPr="00DC78AA">
        <w:rPr>
          <w:rFonts w:ascii="Times New Roman" w:hAnsi="Times New Roman" w:cs="Times New Roman"/>
          <w:i/>
          <w:iCs/>
          <w:sz w:val="24"/>
          <w:szCs w:val="24"/>
        </w:rPr>
        <w:t>Fruitrop</w:t>
      </w:r>
      <w:proofErr w:type="spellEnd"/>
      <w:r w:rsidRPr="00DC78AA">
        <w:rPr>
          <w:rFonts w:ascii="Times New Roman" w:hAnsi="Times New Roman" w:cs="Times New Roman"/>
          <w:i/>
          <w:iCs/>
          <w:sz w:val="24"/>
          <w:szCs w:val="24"/>
        </w:rPr>
        <w:t xml:space="preserve"> </w:t>
      </w:r>
      <w:r w:rsidRPr="00DC78AA">
        <w:rPr>
          <w:rFonts w:ascii="Times New Roman" w:hAnsi="Times New Roman" w:cs="Times New Roman"/>
          <w:sz w:val="24"/>
          <w:szCs w:val="24"/>
        </w:rPr>
        <w:t>(</w:t>
      </w:r>
      <w:r w:rsidRPr="00DC78AA">
        <w:rPr>
          <w:rFonts w:ascii="Times New Roman" w:hAnsi="Times New Roman" w:cs="Times New Roman"/>
          <w:i/>
          <w:iCs/>
          <w:sz w:val="24"/>
          <w:szCs w:val="24"/>
        </w:rPr>
        <w:t>88</w:t>
      </w:r>
      <w:r w:rsidRPr="00DC78AA">
        <w:rPr>
          <w:rFonts w:ascii="Times New Roman" w:hAnsi="Times New Roman" w:cs="Times New Roman"/>
          <w:sz w:val="24"/>
          <w:szCs w:val="24"/>
        </w:rPr>
        <w:t>) : 8-10</w:t>
      </w:r>
    </w:p>
    <w:p w:rsidR="00DC78AA" w:rsidRPr="00DC78AA" w:rsidRDefault="00DC78AA" w:rsidP="00DC78AA">
      <w:pPr>
        <w:autoSpaceDE w:val="0"/>
        <w:autoSpaceDN w:val="0"/>
        <w:adjustRightInd w:val="0"/>
        <w:spacing w:line="240" w:lineRule="auto"/>
        <w:rPr>
          <w:rFonts w:ascii="Times New Roman" w:hAnsi="Times New Roman" w:cs="Times New Roman"/>
          <w:b/>
          <w:bCs/>
          <w:sz w:val="24"/>
          <w:szCs w:val="24"/>
        </w:rPr>
      </w:pPr>
    </w:p>
    <w:p w:rsidR="00DC78AA" w:rsidRDefault="00DC78AA" w:rsidP="00DC78AA">
      <w:pPr>
        <w:autoSpaceDE w:val="0"/>
        <w:autoSpaceDN w:val="0"/>
        <w:adjustRightInd w:val="0"/>
        <w:spacing w:line="240" w:lineRule="auto"/>
        <w:jc w:val="center"/>
        <w:rPr>
          <w:rFonts w:ascii="Times New Roman" w:hAnsi="Times New Roman"/>
          <w:b/>
          <w:bCs/>
          <w:sz w:val="24"/>
          <w:szCs w:val="24"/>
        </w:rPr>
      </w:pPr>
    </w:p>
    <w:p w:rsidR="00FE751C" w:rsidRDefault="00FE751C" w:rsidP="00FE751C">
      <w:pPr>
        <w:spacing w:line="240" w:lineRule="auto"/>
      </w:pPr>
      <w:r w:rsidRPr="00FE751C">
        <w:rPr>
          <w:rFonts w:ascii="Times New Roman" w:hAnsi="Times New Roman" w:cs="Times New Roman"/>
          <w:b/>
          <w:sz w:val="24"/>
          <w:szCs w:val="24"/>
        </w:rPr>
        <w:t xml:space="preserve">Contribution des chaines de valeur </w:t>
      </w:r>
      <w:proofErr w:type="spellStart"/>
      <w:r w:rsidRPr="00FE751C">
        <w:rPr>
          <w:rFonts w:ascii="Times New Roman" w:hAnsi="Times New Roman" w:cs="Times New Roman"/>
          <w:b/>
          <w:sz w:val="24"/>
          <w:szCs w:val="24"/>
        </w:rPr>
        <w:t>a</w:t>
      </w:r>
      <w:proofErr w:type="spellEnd"/>
      <w:r w:rsidRPr="00FE751C">
        <w:rPr>
          <w:rFonts w:ascii="Times New Roman" w:hAnsi="Times New Roman" w:cs="Times New Roman"/>
          <w:b/>
          <w:sz w:val="24"/>
          <w:szCs w:val="24"/>
        </w:rPr>
        <w:t xml:space="preserve"> base de riz et de cultures maraichères dans les bas-fonds au sud Benin et Mali : </w:t>
      </w:r>
      <w:r w:rsidRPr="00FE751C">
        <w:rPr>
          <w:rFonts w:ascii="Times New Roman" w:hAnsi="Times New Roman" w:cs="Times New Roman"/>
          <w:sz w:val="24"/>
          <w:szCs w:val="24"/>
        </w:rPr>
        <w:t xml:space="preserve">perceptions paysannes sur les contraintes et </w:t>
      </w:r>
      <w:proofErr w:type="spellStart"/>
      <w:r w:rsidRPr="00FE751C">
        <w:rPr>
          <w:rFonts w:ascii="Times New Roman" w:hAnsi="Times New Roman" w:cs="Times New Roman"/>
          <w:sz w:val="24"/>
          <w:szCs w:val="24"/>
        </w:rPr>
        <w:t>opportunites</w:t>
      </w:r>
      <w:proofErr w:type="spellEnd"/>
      <w:r w:rsidRPr="00FE751C">
        <w:rPr>
          <w:rFonts w:ascii="Times New Roman" w:hAnsi="Times New Roman" w:cs="Times New Roman"/>
          <w:sz w:val="24"/>
          <w:szCs w:val="24"/>
        </w:rPr>
        <w:t xml:space="preserve"> et analyse de la rentabilité financière des systèmes de </w:t>
      </w:r>
      <w:proofErr w:type="spellStart"/>
      <w:r w:rsidRPr="00FE751C">
        <w:rPr>
          <w:rFonts w:ascii="Times New Roman" w:hAnsi="Times New Roman" w:cs="Times New Roman"/>
          <w:sz w:val="24"/>
          <w:szCs w:val="24"/>
        </w:rPr>
        <w:t>cultures</w:t>
      </w:r>
      <w:r>
        <w:rPr>
          <w:rFonts w:ascii="Times New Roman" w:hAnsi="Times New Roman" w:cs="Times New Roman"/>
          <w:sz w:val="24"/>
          <w:szCs w:val="24"/>
        </w:rPr>
        <w:t>,</w:t>
      </w:r>
      <w:r w:rsidRPr="007651FB">
        <w:t>A</w:t>
      </w:r>
      <w:proofErr w:type="spellEnd"/>
      <w:r w:rsidRPr="007651FB">
        <w:t xml:space="preserve">. </w:t>
      </w:r>
      <w:proofErr w:type="spellStart"/>
      <w:r w:rsidRPr="007651FB">
        <w:t>Sounkoura</w:t>
      </w:r>
      <w:proofErr w:type="spellEnd"/>
      <w:r w:rsidRPr="007651FB">
        <w:rPr>
          <w:vertAlign w:val="superscript"/>
        </w:rPr>
        <w:t xml:space="preserve"> </w:t>
      </w:r>
      <w:r w:rsidRPr="007651FB">
        <w:t>, C. Ousmane,</w:t>
      </w:r>
      <w:r w:rsidRPr="007651FB">
        <w:rPr>
          <w:vertAlign w:val="superscript"/>
        </w:rPr>
        <w:t xml:space="preserve">  </w:t>
      </w:r>
      <w:r w:rsidRPr="007651FB">
        <w:t>S. Eric,  D. Urbain, A. Soule</w:t>
      </w:r>
      <w:r w:rsidRPr="007651FB">
        <w:rPr>
          <w:vertAlign w:val="subscript"/>
        </w:rPr>
        <w:t xml:space="preserve">, </w:t>
      </w:r>
      <w:r w:rsidRPr="007651FB">
        <w:t>P. S</w:t>
      </w:r>
      <w:r>
        <w:t>onia</w:t>
      </w:r>
      <w:r w:rsidRPr="007651FB">
        <w:t>., H</w:t>
      </w:r>
      <w:r>
        <w:t xml:space="preserve">. </w:t>
      </w:r>
      <w:proofErr w:type="spellStart"/>
      <w:r w:rsidRPr="007651FB">
        <w:t>J</w:t>
      </w:r>
      <w:r>
        <w:t>oel</w:t>
      </w:r>
      <w:proofErr w:type="spellEnd"/>
      <w:r w:rsidRPr="007651FB">
        <w:t>.</w:t>
      </w:r>
    </w:p>
    <w:p w:rsidR="00AB02E2" w:rsidRDefault="00AB02E2" w:rsidP="00FE751C">
      <w:pPr>
        <w:spacing w:line="240" w:lineRule="auto"/>
      </w:pPr>
    </w:p>
    <w:p w:rsidR="00AB02E2" w:rsidRDefault="00AB02E2" w:rsidP="00AB02E2">
      <w:pPr>
        <w:spacing w:before="100" w:beforeAutospacing="1" w:after="100" w:afterAutospacing="1" w:line="240" w:lineRule="auto"/>
        <w:rPr>
          <w:rFonts w:ascii="Times New Roman" w:eastAsia="Times New Roman" w:hAnsi="Times New Roman"/>
          <w:sz w:val="24"/>
          <w:szCs w:val="24"/>
        </w:rPr>
      </w:pPr>
      <w:r w:rsidRPr="00AB02E2">
        <w:rPr>
          <w:rFonts w:ascii="Times New Roman" w:eastAsia="Times New Roman" w:hAnsi="Times New Roman"/>
          <w:b/>
          <w:sz w:val="24"/>
          <w:szCs w:val="24"/>
        </w:rPr>
        <w:t>Les dynamiques de l’agriculture urbaine</w:t>
      </w:r>
      <w:r w:rsidRPr="00094392">
        <w:rPr>
          <w:rFonts w:ascii="Times New Roman" w:eastAsia="Times New Roman" w:hAnsi="Times New Roman"/>
          <w:sz w:val="24"/>
          <w:szCs w:val="24"/>
        </w:rPr>
        <w:t xml:space="preserve"> : </w:t>
      </w:r>
      <w:r w:rsidRPr="00AB02E2">
        <w:rPr>
          <w:rFonts w:ascii="Times New Roman" w:eastAsia="Times New Roman" w:hAnsi="Times New Roman"/>
          <w:b/>
          <w:sz w:val="24"/>
          <w:szCs w:val="24"/>
        </w:rPr>
        <w:t>caractérisation et évaluation</w:t>
      </w:r>
      <w:r w:rsidRPr="00094392">
        <w:rPr>
          <w:rFonts w:ascii="Times New Roman" w:eastAsia="Times New Roman" w:hAnsi="Times New Roman"/>
          <w:sz w:val="24"/>
          <w:szCs w:val="24"/>
        </w:rPr>
        <w:t xml:space="preserve">, </w:t>
      </w:r>
      <w:r w:rsidRPr="00094392">
        <w:rPr>
          <w:rFonts w:ascii="Times New Roman" w:eastAsia="Times New Roman" w:hAnsi="Times New Roman"/>
          <w:i/>
          <w:iCs/>
          <w:sz w:val="24"/>
          <w:szCs w:val="24"/>
        </w:rPr>
        <w:t xml:space="preserve">In </w:t>
      </w:r>
      <w:r w:rsidRPr="00094392">
        <w:rPr>
          <w:rFonts w:ascii="Times New Roman" w:eastAsia="Times New Roman" w:hAnsi="Times New Roman"/>
          <w:sz w:val="24"/>
          <w:szCs w:val="24"/>
        </w:rPr>
        <w:t xml:space="preserve">Smith O.B., Moustier P., </w:t>
      </w:r>
      <w:proofErr w:type="spellStart"/>
      <w:r w:rsidRPr="00094392">
        <w:rPr>
          <w:rFonts w:ascii="Times New Roman" w:eastAsia="Times New Roman" w:hAnsi="Times New Roman"/>
          <w:sz w:val="24"/>
          <w:szCs w:val="24"/>
        </w:rPr>
        <w:t>Mougeot</w:t>
      </w:r>
      <w:proofErr w:type="spellEnd"/>
      <w:r w:rsidRPr="00094392">
        <w:rPr>
          <w:rFonts w:ascii="Times New Roman" w:eastAsia="Times New Roman" w:hAnsi="Times New Roman"/>
          <w:sz w:val="24"/>
          <w:szCs w:val="24"/>
        </w:rPr>
        <w:t xml:space="preserve"> L.J.A. et </w:t>
      </w:r>
      <w:proofErr w:type="spellStart"/>
      <w:r w:rsidRPr="00094392">
        <w:rPr>
          <w:rFonts w:ascii="Times New Roman" w:eastAsia="Times New Roman" w:hAnsi="Times New Roman"/>
          <w:sz w:val="24"/>
          <w:szCs w:val="24"/>
        </w:rPr>
        <w:t>Fall</w:t>
      </w:r>
      <w:proofErr w:type="spellEnd"/>
      <w:r w:rsidRPr="00094392">
        <w:rPr>
          <w:rFonts w:ascii="Times New Roman" w:eastAsia="Times New Roman" w:hAnsi="Times New Roman"/>
          <w:sz w:val="24"/>
          <w:szCs w:val="24"/>
        </w:rPr>
        <w:t xml:space="preserve"> A. 2004</w:t>
      </w:r>
    </w:p>
    <w:p w:rsidR="00AB02E2" w:rsidRDefault="00AB02E2" w:rsidP="00AB02E2">
      <w:pPr>
        <w:spacing w:before="100" w:beforeAutospacing="1" w:after="100" w:afterAutospacing="1" w:line="240" w:lineRule="auto"/>
        <w:rPr>
          <w:rFonts w:ascii="Times New Roman" w:eastAsia="Times New Roman" w:hAnsi="Times New Roman"/>
          <w:sz w:val="24"/>
          <w:szCs w:val="24"/>
        </w:rPr>
      </w:pPr>
      <w:r w:rsidRPr="00AB02E2">
        <w:rPr>
          <w:rFonts w:ascii="Times New Roman" w:eastAsia="Times New Roman" w:hAnsi="Times New Roman"/>
          <w:b/>
          <w:sz w:val="24"/>
          <w:szCs w:val="24"/>
        </w:rPr>
        <w:t>L’agriculture urbaine et périurbaine à Yaoundé</w:t>
      </w:r>
      <w:r w:rsidRPr="00094392">
        <w:rPr>
          <w:rFonts w:ascii="Times New Roman" w:eastAsia="Times New Roman" w:hAnsi="Times New Roman"/>
          <w:sz w:val="24"/>
          <w:szCs w:val="24"/>
        </w:rPr>
        <w:t> : analyse multifonctionnelle d’une activité montante en économie de survie. Thèse de Doctorat. Université Libre de Bruxelles. 200 p.</w:t>
      </w:r>
      <w:r w:rsidRPr="00AB02E2">
        <w:rPr>
          <w:rFonts w:ascii="Times New Roman" w:eastAsia="Times New Roman" w:hAnsi="Times New Roman"/>
          <w:sz w:val="24"/>
          <w:szCs w:val="24"/>
        </w:rPr>
        <w:t xml:space="preserve"> </w:t>
      </w:r>
      <w:proofErr w:type="spellStart"/>
      <w:r w:rsidRPr="00094392">
        <w:rPr>
          <w:rFonts w:ascii="Times New Roman" w:eastAsia="Times New Roman" w:hAnsi="Times New Roman"/>
          <w:sz w:val="24"/>
          <w:szCs w:val="24"/>
        </w:rPr>
        <w:t>Nguegang</w:t>
      </w:r>
      <w:proofErr w:type="spellEnd"/>
      <w:r w:rsidRPr="00094392">
        <w:rPr>
          <w:rFonts w:ascii="Times New Roman" w:eastAsia="Times New Roman" w:hAnsi="Times New Roman"/>
          <w:sz w:val="24"/>
          <w:szCs w:val="24"/>
        </w:rPr>
        <w:t>, A. P., 2008,</w:t>
      </w:r>
    </w:p>
    <w:p w:rsidR="00AB02E2" w:rsidRPr="00094392" w:rsidRDefault="00AB02E2" w:rsidP="00AB02E2">
      <w:pPr>
        <w:spacing w:before="100" w:beforeAutospacing="1" w:after="100" w:afterAutospacing="1" w:line="240" w:lineRule="auto"/>
        <w:rPr>
          <w:rFonts w:ascii="Times New Roman" w:eastAsia="Times New Roman" w:hAnsi="Times New Roman"/>
          <w:sz w:val="24"/>
          <w:szCs w:val="24"/>
        </w:rPr>
      </w:pPr>
      <w:r w:rsidRPr="00AB02E2">
        <w:rPr>
          <w:rFonts w:ascii="Times New Roman" w:eastAsia="Times New Roman" w:hAnsi="Times New Roman"/>
          <w:b/>
          <w:sz w:val="24"/>
          <w:szCs w:val="24"/>
        </w:rPr>
        <w:t xml:space="preserve">Synthèse des travaux de recherche développement sur l’agriculture urbaine et </w:t>
      </w:r>
      <w:r w:rsidR="009F2CF5" w:rsidRPr="00AB02E2">
        <w:rPr>
          <w:rFonts w:ascii="Times New Roman" w:eastAsia="Times New Roman" w:hAnsi="Times New Roman"/>
          <w:b/>
          <w:sz w:val="24"/>
          <w:szCs w:val="24"/>
        </w:rPr>
        <w:t>périurbaine</w:t>
      </w:r>
      <w:r w:rsidRPr="00AB02E2">
        <w:rPr>
          <w:rFonts w:ascii="Times New Roman" w:eastAsia="Times New Roman" w:hAnsi="Times New Roman"/>
          <w:b/>
          <w:sz w:val="24"/>
          <w:szCs w:val="24"/>
        </w:rPr>
        <w:t xml:space="preserve"> à Yaoundé. Rapport de l’appel d’offre CORAF</w:t>
      </w:r>
      <w:r w:rsidRPr="00094392">
        <w:rPr>
          <w:rFonts w:ascii="Times New Roman" w:eastAsia="Times New Roman" w:hAnsi="Times New Roman"/>
          <w:sz w:val="24"/>
          <w:szCs w:val="24"/>
        </w:rPr>
        <w:t>, 31p.</w:t>
      </w:r>
      <w:r w:rsidRPr="00AB02E2">
        <w:rPr>
          <w:rFonts w:ascii="Times New Roman" w:eastAsia="Times New Roman" w:hAnsi="Times New Roman"/>
          <w:sz w:val="24"/>
          <w:szCs w:val="24"/>
        </w:rPr>
        <w:t xml:space="preserve"> </w:t>
      </w:r>
      <w:proofErr w:type="spellStart"/>
      <w:r w:rsidRPr="00094392">
        <w:rPr>
          <w:rFonts w:ascii="Times New Roman" w:eastAsia="Times New Roman" w:hAnsi="Times New Roman"/>
          <w:sz w:val="24"/>
          <w:szCs w:val="24"/>
        </w:rPr>
        <w:t>Kouemo</w:t>
      </w:r>
      <w:proofErr w:type="spellEnd"/>
      <w:r w:rsidRPr="00094392">
        <w:rPr>
          <w:rFonts w:ascii="Times New Roman" w:eastAsia="Times New Roman" w:hAnsi="Times New Roman"/>
          <w:sz w:val="24"/>
          <w:szCs w:val="24"/>
        </w:rPr>
        <w:t>, F., 2002,</w:t>
      </w:r>
    </w:p>
    <w:p w:rsidR="00AB02E2" w:rsidRPr="007651FB" w:rsidRDefault="00AB02E2" w:rsidP="00FE751C">
      <w:pPr>
        <w:spacing w:line="240" w:lineRule="auto"/>
        <w:rPr>
          <w:vertAlign w:val="superscript"/>
        </w:rPr>
      </w:pPr>
    </w:p>
    <w:p w:rsidR="00FE751C" w:rsidRPr="007651FB" w:rsidRDefault="00FE751C" w:rsidP="00FE751C">
      <w:pPr>
        <w:autoSpaceDE w:val="0"/>
        <w:autoSpaceDN w:val="0"/>
        <w:adjustRightInd w:val="0"/>
        <w:rPr>
          <w:rFonts w:ascii="Calibri" w:hAnsi="Calibri"/>
        </w:rPr>
      </w:pPr>
    </w:p>
    <w:p w:rsidR="008F0281" w:rsidRPr="00BE4222" w:rsidRDefault="008F0281" w:rsidP="008F0281">
      <w:pPr>
        <w:pStyle w:val="Lijstalinea"/>
        <w:tabs>
          <w:tab w:val="left" w:pos="1134"/>
          <w:tab w:val="left" w:pos="2250"/>
        </w:tabs>
        <w:ind w:left="0"/>
        <w:rPr>
          <w:rFonts w:ascii="Times New Roman" w:hAnsi="Times New Roman"/>
          <w:sz w:val="26"/>
          <w:szCs w:val="26"/>
        </w:rPr>
      </w:pPr>
    </w:p>
    <w:p w:rsidR="008F0281" w:rsidRPr="00BE4222" w:rsidRDefault="008F0281" w:rsidP="008F0281">
      <w:pPr>
        <w:pStyle w:val="Lijstalinea"/>
        <w:tabs>
          <w:tab w:val="left" w:pos="1134"/>
          <w:tab w:val="left" w:pos="2250"/>
        </w:tabs>
        <w:ind w:left="0"/>
        <w:rPr>
          <w:rFonts w:ascii="Times New Roman" w:hAnsi="Times New Roman"/>
          <w:sz w:val="26"/>
          <w:szCs w:val="26"/>
        </w:rPr>
      </w:pPr>
    </w:p>
    <w:p w:rsidR="008F0281" w:rsidRPr="00BE4222" w:rsidRDefault="008F0281" w:rsidP="008F0281">
      <w:pPr>
        <w:pStyle w:val="Lijstalinea"/>
        <w:tabs>
          <w:tab w:val="left" w:pos="1134"/>
          <w:tab w:val="left" w:pos="2250"/>
        </w:tabs>
        <w:ind w:left="0"/>
        <w:rPr>
          <w:rFonts w:ascii="Times New Roman" w:hAnsi="Times New Roman"/>
          <w:sz w:val="26"/>
          <w:szCs w:val="26"/>
        </w:rPr>
      </w:pPr>
    </w:p>
    <w:p w:rsidR="008F0281" w:rsidRPr="00BE4222" w:rsidRDefault="008F0281" w:rsidP="008F0281">
      <w:pPr>
        <w:pStyle w:val="Lijstalinea"/>
        <w:tabs>
          <w:tab w:val="left" w:pos="1134"/>
          <w:tab w:val="left" w:pos="2250"/>
        </w:tabs>
        <w:ind w:left="0"/>
        <w:rPr>
          <w:rFonts w:ascii="Times New Roman" w:hAnsi="Times New Roman"/>
          <w:sz w:val="26"/>
          <w:szCs w:val="26"/>
        </w:rPr>
      </w:pPr>
    </w:p>
    <w:p w:rsidR="008F0281" w:rsidRPr="00BE4222" w:rsidRDefault="008F0281" w:rsidP="008F0281">
      <w:pPr>
        <w:spacing w:line="240" w:lineRule="auto"/>
        <w:contextualSpacing/>
        <w:rPr>
          <w:rFonts w:ascii="Times New Roman" w:hAnsi="Times New Roman"/>
          <w:b/>
          <w:sz w:val="24"/>
          <w:szCs w:val="24"/>
        </w:rPr>
        <w:sectPr w:rsidR="008F0281" w:rsidRPr="00BE4222" w:rsidSect="00906FBA">
          <w:pgSz w:w="11906" w:h="16838"/>
          <w:pgMar w:top="1417" w:right="1417" w:bottom="1417" w:left="1417" w:header="708" w:footer="708" w:gutter="0"/>
          <w:cols w:space="708"/>
          <w:docGrid w:linePitch="360"/>
        </w:sectPr>
      </w:pPr>
    </w:p>
    <w:p w:rsidR="008F0281" w:rsidRPr="00BE4222" w:rsidRDefault="008F0281" w:rsidP="008F0281">
      <w:pPr>
        <w:spacing w:line="240" w:lineRule="auto"/>
        <w:contextualSpacing/>
        <w:rPr>
          <w:rFonts w:ascii="Times New Roman" w:hAnsi="Times New Roman"/>
          <w:b/>
          <w:sz w:val="24"/>
          <w:szCs w:val="24"/>
        </w:rPr>
      </w:pPr>
      <w:r w:rsidRPr="00EF483F">
        <w:rPr>
          <w:rFonts w:ascii="Times New Roman" w:hAnsi="Times New Roman"/>
          <w:b/>
          <w:sz w:val="24"/>
          <w:szCs w:val="24"/>
        </w:rPr>
        <w:lastRenderedPageBreak/>
        <w:t>PERSONNES   RENCONTREES, PROJETS ET INSTITUTIONS VISITEES</w:t>
      </w:r>
    </w:p>
    <w:p w:rsidR="008F0281" w:rsidRPr="00972BF1" w:rsidRDefault="008F0281" w:rsidP="008F0281">
      <w:pPr>
        <w:pStyle w:val="Lijstalinea"/>
        <w:spacing w:line="240" w:lineRule="auto"/>
        <w:ind w:left="0"/>
        <w:rPr>
          <w:rFonts w:ascii="Times New Roman" w:hAnsi="Times New Roman"/>
          <w:b/>
        </w:rPr>
      </w:pPr>
      <w:r w:rsidRPr="00972BF1">
        <w:rPr>
          <w:rFonts w:ascii="Times New Roman" w:hAnsi="Times New Roman"/>
          <w:b/>
        </w:rPr>
        <w:t>CONGO BRAZZAVILLE du 15 au 20 juin 2012</w:t>
      </w:r>
    </w:p>
    <w:p w:rsidR="008F0281" w:rsidRPr="00BE4222" w:rsidRDefault="008F0281" w:rsidP="00003D82">
      <w:pPr>
        <w:pStyle w:val="Lijstalinea"/>
        <w:numPr>
          <w:ilvl w:val="0"/>
          <w:numId w:val="52"/>
        </w:numPr>
        <w:spacing w:after="200" w:line="240" w:lineRule="auto"/>
        <w:rPr>
          <w:rFonts w:ascii="Times New Roman" w:hAnsi="Times New Roman"/>
          <w:sz w:val="24"/>
          <w:szCs w:val="24"/>
        </w:rPr>
      </w:pPr>
      <w:r w:rsidRPr="00BE4222">
        <w:rPr>
          <w:rFonts w:ascii="Times New Roman" w:hAnsi="Times New Roman"/>
          <w:sz w:val="24"/>
          <w:szCs w:val="24"/>
        </w:rPr>
        <w:t xml:space="preserve">Staff CNOP-CONGO sous la supervision de Mr NTADY séraphin </w:t>
      </w:r>
      <w:proofErr w:type="spellStart"/>
      <w:r w:rsidRPr="00BE4222">
        <w:rPr>
          <w:rFonts w:ascii="Times New Roman" w:hAnsi="Times New Roman"/>
          <w:sz w:val="24"/>
          <w:szCs w:val="24"/>
        </w:rPr>
        <w:t>coordonateur</w:t>
      </w:r>
      <w:proofErr w:type="spellEnd"/>
      <w:r w:rsidRPr="00BE4222">
        <w:rPr>
          <w:rFonts w:ascii="Times New Roman" w:hAnsi="Times New Roman"/>
          <w:sz w:val="24"/>
          <w:szCs w:val="24"/>
        </w:rPr>
        <w:t>.</w:t>
      </w:r>
    </w:p>
    <w:p w:rsidR="008F0281" w:rsidRDefault="008F0281" w:rsidP="00003D82">
      <w:pPr>
        <w:pStyle w:val="Lijstalinea"/>
        <w:numPr>
          <w:ilvl w:val="0"/>
          <w:numId w:val="52"/>
        </w:numPr>
        <w:spacing w:after="200" w:line="240" w:lineRule="auto"/>
        <w:rPr>
          <w:rFonts w:ascii="Times New Roman" w:hAnsi="Times New Roman"/>
          <w:sz w:val="24"/>
          <w:szCs w:val="24"/>
        </w:rPr>
      </w:pPr>
      <w:r w:rsidRPr="00BE4222">
        <w:rPr>
          <w:rFonts w:ascii="Times New Roman" w:hAnsi="Times New Roman"/>
          <w:sz w:val="24"/>
          <w:szCs w:val="24"/>
        </w:rPr>
        <w:t>Producteurs</w:t>
      </w:r>
    </w:p>
    <w:p w:rsidR="008F0281" w:rsidRPr="00BE4222" w:rsidRDefault="008F0281" w:rsidP="008F0281">
      <w:pPr>
        <w:pStyle w:val="Lijstalinea"/>
        <w:spacing w:line="240" w:lineRule="auto"/>
        <w:rPr>
          <w:rFonts w:ascii="Times New Roman" w:hAnsi="Times New Roman"/>
          <w:sz w:val="24"/>
          <w:szCs w:val="24"/>
        </w:rPr>
      </w:pPr>
      <w:r>
        <w:rPr>
          <w:rFonts w:ascii="Times New Roman" w:hAnsi="Times New Roman"/>
          <w:sz w:val="24"/>
          <w:szCs w:val="24"/>
        </w:rPr>
        <w:t xml:space="preserve">Membres des groupements </w:t>
      </w:r>
      <w:proofErr w:type="spellStart"/>
      <w:r>
        <w:rPr>
          <w:rFonts w:ascii="Times New Roman" w:hAnsi="Times New Roman"/>
          <w:sz w:val="24"/>
          <w:szCs w:val="24"/>
        </w:rPr>
        <w:t>Mayanga</w:t>
      </w:r>
      <w:proofErr w:type="spellEnd"/>
      <w:r>
        <w:rPr>
          <w:rFonts w:ascii="Times New Roman" w:hAnsi="Times New Roman"/>
          <w:sz w:val="24"/>
          <w:szCs w:val="24"/>
        </w:rPr>
        <w:t xml:space="preserve"> et Agri espoir de CNOP -Congo</w:t>
      </w:r>
    </w:p>
    <w:p w:rsidR="008F0281" w:rsidRPr="00BE4222" w:rsidRDefault="008F0281" w:rsidP="00003D82">
      <w:pPr>
        <w:pStyle w:val="Lijstalinea"/>
        <w:numPr>
          <w:ilvl w:val="0"/>
          <w:numId w:val="56"/>
        </w:numPr>
        <w:spacing w:after="200" w:line="240" w:lineRule="auto"/>
        <w:rPr>
          <w:rFonts w:ascii="Times New Roman" w:hAnsi="Times New Roman"/>
          <w:sz w:val="24"/>
          <w:szCs w:val="24"/>
        </w:rPr>
      </w:pPr>
      <w:r w:rsidRPr="00BE4222">
        <w:rPr>
          <w:rFonts w:ascii="Times New Roman" w:hAnsi="Times New Roman"/>
          <w:sz w:val="24"/>
          <w:szCs w:val="24"/>
        </w:rPr>
        <w:t>12 femmes ;</w:t>
      </w:r>
    </w:p>
    <w:p w:rsidR="008F0281" w:rsidRPr="00BE4222" w:rsidRDefault="008F0281" w:rsidP="00003D82">
      <w:pPr>
        <w:pStyle w:val="Lijstalinea"/>
        <w:numPr>
          <w:ilvl w:val="0"/>
          <w:numId w:val="56"/>
        </w:numPr>
        <w:spacing w:after="200" w:line="240" w:lineRule="auto"/>
        <w:rPr>
          <w:rFonts w:ascii="Times New Roman" w:hAnsi="Times New Roman"/>
          <w:sz w:val="24"/>
          <w:szCs w:val="24"/>
        </w:rPr>
      </w:pPr>
      <w:r w:rsidRPr="00BE4222">
        <w:rPr>
          <w:rFonts w:ascii="Times New Roman" w:hAnsi="Times New Roman"/>
          <w:sz w:val="24"/>
          <w:szCs w:val="24"/>
        </w:rPr>
        <w:t>09 hommes ;</w:t>
      </w:r>
    </w:p>
    <w:p w:rsidR="008F0281" w:rsidRPr="00BE4222" w:rsidRDefault="008F0281" w:rsidP="00003D82">
      <w:pPr>
        <w:pStyle w:val="Lijstalinea"/>
        <w:numPr>
          <w:ilvl w:val="0"/>
          <w:numId w:val="57"/>
        </w:numPr>
        <w:spacing w:after="200" w:line="240" w:lineRule="auto"/>
        <w:rPr>
          <w:rFonts w:ascii="Times New Roman" w:hAnsi="Times New Roman"/>
          <w:sz w:val="24"/>
          <w:szCs w:val="24"/>
        </w:rPr>
      </w:pPr>
      <w:r w:rsidRPr="00BE4222">
        <w:rPr>
          <w:rFonts w:ascii="Times New Roman" w:hAnsi="Times New Roman"/>
          <w:sz w:val="24"/>
          <w:szCs w:val="24"/>
        </w:rPr>
        <w:t xml:space="preserve">19 grossistes </w:t>
      </w:r>
    </w:p>
    <w:p w:rsidR="008F0281" w:rsidRPr="00BE4222" w:rsidRDefault="008F0281" w:rsidP="00003D82">
      <w:pPr>
        <w:pStyle w:val="Lijstalinea"/>
        <w:numPr>
          <w:ilvl w:val="0"/>
          <w:numId w:val="57"/>
        </w:numPr>
        <w:spacing w:after="200" w:line="240" w:lineRule="auto"/>
        <w:rPr>
          <w:rFonts w:ascii="Times New Roman" w:hAnsi="Times New Roman"/>
          <w:sz w:val="24"/>
          <w:szCs w:val="24"/>
        </w:rPr>
      </w:pPr>
      <w:r w:rsidRPr="00BE4222">
        <w:rPr>
          <w:rFonts w:ascii="Times New Roman" w:hAnsi="Times New Roman"/>
          <w:sz w:val="24"/>
          <w:szCs w:val="24"/>
        </w:rPr>
        <w:t>09 détaillants ;</w:t>
      </w:r>
    </w:p>
    <w:p w:rsidR="008F0281" w:rsidRPr="00BE4222" w:rsidRDefault="008F0281" w:rsidP="00003D82">
      <w:pPr>
        <w:pStyle w:val="Lijstalinea"/>
        <w:numPr>
          <w:ilvl w:val="0"/>
          <w:numId w:val="57"/>
        </w:numPr>
        <w:spacing w:after="200" w:line="240" w:lineRule="auto"/>
        <w:rPr>
          <w:rFonts w:ascii="Times New Roman" w:hAnsi="Times New Roman"/>
          <w:sz w:val="24"/>
          <w:szCs w:val="24"/>
        </w:rPr>
      </w:pPr>
      <w:r w:rsidRPr="00BE4222">
        <w:rPr>
          <w:rFonts w:ascii="Times New Roman" w:hAnsi="Times New Roman"/>
          <w:sz w:val="24"/>
          <w:szCs w:val="24"/>
        </w:rPr>
        <w:t>05 revendeurs</w:t>
      </w:r>
    </w:p>
    <w:p w:rsidR="008F0281" w:rsidRPr="00BE4222" w:rsidRDefault="008F0281" w:rsidP="00003D82">
      <w:pPr>
        <w:pStyle w:val="Lijstalinea"/>
        <w:numPr>
          <w:ilvl w:val="0"/>
          <w:numId w:val="57"/>
        </w:numPr>
        <w:spacing w:after="200" w:line="240" w:lineRule="auto"/>
        <w:rPr>
          <w:rFonts w:ascii="Times New Roman" w:hAnsi="Times New Roman"/>
          <w:sz w:val="24"/>
          <w:szCs w:val="24"/>
        </w:rPr>
      </w:pPr>
      <w:r w:rsidRPr="00BE4222">
        <w:rPr>
          <w:rFonts w:ascii="Times New Roman" w:hAnsi="Times New Roman"/>
          <w:sz w:val="24"/>
          <w:szCs w:val="24"/>
        </w:rPr>
        <w:t xml:space="preserve">Le président des grossistes Mr. BAKALA Simon </w:t>
      </w:r>
    </w:p>
    <w:p w:rsidR="008F0281" w:rsidRPr="00BE4222" w:rsidRDefault="008F0281" w:rsidP="00003D82">
      <w:pPr>
        <w:pStyle w:val="Lijstalinea"/>
        <w:numPr>
          <w:ilvl w:val="0"/>
          <w:numId w:val="57"/>
        </w:numPr>
        <w:spacing w:after="200" w:line="240" w:lineRule="auto"/>
        <w:rPr>
          <w:rFonts w:ascii="Times New Roman" w:hAnsi="Times New Roman"/>
          <w:sz w:val="24"/>
          <w:szCs w:val="24"/>
        </w:rPr>
      </w:pPr>
      <w:r>
        <w:rPr>
          <w:rFonts w:ascii="Times New Roman" w:hAnsi="Times New Roman"/>
          <w:sz w:val="24"/>
          <w:szCs w:val="24"/>
        </w:rPr>
        <w:t xml:space="preserve">Ministères et programmes annexes </w:t>
      </w:r>
    </w:p>
    <w:p w:rsidR="008F0281" w:rsidRPr="00BE4222" w:rsidRDefault="008F0281" w:rsidP="00003D82">
      <w:pPr>
        <w:pStyle w:val="Lijstalinea"/>
        <w:numPr>
          <w:ilvl w:val="0"/>
          <w:numId w:val="57"/>
        </w:numPr>
        <w:spacing w:after="200" w:line="240" w:lineRule="auto"/>
        <w:rPr>
          <w:rFonts w:ascii="Times New Roman" w:hAnsi="Times New Roman"/>
          <w:sz w:val="24"/>
          <w:szCs w:val="24"/>
        </w:rPr>
      </w:pPr>
      <w:r>
        <w:rPr>
          <w:rFonts w:ascii="Times New Roman" w:hAnsi="Times New Roman"/>
          <w:sz w:val="24"/>
          <w:szCs w:val="24"/>
        </w:rPr>
        <w:t xml:space="preserve">Mr. NOE Emmanuel MBEMBA, Ministère  de  la recherche, responsable projet </w:t>
      </w:r>
      <w:proofErr w:type="spellStart"/>
      <w:r>
        <w:rPr>
          <w:rFonts w:ascii="Times New Roman" w:hAnsi="Times New Roman"/>
          <w:sz w:val="24"/>
          <w:szCs w:val="24"/>
        </w:rPr>
        <w:t>Erails</w:t>
      </w:r>
      <w:proofErr w:type="spellEnd"/>
      <w:r w:rsidR="001D1A6E">
        <w:rPr>
          <w:rFonts w:ascii="Times New Roman" w:hAnsi="Times New Roman"/>
          <w:sz w:val="24"/>
          <w:szCs w:val="24"/>
        </w:rPr>
        <w:t>, DONATA</w:t>
      </w:r>
      <w:r>
        <w:rPr>
          <w:rFonts w:ascii="Times New Roman" w:hAnsi="Times New Roman"/>
          <w:sz w:val="24"/>
          <w:szCs w:val="24"/>
        </w:rPr>
        <w:t>, SCARDA.</w:t>
      </w:r>
    </w:p>
    <w:p w:rsidR="008F0281" w:rsidRPr="00BE4222" w:rsidRDefault="008F0281" w:rsidP="00003D82">
      <w:pPr>
        <w:pStyle w:val="Lijstalinea"/>
        <w:numPr>
          <w:ilvl w:val="0"/>
          <w:numId w:val="57"/>
        </w:numPr>
        <w:spacing w:after="200" w:line="240" w:lineRule="auto"/>
        <w:rPr>
          <w:rFonts w:ascii="Times New Roman" w:hAnsi="Times New Roman"/>
          <w:sz w:val="24"/>
          <w:szCs w:val="24"/>
        </w:rPr>
      </w:pPr>
      <w:r>
        <w:rPr>
          <w:rFonts w:ascii="Times New Roman" w:hAnsi="Times New Roman"/>
          <w:sz w:val="24"/>
          <w:szCs w:val="24"/>
        </w:rPr>
        <w:t>Mr. MBOMA BAKALA directeur de la politique agricole.</w:t>
      </w:r>
    </w:p>
    <w:p w:rsidR="008F0281" w:rsidRPr="00BE4222" w:rsidRDefault="008F0281" w:rsidP="00003D82">
      <w:pPr>
        <w:pStyle w:val="Lijstalinea"/>
        <w:numPr>
          <w:ilvl w:val="0"/>
          <w:numId w:val="57"/>
        </w:numPr>
        <w:spacing w:after="200" w:line="240" w:lineRule="auto"/>
        <w:rPr>
          <w:rFonts w:ascii="Times New Roman" w:hAnsi="Times New Roman"/>
          <w:sz w:val="24"/>
          <w:szCs w:val="24"/>
        </w:rPr>
      </w:pPr>
      <w:r>
        <w:rPr>
          <w:rFonts w:ascii="Times New Roman" w:hAnsi="Times New Roman"/>
          <w:sz w:val="24"/>
          <w:szCs w:val="24"/>
        </w:rPr>
        <w:t xml:space="preserve">Mr. SOSTHENE  MAYOUKOU </w:t>
      </w:r>
      <w:r w:rsidR="005A5967">
        <w:rPr>
          <w:rFonts w:ascii="Times New Roman" w:hAnsi="Times New Roman"/>
          <w:sz w:val="24"/>
          <w:szCs w:val="24"/>
        </w:rPr>
        <w:t>FAO</w:t>
      </w:r>
    </w:p>
    <w:p w:rsidR="008F0281" w:rsidRPr="00BE4222" w:rsidRDefault="008F0281" w:rsidP="008F0281">
      <w:pPr>
        <w:spacing w:line="240" w:lineRule="auto"/>
        <w:contextualSpacing/>
        <w:rPr>
          <w:rFonts w:ascii="Times New Roman" w:hAnsi="Times New Roman"/>
          <w:b/>
          <w:i/>
          <w:sz w:val="24"/>
          <w:szCs w:val="24"/>
        </w:rPr>
      </w:pPr>
      <w:r>
        <w:rPr>
          <w:rFonts w:ascii="Times New Roman" w:hAnsi="Times New Roman"/>
          <w:b/>
          <w:i/>
          <w:sz w:val="24"/>
          <w:szCs w:val="24"/>
        </w:rPr>
        <w:t>Groupes / sites visites Ceinture maraichère de Brazzaville</w:t>
      </w:r>
    </w:p>
    <w:p w:rsidR="008F0281" w:rsidRPr="00BE4222" w:rsidRDefault="008F0281" w:rsidP="00003D82">
      <w:pPr>
        <w:pStyle w:val="Lijstalinea"/>
        <w:numPr>
          <w:ilvl w:val="0"/>
          <w:numId w:val="53"/>
        </w:numPr>
        <w:spacing w:line="240" w:lineRule="auto"/>
        <w:rPr>
          <w:rFonts w:ascii="Times New Roman" w:hAnsi="Times New Roman"/>
          <w:sz w:val="24"/>
          <w:szCs w:val="24"/>
        </w:rPr>
      </w:pPr>
      <w:r>
        <w:rPr>
          <w:rFonts w:ascii="Times New Roman" w:hAnsi="Times New Roman"/>
          <w:sz w:val="24"/>
          <w:szCs w:val="24"/>
        </w:rPr>
        <w:t xml:space="preserve">MAYANGA, </w:t>
      </w:r>
    </w:p>
    <w:p w:rsidR="008F0281" w:rsidRPr="00BE4222" w:rsidRDefault="008F0281" w:rsidP="00003D82">
      <w:pPr>
        <w:pStyle w:val="Lijstalinea"/>
        <w:numPr>
          <w:ilvl w:val="0"/>
          <w:numId w:val="53"/>
        </w:numPr>
        <w:spacing w:line="240" w:lineRule="auto"/>
        <w:rPr>
          <w:rFonts w:ascii="Times New Roman" w:hAnsi="Times New Roman"/>
          <w:sz w:val="24"/>
          <w:szCs w:val="24"/>
        </w:rPr>
      </w:pPr>
      <w:r>
        <w:rPr>
          <w:rFonts w:ascii="Times New Roman" w:hAnsi="Times New Roman"/>
          <w:sz w:val="24"/>
          <w:szCs w:val="24"/>
        </w:rPr>
        <w:t>Groupements Agri Espoir à BIKAKOUNDI</w:t>
      </w:r>
    </w:p>
    <w:p w:rsidR="008F0281" w:rsidRPr="00BE4222" w:rsidRDefault="008F0281" w:rsidP="00003D82">
      <w:pPr>
        <w:pStyle w:val="Lijstalinea"/>
        <w:numPr>
          <w:ilvl w:val="0"/>
          <w:numId w:val="53"/>
        </w:numPr>
        <w:spacing w:after="200" w:line="240" w:lineRule="auto"/>
        <w:rPr>
          <w:rFonts w:ascii="Times New Roman" w:hAnsi="Times New Roman"/>
          <w:sz w:val="24"/>
          <w:szCs w:val="24"/>
        </w:rPr>
      </w:pPr>
      <w:r>
        <w:rPr>
          <w:rFonts w:ascii="Times New Roman" w:hAnsi="Times New Roman"/>
          <w:sz w:val="24"/>
          <w:szCs w:val="24"/>
        </w:rPr>
        <w:t>Groupement Providence.</w:t>
      </w:r>
    </w:p>
    <w:p w:rsidR="008F0281" w:rsidRPr="00BE4222" w:rsidRDefault="008F0281" w:rsidP="008F0281">
      <w:pPr>
        <w:spacing w:line="240" w:lineRule="auto"/>
        <w:contextualSpacing/>
        <w:rPr>
          <w:rFonts w:ascii="Times New Roman" w:hAnsi="Times New Roman"/>
          <w:b/>
        </w:rPr>
      </w:pPr>
      <w:r w:rsidRPr="00BE4222">
        <w:rPr>
          <w:rFonts w:ascii="Times New Roman" w:hAnsi="Times New Roman"/>
          <w:b/>
        </w:rPr>
        <w:t>REPUBLIQUE DEMOCRATIQUE DU  CONGO</w:t>
      </w:r>
      <w:r>
        <w:rPr>
          <w:rFonts w:ascii="Times New Roman" w:hAnsi="Times New Roman"/>
          <w:b/>
        </w:rPr>
        <w:t xml:space="preserve"> du 11 au 15 juin</w:t>
      </w:r>
    </w:p>
    <w:p w:rsidR="008F0281" w:rsidRPr="00BE4222" w:rsidRDefault="008F0281" w:rsidP="00003D82">
      <w:pPr>
        <w:pStyle w:val="Lijstalinea"/>
        <w:numPr>
          <w:ilvl w:val="0"/>
          <w:numId w:val="53"/>
        </w:numPr>
        <w:spacing w:line="240" w:lineRule="auto"/>
        <w:rPr>
          <w:rFonts w:ascii="Times New Roman" w:hAnsi="Times New Roman"/>
          <w:sz w:val="24"/>
          <w:szCs w:val="24"/>
        </w:rPr>
      </w:pPr>
      <w:r w:rsidRPr="00BE4222">
        <w:rPr>
          <w:rFonts w:ascii="Times New Roman" w:hAnsi="Times New Roman"/>
          <w:sz w:val="24"/>
          <w:szCs w:val="24"/>
        </w:rPr>
        <w:t xml:space="preserve">Le </w:t>
      </w:r>
      <w:proofErr w:type="spellStart"/>
      <w:r w:rsidRPr="00BE4222">
        <w:rPr>
          <w:rFonts w:ascii="Times New Roman" w:hAnsi="Times New Roman"/>
          <w:sz w:val="24"/>
          <w:szCs w:val="24"/>
        </w:rPr>
        <w:t>coordonateur</w:t>
      </w:r>
      <w:proofErr w:type="spellEnd"/>
      <w:r w:rsidRPr="00BE4222">
        <w:rPr>
          <w:rFonts w:ascii="Times New Roman" w:hAnsi="Times New Roman"/>
          <w:sz w:val="24"/>
          <w:szCs w:val="24"/>
        </w:rPr>
        <w:t xml:space="preserve"> de CNOP, RDC Mr. Nathaniel et tout son staff ;</w:t>
      </w:r>
    </w:p>
    <w:p w:rsidR="008F0281" w:rsidRDefault="008F0281" w:rsidP="008F0281">
      <w:pPr>
        <w:spacing w:line="240" w:lineRule="auto"/>
        <w:contextualSpacing/>
        <w:rPr>
          <w:rFonts w:ascii="Times New Roman" w:hAnsi="Times New Roman"/>
          <w:b/>
          <w:i/>
          <w:sz w:val="24"/>
          <w:szCs w:val="24"/>
        </w:rPr>
      </w:pPr>
      <w:r w:rsidRPr="00BE4222">
        <w:rPr>
          <w:rFonts w:ascii="Times New Roman" w:hAnsi="Times New Roman"/>
          <w:b/>
          <w:i/>
          <w:sz w:val="24"/>
          <w:szCs w:val="24"/>
        </w:rPr>
        <w:t>Sites visites</w:t>
      </w:r>
      <w:r>
        <w:rPr>
          <w:rFonts w:ascii="Times New Roman" w:hAnsi="Times New Roman"/>
          <w:b/>
          <w:i/>
          <w:sz w:val="24"/>
          <w:szCs w:val="24"/>
        </w:rPr>
        <w:t xml:space="preserve"> Pool de Kinshasa</w:t>
      </w:r>
    </w:p>
    <w:p w:rsidR="008F0281" w:rsidRPr="00BE4222" w:rsidRDefault="008F0281" w:rsidP="00003D82">
      <w:pPr>
        <w:pStyle w:val="Lijstalinea"/>
        <w:numPr>
          <w:ilvl w:val="0"/>
          <w:numId w:val="54"/>
        </w:numPr>
        <w:spacing w:line="240" w:lineRule="auto"/>
        <w:rPr>
          <w:rFonts w:ascii="Times New Roman" w:hAnsi="Times New Roman"/>
          <w:sz w:val="24"/>
          <w:szCs w:val="24"/>
        </w:rPr>
      </w:pPr>
      <w:r w:rsidRPr="00BE4222">
        <w:rPr>
          <w:rFonts w:ascii="Times New Roman" w:hAnsi="Times New Roman"/>
          <w:sz w:val="24"/>
          <w:szCs w:val="24"/>
        </w:rPr>
        <w:t>MAPELA ;</w:t>
      </w:r>
    </w:p>
    <w:p w:rsidR="008F0281" w:rsidRPr="00BE4222" w:rsidRDefault="008F0281" w:rsidP="00003D82">
      <w:pPr>
        <w:pStyle w:val="Lijstalinea"/>
        <w:numPr>
          <w:ilvl w:val="0"/>
          <w:numId w:val="54"/>
        </w:numPr>
        <w:spacing w:line="240" w:lineRule="auto"/>
        <w:rPr>
          <w:rFonts w:ascii="Times New Roman" w:hAnsi="Times New Roman"/>
          <w:sz w:val="24"/>
          <w:szCs w:val="24"/>
        </w:rPr>
      </w:pPr>
      <w:r w:rsidRPr="00BE4222">
        <w:rPr>
          <w:rFonts w:ascii="Times New Roman" w:hAnsi="Times New Roman"/>
          <w:sz w:val="24"/>
          <w:szCs w:val="24"/>
        </w:rPr>
        <w:t>RVA ;</w:t>
      </w:r>
    </w:p>
    <w:p w:rsidR="008F0281" w:rsidRPr="00BE4222" w:rsidRDefault="008F0281" w:rsidP="00003D82">
      <w:pPr>
        <w:pStyle w:val="Lijstalinea"/>
        <w:numPr>
          <w:ilvl w:val="0"/>
          <w:numId w:val="54"/>
        </w:numPr>
        <w:spacing w:after="200" w:line="240" w:lineRule="auto"/>
        <w:rPr>
          <w:rFonts w:ascii="Times New Roman" w:hAnsi="Times New Roman"/>
          <w:sz w:val="24"/>
          <w:szCs w:val="24"/>
        </w:rPr>
      </w:pPr>
      <w:r>
        <w:rPr>
          <w:rFonts w:ascii="Times New Roman" w:hAnsi="Times New Roman"/>
          <w:sz w:val="24"/>
          <w:szCs w:val="24"/>
        </w:rPr>
        <w:t>TSUENGUE ;</w:t>
      </w:r>
    </w:p>
    <w:p w:rsidR="008F0281" w:rsidRPr="00BE4222" w:rsidRDefault="008F0281" w:rsidP="00003D82">
      <w:pPr>
        <w:pStyle w:val="Lijstalinea"/>
        <w:numPr>
          <w:ilvl w:val="0"/>
          <w:numId w:val="54"/>
        </w:numPr>
        <w:spacing w:after="200" w:line="240" w:lineRule="auto"/>
        <w:rPr>
          <w:rFonts w:ascii="Times New Roman" w:hAnsi="Times New Roman"/>
          <w:sz w:val="24"/>
          <w:szCs w:val="24"/>
        </w:rPr>
      </w:pPr>
      <w:r>
        <w:rPr>
          <w:rFonts w:ascii="Times New Roman" w:hAnsi="Times New Roman"/>
          <w:sz w:val="24"/>
          <w:szCs w:val="24"/>
        </w:rPr>
        <w:t>MBUDI</w:t>
      </w:r>
    </w:p>
    <w:p w:rsidR="008F0281" w:rsidRDefault="008F0281" w:rsidP="008F0281">
      <w:pPr>
        <w:spacing w:line="240" w:lineRule="auto"/>
        <w:contextualSpacing/>
        <w:rPr>
          <w:rFonts w:ascii="Times New Roman" w:hAnsi="Times New Roman"/>
          <w:b/>
          <w:i/>
          <w:sz w:val="24"/>
          <w:szCs w:val="24"/>
        </w:rPr>
      </w:pPr>
      <w:r w:rsidRPr="00BE4222">
        <w:rPr>
          <w:rFonts w:ascii="Times New Roman" w:hAnsi="Times New Roman"/>
          <w:b/>
          <w:i/>
          <w:sz w:val="24"/>
          <w:szCs w:val="24"/>
        </w:rPr>
        <w:t>Personnes rencontrées</w:t>
      </w:r>
    </w:p>
    <w:p w:rsidR="008F0281" w:rsidRPr="0076761B" w:rsidRDefault="008F0281" w:rsidP="008F0281">
      <w:pPr>
        <w:spacing w:line="240" w:lineRule="auto"/>
        <w:contextualSpacing/>
        <w:rPr>
          <w:rFonts w:ascii="Times New Roman" w:hAnsi="Times New Roman"/>
          <w:sz w:val="24"/>
          <w:szCs w:val="24"/>
        </w:rPr>
      </w:pPr>
      <w:r>
        <w:rPr>
          <w:rFonts w:ascii="Times New Roman" w:hAnsi="Times New Roman"/>
          <w:sz w:val="24"/>
          <w:szCs w:val="24"/>
        </w:rPr>
        <w:t>-Producteurs m</w:t>
      </w:r>
      <w:r w:rsidRPr="0076761B">
        <w:rPr>
          <w:rFonts w:ascii="Times New Roman" w:hAnsi="Times New Roman"/>
          <w:sz w:val="24"/>
          <w:szCs w:val="24"/>
        </w:rPr>
        <w:t>embre</w:t>
      </w:r>
      <w:r>
        <w:rPr>
          <w:rFonts w:ascii="Times New Roman" w:hAnsi="Times New Roman"/>
          <w:sz w:val="24"/>
          <w:szCs w:val="24"/>
        </w:rPr>
        <w:t>s</w:t>
      </w:r>
      <w:r w:rsidRPr="0076761B">
        <w:rPr>
          <w:rFonts w:ascii="Times New Roman" w:hAnsi="Times New Roman"/>
          <w:sz w:val="24"/>
          <w:szCs w:val="24"/>
        </w:rPr>
        <w:t xml:space="preserve"> des groupes NAL, COMAT, AMEREM, UACPEM membres de la COPACO</w:t>
      </w:r>
      <w:r>
        <w:rPr>
          <w:rFonts w:ascii="Times New Roman" w:hAnsi="Times New Roman"/>
          <w:sz w:val="24"/>
          <w:szCs w:val="24"/>
        </w:rPr>
        <w:t> :</w:t>
      </w:r>
    </w:p>
    <w:p w:rsidR="008F0281" w:rsidRPr="001D1A6E" w:rsidRDefault="001D1A6E" w:rsidP="001D1A6E">
      <w:pPr>
        <w:spacing w:line="240" w:lineRule="auto"/>
        <w:ind w:firstLine="708"/>
        <w:rPr>
          <w:rFonts w:ascii="Times New Roman" w:hAnsi="Times New Roman"/>
          <w:sz w:val="24"/>
          <w:szCs w:val="24"/>
        </w:rPr>
      </w:pPr>
      <w:r>
        <w:rPr>
          <w:rFonts w:ascii="Times New Roman" w:hAnsi="Times New Roman"/>
          <w:sz w:val="24"/>
          <w:szCs w:val="24"/>
        </w:rPr>
        <w:t>-</w:t>
      </w:r>
      <w:r w:rsidR="008F0281" w:rsidRPr="001D1A6E">
        <w:rPr>
          <w:rFonts w:ascii="Times New Roman" w:hAnsi="Times New Roman"/>
          <w:sz w:val="24"/>
          <w:szCs w:val="24"/>
        </w:rPr>
        <w:t>17</w:t>
      </w:r>
      <w:r>
        <w:rPr>
          <w:rFonts w:ascii="Times New Roman" w:hAnsi="Times New Roman"/>
          <w:sz w:val="24"/>
          <w:szCs w:val="24"/>
        </w:rPr>
        <w:t xml:space="preserve"> </w:t>
      </w:r>
      <w:r w:rsidR="008F0281" w:rsidRPr="001D1A6E">
        <w:rPr>
          <w:rFonts w:ascii="Times New Roman" w:hAnsi="Times New Roman"/>
          <w:sz w:val="24"/>
          <w:szCs w:val="24"/>
        </w:rPr>
        <w:t xml:space="preserve">producteurs  </w:t>
      </w:r>
    </w:p>
    <w:p w:rsidR="008F0281" w:rsidRPr="001D1A6E" w:rsidRDefault="001D1A6E" w:rsidP="001D1A6E">
      <w:pPr>
        <w:spacing w:line="240" w:lineRule="auto"/>
        <w:ind w:firstLine="708"/>
        <w:rPr>
          <w:rFonts w:ascii="Times New Roman" w:hAnsi="Times New Roman"/>
          <w:sz w:val="24"/>
          <w:szCs w:val="24"/>
        </w:rPr>
      </w:pPr>
      <w:r>
        <w:rPr>
          <w:rFonts w:ascii="Times New Roman" w:hAnsi="Times New Roman"/>
          <w:sz w:val="24"/>
          <w:szCs w:val="24"/>
        </w:rPr>
        <w:t>-</w:t>
      </w:r>
      <w:r w:rsidR="008F0281" w:rsidRPr="001D1A6E">
        <w:rPr>
          <w:rFonts w:ascii="Times New Roman" w:hAnsi="Times New Roman"/>
          <w:sz w:val="24"/>
          <w:szCs w:val="24"/>
        </w:rPr>
        <w:t xml:space="preserve">09 productrices  </w:t>
      </w:r>
    </w:p>
    <w:p w:rsidR="008F0281" w:rsidRPr="00BE4222" w:rsidRDefault="008F0281" w:rsidP="00003D82">
      <w:pPr>
        <w:pStyle w:val="Lijstalinea"/>
        <w:numPr>
          <w:ilvl w:val="0"/>
          <w:numId w:val="53"/>
        </w:numPr>
        <w:spacing w:after="200" w:line="240" w:lineRule="auto"/>
        <w:rPr>
          <w:rFonts w:ascii="Times New Roman" w:hAnsi="Times New Roman"/>
          <w:sz w:val="24"/>
          <w:szCs w:val="24"/>
        </w:rPr>
      </w:pPr>
      <w:r w:rsidRPr="00BE4222">
        <w:rPr>
          <w:rFonts w:ascii="Times New Roman" w:hAnsi="Times New Roman"/>
          <w:sz w:val="24"/>
          <w:szCs w:val="24"/>
        </w:rPr>
        <w:t>04 revendeurs ;</w:t>
      </w:r>
    </w:p>
    <w:p w:rsidR="008F0281" w:rsidRPr="00BE4222" w:rsidRDefault="008F0281" w:rsidP="00003D82">
      <w:pPr>
        <w:pStyle w:val="Lijstalinea"/>
        <w:numPr>
          <w:ilvl w:val="0"/>
          <w:numId w:val="53"/>
        </w:numPr>
        <w:spacing w:after="200" w:line="240" w:lineRule="auto"/>
        <w:rPr>
          <w:rFonts w:ascii="Times New Roman" w:hAnsi="Times New Roman"/>
          <w:sz w:val="24"/>
          <w:szCs w:val="24"/>
        </w:rPr>
      </w:pPr>
      <w:r w:rsidRPr="00BE4222">
        <w:rPr>
          <w:rFonts w:ascii="Times New Roman" w:hAnsi="Times New Roman"/>
          <w:sz w:val="24"/>
          <w:szCs w:val="24"/>
        </w:rPr>
        <w:t>03 grossistes ;</w:t>
      </w:r>
    </w:p>
    <w:p w:rsidR="008F0281" w:rsidRPr="00BE4222" w:rsidRDefault="008F0281" w:rsidP="00003D82">
      <w:pPr>
        <w:pStyle w:val="Lijstalinea"/>
        <w:numPr>
          <w:ilvl w:val="0"/>
          <w:numId w:val="53"/>
        </w:numPr>
        <w:spacing w:after="200" w:line="240" w:lineRule="auto"/>
        <w:rPr>
          <w:rFonts w:ascii="Times New Roman" w:hAnsi="Times New Roman"/>
          <w:sz w:val="24"/>
          <w:szCs w:val="24"/>
        </w:rPr>
      </w:pPr>
      <w:r w:rsidRPr="00BE4222">
        <w:rPr>
          <w:rFonts w:ascii="Times New Roman" w:hAnsi="Times New Roman"/>
          <w:sz w:val="24"/>
          <w:szCs w:val="24"/>
        </w:rPr>
        <w:t xml:space="preserve">02 détaillants </w:t>
      </w:r>
    </w:p>
    <w:p w:rsidR="008F0281" w:rsidRPr="00BE4222" w:rsidRDefault="008F0281" w:rsidP="00003D82">
      <w:pPr>
        <w:pStyle w:val="Lijstalinea"/>
        <w:numPr>
          <w:ilvl w:val="0"/>
          <w:numId w:val="53"/>
        </w:numPr>
        <w:spacing w:after="200" w:line="240" w:lineRule="auto"/>
        <w:rPr>
          <w:rFonts w:ascii="Times New Roman" w:hAnsi="Times New Roman"/>
          <w:sz w:val="24"/>
          <w:szCs w:val="24"/>
        </w:rPr>
      </w:pPr>
      <w:proofErr w:type="spellStart"/>
      <w:r w:rsidRPr="00BE4222">
        <w:rPr>
          <w:rFonts w:ascii="Times New Roman" w:hAnsi="Times New Roman"/>
          <w:sz w:val="24"/>
          <w:szCs w:val="24"/>
        </w:rPr>
        <w:t>Ntyitu</w:t>
      </w:r>
      <w:proofErr w:type="spellEnd"/>
      <w:r>
        <w:rPr>
          <w:rFonts w:ascii="Times New Roman" w:hAnsi="Times New Roman"/>
          <w:sz w:val="24"/>
          <w:szCs w:val="24"/>
        </w:rPr>
        <w:t xml:space="preserve"> </w:t>
      </w:r>
      <w:proofErr w:type="spellStart"/>
      <w:r w:rsidRPr="00BE4222">
        <w:rPr>
          <w:rFonts w:ascii="Times New Roman" w:hAnsi="Times New Roman"/>
          <w:sz w:val="24"/>
          <w:szCs w:val="24"/>
        </w:rPr>
        <w:t>Ntyitu</w:t>
      </w:r>
      <w:proofErr w:type="spellEnd"/>
      <w:r w:rsidRPr="00BE4222">
        <w:rPr>
          <w:rFonts w:ascii="Times New Roman" w:hAnsi="Times New Roman"/>
          <w:sz w:val="24"/>
          <w:szCs w:val="24"/>
        </w:rPr>
        <w:t xml:space="preserve"> Clément, Président des associations des maraichers de </w:t>
      </w:r>
      <w:proofErr w:type="spellStart"/>
      <w:r w:rsidRPr="00BE4222">
        <w:rPr>
          <w:rFonts w:ascii="Times New Roman" w:hAnsi="Times New Roman"/>
          <w:sz w:val="24"/>
          <w:szCs w:val="24"/>
        </w:rPr>
        <w:t>Mbudi</w:t>
      </w:r>
      <w:proofErr w:type="spellEnd"/>
    </w:p>
    <w:p w:rsidR="008F0281" w:rsidRPr="00BE4222" w:rsidRDefault="008F0281" w:rsidP="008F0281">
      <w:pPr>
        <w:spacing w:line="240" w:lineRule="auto"/>
        <w:rPr>
          <w:rFonts w:ascii="Times New Roman" w:hAnsi="Times New Roman"/>
          <w:sz w:val="24"/>
          <w:szCs w:val="24"/>
        </w:rPr>
      </w:pPr>
      <w:r w:rsidRPr="00BE4222">
        <w:rPr>
          <w:rFonts w:ascii="Times New Roman" w:hAnsi="Times New Roman"/>
          <w:sz w:val="24"/>
          <w:szCs w:val="24"/>
        </w:rPr>
        <w:t xml:space="preserve">Mr. SABI Serge point focal </w:t>
      </w:r>
      <w:r w:rsidR="001D1A6E">
        <w:rPr>
          <w:rFonts w:ascii="Times New Roman" w:hAnsi="Times New Roman"/>
          <w:sz w:val="24"/>
          <w:szCs w:val="24"/>
        </w:rPr>
        <w:t>du programme de développement et de la productivité agricole en Afrique</w:t>
      </w:r>
    </w:p>
    <w:p w:rsidR="008F0281" w:rsidRDefault="008F0281" w:rsidP="008F0281">
      <w:pPr>
        <w:spacing w:line="240" w:lineRule="auto"/>
        <w:rPr>
          <w:rFonts w:ascii="Times New Roman" w:hAnsi="Times New Roman"/>
          <w:sz w:val="24"/>
          <w:szCs w:val="24"/>
        </w:rPr>
      </w:pPr>
      <w:r>
        <w:rPr>
          <w:rFonts w:ascii="Times New Roman" w:hAnsi="Times New Roman"/>
          <w:sz w:val="24"/>
          <w:szCs w:val="24"/>
        </w:rPr>
        <w:t>Mr. LUSA KUENO, chef de division chargé de la production végétale.</w:t>
      </w:r>
    </w:p>
    <w:p w:rsidR="008F0281" w:rsidRDefault="008F0281" w:rsidP="008F0281">
      <w:pPr>
        <w:spacing w:line="240" w:lineRule="auto"/>
        <w:rPr>
          <w:rFonts w:ascii="Times New Roman" w:hAnsi="Times New Roman"/>
          <w:sz w:val="24"/>
          <w:szCs w:val="24"/>
        </w:rPr>
      </w:pPr>
    </w:p>
    <w:p w:rsidR="008F0281" w:rsidRDefault="008F0281" w:rsidP="008F0281">
      <w:pPr>
        <w:spacing w:line="240" w:lineRule="auto"/>
        <w:rPr>
          <w:rFonts w:ascii="Times New Roman" w:hAnsi="Times New Roman"/>
          <w:sz w:val="24"/>
          <w:szCs w:val="24"/>
        </w:rPr>
      </w:pPr>
    </w:p>
    <w:p w:rsidR="008F0281" w:rsidRDefault="008F0281" w:rsidP="008F0281">
      <w:pPr>
        <w:spacing w:line="240" w:lineRule="auto"/>
        <w:rPr>
          <w:rFonts w:ascii="Times New Roman" w:hAnsi="Times New Roman"/>
          <w:sz w:val="24"/>
          <w:szCs w:val="24"/>
        </w:rPr>
      </w:pPr>
    </w:p>
    <w:p w:rsidR="008F0281" w:rsidRDefault="008F0281" w:rsidP="008F0281">
      <w:pPr>
        <w:spacing w:line="240" w:lineRule="auto"/>
        <w:rPr>
          <w:rFonts w:ascii="Times New Roman" w:hAnsi="Times New Roman"/>
          <w:sz w:val="24"/>
          <w:szCs w:val="24"/>
        </w:rPr>
      </w:pPr>
    </w:p>
    <w:p w:rsidR="008F0281" w:rsidRDefault="008F0281" w:rsidP="008F0281">
      <w:pPr>
        <w:spacing w:line="240" w:lineRule="auto"/>
        <w:rPr>
          <w:rFonts w:ascii="Times New Roman" w:hAnsi="Times New Roman"/>
          <w:sz w:val="24"/>
          <w:szCs w:val="24"/>
        </w:rPr>
      </w:pPr>
    </w:p>
    <w:p w:rsidR="008F0281" w:rsidRDefault="008F0281" w:rsidP="008F0281">
      <w:pPr>
        <w:spacing w:line="240" w:lineRule="auto"/>
        <w:rPr>
          <w:rFonts w:ascii="Times New Roman" w:hAnsi="Times New Roman"/>
          <w:sz w:val="24"/>
          <w:szCs w:val="24"/>
        </w:rPr>
      </w:pPr>
    </w:p>
    <w:p w:rsidR="008F0281" w:rsidRDefault="008F0281" w:rsidP="008F0281">
      <w:pPr>
        <w:spacing w:line="240" w:lineRule="auto"/>
        <w:rPr>
          <w:rFonts w:ascii="Times New Roman" w:hAnsi="Times New Roman"/>
          <w:sz w:val="24"/>
          <w:szCs w:val="24"/>
        </w:rPr>
      </w:pPr>
    </w:p>
    <w:p w:rsidR="008F0281" w:rsidRDefault="008F0281" w:rsidP="008F0281">
      <w:pPr>
        <w:spacing w:line="240" w:lineRule="auto"/>
        <w:rPr>
          <w:rFonts w:ascii="Times New Roman" w:hAnsi="Times New Roman"/>
          <w:sz w:val="24"/>
          <w:szCs w:val="24"/>
        </w:rPr>
      </w:pPr>
    </w:p>
    <w:p w:rsidR="008F0281" w:rsidRPr="00BE4222" w:rsidRDefault="008F0281" w:rsidP="008F0281">
      <w:pPr>
        <w:spacing w:line="240" w:lineRule="auto"/>
        <w:rPr>
          <w:rFonts w:ascii="Times New Roman" w:hAnsi="Times New Roman"/>
          <w:sz w:val="24"/>
          <w:szCs w:val="24"/>
        </w:rPr>
      </w:pPr>
    </w:p>
    <w:p w:rsidR="008F0281" w:rsidRPr="00BE4222" w:rsidRDefault="008F0281" w:rsidP="008F0281">
      <w:pPr>
        <w:rPr>
          <w:rFonts w:ascii="Times New Roman" w:hAnsi="Times New Roman"/>
          <w:b/>
          <w:sz w:val="24"/>
          <w:szCs w:val="24"/>
        </w:rPr>
      </w:pPr>
      <w:r>
        <w:rPr>
          <w:rFonts w:ascii="Times New Roman" w:hAnsi="Times New Roman"/>
          <w:b/>
          <w:sz w:val="24"/>
          <w:szCs w:val="24"/>
        </w:rPr>
        <w:t>AU CAMEROUN du 25 Mai au 08 juin 2012</w:t>
      </w:r>
    </w:p>
    <w:p w:rsidR="008F0281" w:rsidRPr="00BE4222" w:rsidRDefault="008F0281" w:rsidP="008F0281">
      <w:pPr>
        <w:spacing w:line="240" w:lineRule="auto"/>
        <w:contextualSpacing/>
        <w:rPr>
          <w:rFonts w:ascii="Times New Roman" w:hAnsi="Times New Roman"/>
          <w:b/>
          <w:i/>
          <w:sz w:val="24"/>
          <w:szCs w:val="24"/>
        </w:rPr>
      </w:pPr>
      <w:r>
        <w:rPr>
          <w:rFonts w:ascii="Times New Roman" w:hAnsi="Times New Roman"/>
          <w:b/>
          <w:i/>
          <w:sz w:val="24"/>
          <w:szCs w:val="24"/>
        </w:rPr>
        <w:t xml:space="preserve">Personnes rencontrées membres des GIC VV, producteurs de </w:t>
      </w:r>
      <w:proofErr w:type="spellStart"/>
      <w:r>
        <w:rPr>
          <w:rFonts w:ascii="Times New Roman" w:hAnsi="Times New Roman"/>
          <w:b/>
          <w:i/>
          <w:sz w:val="24"/>
          <w:szCs w:val="24"/>
        </w:rPr>
        <w:t>Nyom</w:t>
      </w:r>
      <w:proofErr w:type="spellEnd"/>
      <w:r>
        <w:rPr>
          <w:rFonts w:ascii="Times New Roman" w:hAnsi="Times New Roman"/>
          <w:b/>
          <w:i/>
          <w:sz w:val="24"/>
          <w:szCs w:val="24"/>
        </w:rPr>
        <w:t xml:space="preserve"> (CNOP-CAM)</w:t>
      </w:r>
    </w:p>
    <w:p w:rsidR="008F0281" w:rsidRPr="00BE4222" w:rsidRDefault="008F0281" w:rsidP="008F0281">
      <w:pPr>
        <w:pStyle w:val="Lijstalinea"/>
        <w:ind w:left="360"/>
        <w:rPr>
          <w:rFonts w:ascii="Times New Roman" w:hAnsi="Times New Roman"/>
          <w:sz w:val="24"/>
          <w:szCs w:val="24"/>
        </w:rPr>
      </w:pPr>
      <w:r>
        <w:rPr>
          <w:rFonts w:ascii="Times New Roman" w:hAnsi="Times New Roman"/>
          <w:sz w:val="24"/>
          <w:szCs w:val="24"/>
        </w:rPr>
        <w:t>14 producteurs ;(5 indépendants)</w:t>
      </w:r>
    </w:p>
    <w:p w:rsidR="008F0281" w:rsidRPr="00BE4222" w:rsidRDefault="008F0281" w:rsidP="008F0281">
      <w:pPr>
        <w:pStyle w:val="Lijstalinea"/>
        <w:ind w:left="360"/>
        <w:rPr>
          <w:rFonts w:ascii="Times New Roman" w:hAnsi="Times New Roman"/>
          <w:sz w:val="24"/>
          <w:szCs w:val="24"/>
        </w:rPr>
      </w:pPr>
      <w:r>
        <w:rPr>
          <w:rFonts w:ascii="Times New Roman" w:hAnsi="Times New Roman"/>
          <w:sz w:val="24"/>
          <w:szCs w:val="24"/>
        </w:rPr>
        <w:t>10 productrices ; (7 indépendantes)</w:t>
      </w:r>
    </w:p>
    <w:p w:rsidR="008F0281" w:rsidRPr="00BE4222" w:rsidRDefault="008F0281" w:rsidP="008F0281">
      <w:pPr>
        <w:pStyle w:val="Lijstalinea"/>
        <w:ind w:left="360"/>
        <w:rPr>
          <w:rFonts w:ascii="Times New Roman" w:hAnsi="Times New Roman"/>
          <w:sz w:val="24"/>
          <w:szCs w:val="24"/>
        </w:rPr>
      </w:pPr>
      <w:r>
        <w:rPr>
          <w:rFonts w:ascii="Times New Roman" w:hAnsi="Times New Roman"/>
          <w:sz w:val="24"/>
          <w:szCs w:val="24"/>
        </w:rPr>
        <w:t>11 grossistes</w:t>
      </w:r>
    </w:p>
    <w:p w:rsidR="008F0281" w:rsidRPr="00BE4222" w:rsidRDefault="008F0281" w:rsidP="008F0281">
      <w:pPr>
        <w:pStyle w:val="Lijstalinea"/>
        <w:ind w:left="360"/>
        <w:rPr>
          <w:rFonts w:ascii="Times New Roman" w:hAnsi="Times New Roman"/>
          <w:sz w:val="24"/>
          <w:szCs w:val="24"/>
        </w:rPr>
      </w:pPr>
      <w:r>
        <w:rPr>
          <w:rFonts w:ascii="Times New Roman" w:hAnsi="Times New Roman"/>
          <w:sz w:val="24"/>
          <w:szCs w:val="24"/>
        </w:rPr>
        <w:t>08 semi grossistes</w:t>
      </w:r>
    </w:p>
    <w:p w:rsidR="008F0281" w:rsidRDefault="008F0281" w:rsidP="008F0281">
      <w:pPr>
        <w:pStyle w:val="Lijstalinea"/>
        <w:ind w:left="360"/>
        <w:rPr>
          <w:rFonts w:ascii="Times New Roman" w:hAnsi="Times New Roman"/>
          <w:sz w:val="24"/>
          <w:szCs w:val="24"/>
        </w:rPr>
      </w:pPr>
      <w:r>
        <w:rPr>
          <w:rFonts w:ascii="Times New Roman" w:hAnsi="Times New Roman"/>
          <w:sz w:val="24"/>
          <w:szCs w:val="24"/>
        </w:rPr>
        <w:t>14 détaillants</w:t>
      </w:r>
    </w:p>
    <w:p w:rsidR="008F0281" w:rsidRPr="00BE4222" w:rsidRDefault="008F0281" w:rsidP="008F0281">
      <w:pPr>
        <w:pStyle w:val="Lijstalinea"/>
        <w:ind w:left="360"/>
        <w:rPr>
          <w:rFonts w:ascii="Times New Roman" w:hAnsi="Times New Roman"/>
          <w:sz w:val="24"/>
          <w:szCs w:val="24"/>
        </w:rPr>
      </w:pPr>
      <w:r>
        <w:rPr>
          <w:rFonts w:ascii="Times New Roman" w:hAnsi="Times New Roman"/>
          <w:sz w:val="24"/>
          <w:szCs w:val="24"/>
        </w:rPr>
        <w:t xml:space="preserve">M. Martial KUIKA </w:t>
      </w:r>
      <w:proofErr w:type="spellStart"/>
      <w:r>
        <w:rPr>
          <w:rFonts w:ascii="Times New Roman" w:hAnsi="Times New Roman"/>
          <w:sz w:val="24"/>
          <w:szCs w:val="24"/>
        </w:rPr>
        <w:t>Minader</w:t>
      </w:r>
      <w:proofErr w:type="spellEnd"/>
    </w:p>
    <w:p w:rsidR="008F0281" w:rsidRPr="00BE4222" w:rsidRDefault="008F0281" w:rsidP="008F0281">
      <w:pPr>
        <w:pStyle w:val="Lijstalinea"/>
        <w:tabs>
          <w:tab w:val="left" w:pos="2250"/>
        </w:tabs>
        <w:ind w:left="360"/>
        <w:rPr>
          <w:rFonts w:ascii="Times New Roman" w:hAnsi="Times New Roman"/>
          <w:b/>
          <w:sz w:val="26"/>
          <w:szCs w:val="26"/>
        </w:rPr>
      </w:pPr>
      <w:r>
        <w:rPr>
          <w:rFonts w:ascii="Times New Roman" w:hAnsi="Times New Roman"/>
          <w:b/>
          <w:sz w:val="26"/>
          <w:szCs w:val="26"/>
        </w:rPr>
        <w:t>M.</w:t>
      </w:r>
      <w:r>
        <w:rPr>
          <w:rFonts w:ascii="Times New Roman" w:hAnsi="Times New Roman"/>
          <w:sz w:val="26"/>
          <w:szCs w:val="26"/>
        </w:rPr>
        <w:t xml:space="preserve"> Michel ONGOLO responsable Bibliothèque au CIRAD,</w:t>
      </w:r>
    </w:p>
    <w:p w:rsidR="008F0281" w:rsidRPr="00BE4222" w:rsidRDefault="008F0281" w:rsidP="008F0281">
      <w:pPr>
        <w:pStyle w:val="Lijstalinea"/>
        <w:tabs>
          <w:tab w:val="left" w:pos="2250"/>
        </w:tabs>
        <w:ind w:left="360"/>
        <w:rPr>
          <w:rFonts w:ascii="Times New Roman" w:hAnsi="Times New Roman"/>
          <w:b/>
          <w:sz w:val="26"/>
          <w:szCs w:val="26"/>
        </w:rPr>
      </w:pPr>
      <w:r>
        <w:rPr>
          <w:rFonts w:ascii="Times New Roman" w:hAnsi="Times New Roman"/>
          <w:b/>
          <w:sz w:val="26"/>
          <w:szCs w:val="26"/>
        </w:rPr>
        <w:t xml:space="preserve">M. </w:t>
      </w:r>
      <w:r>
        <w:rPr>
          <w:rFonts w:ascii="Times New Roman" w:hAnsi="Times New Roman"/>
          <w:sz w:val="26"/>
          <w:szCs w:val="26"/>
        </w:rPr>
        <w:t>MOHAMMADOU, Cadre à la  FAO,</w:t>
      </w:r>
    </w:p>
    <w:p w:rsidR="008F0281" w:rsidRPr="00BE4222" w:rsidRDefault="008F0281" w:rsidP="008F0281">
      <w:pPr>
        <w:pStyle w:val="Lijstalinea"/>
        <w:tabs>
          <w:tab w:val="left" w:pos="2250"/>
        </w:tabs>
        <w:ind w:left="360"/>
        <w:rPr>
          <w:rFonts w:ascii="Times New Roman" w:hAnsi="Times New Roman"/>
          <w:b/>
          <w:sz w:val="26"/>
          <w:szCs w:val="26"/>
        </w:rPr>
      </w:pPr>
      <w:r>
        <w:rPr>
          <w:rFonts w:ascii="Times New Roman" w:hAnsi="Times New Roman"/>
          <w:b/>
          <w:sz w:val="26"/>
          <w:szCs w:val="26"/>
        </w:rPr>
        <w:t>M.</w:t>
      </w:r>
      <w:r>
        <w:rPr>
          <w:rFonts w:ascii="Times New Roman" w:hAnsi="Times New Roman"/>
          <w:sz w:val="26"/>
          <w:szCs w:val="26"/>
        </w:rPr>
        <w:t xml:space="preserve"> DIPITA Daniel, Délégué du GIC VV,</w:t>
      </w:r>
    </w:p>
    <w:p w:rsidR="008F0281" w:rsidRPr="00BE4222" w:rsidRDefault="008F0281" w:rsidP="008F0281">
      <w:pPr>
        <w:pStyle w:val="Lijstalinea"/>
        <w:tabs>
          <w:tab w:val="left" w:pos="2250"/>
        </w:tabs>
        <w:ind w:left="360"/>
        <w:rPr>
          <w:rFonts w:ascii="Times New Roman" w:hAnsi="Times New Roman"/>
          <w:b/>
          <w:sz w:val="26"/>
          <w:szCs w:val="26"/>
        </w:rPr>
      </w:pPr>
      <w:r>
        <w:rPr>
          <w:rFonts w:ascii="Times New Roman" w:hAnsi="Times New Roman"/>
          <w:b/>
          <w:sz w:val="26"/>
          <w:szCs w:val="26"/>
        </w:rPr>
        <w:t xml:space="preserve">M. </w:t>
      </w:r>
      <w:r>
        <w:rPr>
          <w:rFonts w:ascii="Times New Roman" w:hAnsi="Times New Roman"/>
          <w:sz w:val="26"/>
          <w:szCs w:val="26"/>
        </w:rPr>
        <w:t xml:space="preserve">WABO Gill, producteur maraichers dans la localité de </w:t>
      </w:r>
      <w:proofErr w:type="spellStart"/>
      <w:r>
        <w:rPr>
          <w:rFonts w:ascii="Times New Roman" w:hAnsi="Times New Roman"/>
          <w:sz w:val="26"/>
          <w:szCs w:val="26"/>
        </w:rPr>
        <w:t>Nyom</w:t>
      </w:r>
      <w:proofErr w:type="spellEnd"/>
      <w:r>
        <w:rPr>
          <w:rFonts w:ascii="Times New Roman" w:hAnsi="Times New Roman"/>
          <w:sz w:val="26"/>
          <w:szCs w:val="26"/>
        </w:rPr>
        <w:t>,</w:t>
      </w:r>
    </w:p>
    <w:p w:rsidR="008F0281" w:rsidRPr="00BE4222" w:rsidRDefault="008F0281" w:rsidP="008F0281">
      <w:pPr>
        <w:pStyle w:val="Lijstalinea"/>
        <w:tabs>
          <w:tab w:val="left" w:pos="2250"/>
        </w:tabs>
        <w:ind w:left="360"/>
        <w:rPr>
          <w:rFonts w:ascii="Times New Roman" w:hAnsi="Times New Roman"/>
          <w:b/>
          <w:sz w:val="28"/>
          <w:szCs w:val="26"/>
        </w:rPr>
      </w:pPr>
      <w:r>
        <w:rPr>
          <w:rFonts w:ascii="Times New Roman" w:hAnsi="Times New Roman"/>
          <w:b/>
          <w:sz w:val="26"/>
          <w:szCs w:val="26"/>
        </w:rPr>
        <w:t>M.</w:t>
      </w:r>
      <w:r>
        <w:rPr>
          <w:rFonts w:ascii="Times New Roman" w:hAnsi="Times New Roman"/>
          <w:sz w:val="26"/>
          <w:szCs w:val="26"/>
        </w:rPr>
        <w:t xml:space="preserve"> MBUNPI Florent, producteur de maraichers à </w:t>
      </w:r>
      <w:proofErr w:type="spellStart"/>
      <w:r>
        <w:rPr>
          <w:rFonts w:ascii="Times New Roman" w:hAnsi="Times New Roman"/>
          <w:sz w:val="26"/>
          <w:szCs w:val="26"/>
        </w:rPr>
        <w:t>Ngueum</w:t>
      </w:r>
      <w:proofErr w:type="spellEnd"/>
    </w:p>
    <w:p w:rsidR="008F0281" w:rsidRPr="00BE4222" w:rsidRDefault="008F0281" w:rsidP="008F0281">
      <w:pPr>
        <w:pStyle w:val="Lijstalinea"/>
        <w:rPr>
          <w:rFonts w:ascii="Times New Roman" w:hAnsi="Times New Roman"/>
          <w:sz w:val="24"/>
          <w:szCs w:val="24"/>
        </w:rPr>
      </w:pPr>
    </w:p>
    <w:p w:rsidR="008F0281" w:rsidRPr="00BE4222" w:rsidRDefault="008F0281" w:rsidP="008F0281">
      <w:pPr>
        <w:rPr>
          <w:rFonts w:ascii="Times New Roman" w:hAnsi="Times New Roman"/>
          <w:b/>
          <w:i/>
          <w:sz w:val="24"/>
          <w:szCs w:val="24"/>
        </w:rPr>
      </w:pPr>
      <w:r>
        <w:rPr>
          <w:rFonts w:ascii="Times New Roman" w:hAnsi="Times New Roman"/>
          <w:b/>
          <w:i/>
          <w:sz w:val="24"/>
          <w:szCs w:val="24"/>
        </w:rPr>
        <w:t>Projets /programmes</w:t>
      </w:r>
    </w:p>
    <w:p w:rsidR="008F0281" w:rsidRPr="00BE4222" w:rsidRDefault="008F0281" w:rsidP="00003D82">
      <w:pPr>
        <w:numPr>
          <w:ilvl w:val="0"/>
          <w:numId w:val="55"/>
        </w:numPr>
        <w:spacing w:line="240" w:lineRule="auto"/>
        <w:rPr>
          <w:rFonts w:ascii="Times New Roman" w:hAnsi="Times New Roman"/>
          <w:sz w:val="24"/>
          <w:szCs w:val="24"/>
        </w:rPr>
      </w:pPr>
      <w:r w:rsidRPr="00BE4222">
        <w:rPr>
          <w:rFonts w:ascii="Times New Roman" w:hAnsi="Times New Roman"/>
          <w:sz w:val="24"/>
          <w:szCs w:val="24"/>
        </w:rPr>
        <w:t xml:space="preserve">Programme de Vulgarisation des </w:t>
      </w:r>
      <w:proofErr w:type="spellStart"/>
      <w:r w:rsidRPr="00BE4222">
        <w:rPr>
          <w:rFonts w:ascii="Times New Roman" w:hAnsi="Times New Roman"/>
          <w:sz w:val="24"/>
          <w:szCs w:val="24"/>
        </w:rPr>
        <w:t>Bas Fonds</w:t>
      </w:r>
      <w:proofErr w:type="spellEnd"/>
      <w:r w:rsidRPr="00BE4222">
        <w:rPr>
          <w:rFonts w:ascii="Times New Roman" w:hAnsi="Times New Roman"/>
          <w:sz w:val="24"/>
          <w:szCs w:val="24"/>
        </w:rPr>
        <w:t xml:space="preserve">, </w:t>
      </w:r>
    </w:p>
    <w:p w:rsidR="008F0281" w:rsidRDefault="008F0281" w:rsidP="00003D82">
      <w:pPr>
        <w:numPr>
          <w:ilvl w:val="0"/>
          <w:numId w:val="55"/>
        </w:numPr>
        <w:spacing w:line="240" w:lineRule="auto"/>
        <w:rPr>
          <w:rFonts w:ascii="Times New Roman" w:hAnsi="Times New Roman"/>
          <w:sz w:val="24"/>
          <w:szCs w:val="24"/>
        </w:rPr>
      </w:pPr>
      <w:r w:rsidRPr="00BE4222">
        <w:rPr>
          <w:rFonts w:ascii="Times New Roman" w:hAnsi="Times New Roman"/>
          <w:sz w:val="24"/>
          <w:szCs w:val="24"/>
        </w:rPr>
        <w:t>Programme National de Sécurité Alimentaire du Cameroun.</w:t>
      </w:r>
    </w:p>
    <w:p w:rsidR="008D3F74" w:rsidRPr="00BE4222" w:rsidRDefault="008D3F74" w:rsidP="00003D82">
      <w:pPr>
        <w:numPr>
          <w:ilvl w:val="0"/>
          <w:numId w:val="55"/>
        </w:numPr>
        <w:spacing w:line="240" w:lineRule="auto"/>
        <w:rPr>
          <w:rFonts w:ascii="Times New Roman" w:hAnsi="Times New Roman"/>
          <w:sz w:val="24"/>
          <w:szCs w:val="24"/>
        </w:rPr>
      </w:pPr>
    </w:p>
    <w:p w:rsidR="008F0281" w:rsidRPr="00BE4222" w:rsidRDefault="008F0281" w:rsidP="008F0281">
      <w:pPr>
        <w:rPr>
          <w:rFonts w:ascii="Times New Roman" w:hAnsi="Times New Roman"/>
          <w:b/>
          <w:i/>
          <w:sz w:val="24"/>
          <w:szCs w:val="24"/>
        </w:rPr>
      </w:pPr>
      <w:r w:rsidRPr="00BE4222">
        <w:rPr>
          <w:rFonts w:ascii="Times New Roman" w:hAnsi="Times New Roman"/>
          <w:b/>
          <w:i/>
          <w:sz w:val="24"/>
          <w:szCs w:val="24"/>
        </w:rPr>
        <w:t>Institutions</w:t>
      </w:r>
    </w:p>
    <w:p w:rsidR="008F0281" w:rsidRPr="00BE4222" w:rsidRDefault="008F0281" w:rsidP="00003D82">
      <w:pPr>
        <w:pStyle w:val="Lijstalinea"/>
        <w:numPr>
          <w:ilvl w:val="0"/>
          <w:numId w:val="55"/>
        </w:numPr>
        <w:rPr>
          <w:rFonts w:ascii="Times New Roman" w:hAnsi="Times New Roman"/>
          <w:sz w:val="24"/>
          <w:szCs w:val="24"/>
        </w:rPr>
      </w:pPr>
      <w:r w:rsidRPr="00BE4222">
        <w:rPr>
          <w:rFonts w:ascii="Times New Roman" w:hAnsi="Times New Roman"/>
          <w:sz w:val="24"/>
          <w:szCs w:val="24"/>
        </w:rPr>
        <w:t>Bibliothèque des Nations Unies ;</w:t>
      </w:r>
      <w:r>
        <w:rPr>
          <w:rFonts w:ascii="Times New Roman" w:hAnsi="Times New Roman"/>
          <w:sz w:val="24"/>
          <w:szCs w:val="24"/>
        </w:rPr>
        <w:t>(préposé à l’accueil)</w:t>
      </w:r>
    </w:p>
    <w:p w:rsidR="008F0281" w:rsidRPr="00BE4222" w:rsidRDefault="008F0281" w:rsidP="00003D82">
      <w:pPr>
        <w:pStyle w:val="Lijstalinea"/>
        <w:numPr>
          <w:ilvl w:val="0"/>
          <w:numId w:val="55"/>
        </w:numPr>
        <w:rPr>
          <w:rFonts w:ascii="Times New Roman" w:hAnsi="Times New Roman"/>
          <w:sz w:val="24"/>
          <w:szCs w:val="24"/>
        </w:rPr>
      </w:pPr>
      <w:r w:rsidRPr="00BE4222">
        <w:rPr>
          <w:rFonts w:ascii="Times New Roman" w:hAnsi="Times New Roman"/>
          <w:sz w:val="24"/>
          <w:szCs w:val="24"/>
        </w:rPr>
        <w:t>Organisation des Nations Unies pour l’alimentation, (FAO)</w:t>
      </w:r>
    </w:p>
    <w:p w:rsidR="008F0281" w:rsidRPr="00BE4222" w:rsidRDefault="008F0281" w:rsidP="00003D82">
      <w:pPr>
        <w:pStyle w:val="Lijstalinea"/>
        <w:numPr>
          <w:ilvl w:val="0"/>
          <w:numId w:val="55"/>
        </w:numPr>
        <w:rPr>
          <w:rFonts w:ascii="Times New Roman" w:hAnsi="Times New Roman"/>
          <w:sz w:val="24"/>
          <w:szCs w:val="24"/>
        </w:rPr>
      </w:pPr>
      <w:r w:rsidRPr="00BE4222">
        <w:rPr>
          <w:rFonts w:ascii="Times New Roman" w:hAnsi="Times New Roman"/>
          <w:sz w:val="24"/>
          <w:szCs w:val="24"/>
        </w:rPr>
        <w:t>CNOP</w:t>
      </w:r>
    </w:p>
    <w:p w:rsidR="008F0281" w:rsidRPr="00BE4222" w:rsidRDefault="008F0281" w:rsidP="00003D82">
      <w:pPr>
        <w:pStyle w:val="Lijstalinea"/>
        <w:numPr>
          <w:ilvl w:val="0"/>
          <w:numId w:val="55"/>
        </w:numPr>
        <w:rPr>
          <w:rFonts w:ascii="Times New Roman" w:hAnsi="Times New Roman"/>
          <w:sz w:val="24"/>
          <w:szCs w:val="24"/>
        </w:rPr>
      </w:pPr>
      <w:r w:rsidRPr="00BE4222">
        <w:rPr>
          <w:rFonts w:ascii="Times New Roman" w:hAnsi="Times New Roman"/>
          <w:sz w:val="24"/>
          <w:szCs w:val="24"/>
        </w:rPr>
        <w:t>PROPAC.</w:t>
      </w:r>
    </w:p>
    <w:p w:rsidR="008F0281" w:rsidRPr="00BE4222" w:rsidRDefault="008F0281" w:rsidP="00003D82">
      <w:pPr>
        <w:numPr>
          <w:ilvl w:val="0"/>
          <w:numId w:val="55"/>
        </w:numPr>
        <w:rPr>
          <w:rFonts w:ascii="Times New Roman" w:hAnsi="Times New Roman"/>
          <w:sz w:val="26"/>
          <w:szCs w:val="26"/>
        </w:rPr>
      </w:pPr>
      <w:r>
        <w:rPr>
          <w:rFonts w:ascii="Times New Roman" w:hAnsi="Times New Roman"/>
          <w:sz w:val="26"/>
          <w:szCs w:val="26"/>
        </w:rPr>
        <w:t xml:space="preserve">CIRAD, </w:t>
      </w:r>
    </w:p>
    <w:p w:rsidR="008F0281" w:rsidRPr="00BE4222" w:rsidRDefault="008F0281" w:rsidP="00003D82">
      <w:pPr>
        <w:numPr>
          <w:ilvl w:val="0"/>
          <w:numId w:val="55"/>
        </w:numPr>
        <w:rPr>
          <w:rFonts w:ascii="Times New Roman" w:hAnsi="Times New Roman"/>
          <w:sz w:val="26"/>
          <w:szCs w:val="26"/>
        </w:rPr>
      </w:pPr>
      <w:r>
        <w:rPr>
          <w:rFonts w:ascii="Times New Roman" w:hAnsi="Times New Roman"/>
          <w:sz w:val="26"/>
          <w:szCs w:val="26"/>
        </w:rPr>
        <w:t xml:space="preserve">Programme Alimentaire Mondial(PAM), </w:t>
      </w:r>
    </w:p>
    <w:p w:rsidR="008F0281" w:rsidRPr="00906FBA" w:rsidRDefault="008F0281" w:rsidP="00003D82">
      <w:pPr>
        <w:numPr>
          <w:ilvl w:val="0"/>
          <w:numId w:val="55"/>
        </w:numPr>
        <w:rPr>
          <w:rFonts w:ascii="Times New Roman" w:hAnsi="Times New Roman"/>
          <w:sz w:val="24"/>
          <w:szCs w:val="24"/>
        </w:rPr>
      </w:pPr>
      <w:r>
        <w:rPr>
          <w:rFonts w:ascii="Times New Roman" w:hAnsi="Times New Roman"/>
          <w:sz w:val="26"/>
          <w:szCs w:val="26"/>
        </w:rPr>
        <w:t>S</w:t>
      </w:r>
      <w:r w:rsidR="008D3F74">
        <w:rPr>
          <w:rFonts w:ascii="Times New Roman" w:hAnsi="Times New Roman"/>
          <w:sz w:val="26"/>
          <w:szCs w:val="26"/>
        </w:rPr>
        <w:t>ervice d’</w:t>
      </w:r>
      <w:r>
        <w:rPr>
          <w:rFonts w:ascii="Times New Roman" w:hAnsi="Times New Roman"/>
          <w:sz w:val="26"/>
          <w:szCs w:val="26"/>
        </w:rPr>
        <w:t>A</w:t>
      </w:r>
      <w:r w:rsidR="008D3F74">
        <w:rPr>
          <w:rFonts w:ascii="Times New Roman" w:hAnsi="Times New Roman"/>
          <w:sz w:val="26"/>
          <w:szCs w:val="26"/>
        </w:rPr>
        <w:t xml:space="preserve">ppui aux </w:t>
      </w:r>
      <w:r>
        <w:rPr>
          <w:rFonts w:ascii="Times New Roman" w:hAnsi="Times New Roman"/>
          <w:sz w:val="26"/>
          <w:szCs w:val="26"/>
        </w:rPr>
        <w:t>I</w:t>
      </w:r>
      <w:r w:rsidR="008D3F74">
        <w:rPr>
          <w:rFonts w:ascii="Times New Roman" w:hAnsi="Times New Roman"/>
          <w:sz w:val="26"/>
          <w:szCs w:val="26"/>
        </w:rPr>
        <w:t xml:space="preserve">nitiatives </w:t>
      </w:r>
      <w:r>
        <w:rPr>
          <w:rFonts w:ascii="Times New Roman" w:hAnsi="Times New Roman"/>
          <w:sz w:val="26"/>
          <w:szCs w:val="26"/>
        </w:rPr>
        <w:t>L</w:t>
      </w:r>
      <w:r w:rsidR="008D3F74">
        <w:rPr>
          <w:rFonts w:ascii="Times New Roman" w:hAnsi="Times New Roman"/>
          <w:sz w:val="26"/>
          <w:szCs w:val="26"/>
        </w:rPr>
        <w:t xml:space="preserve">ocales de </w:t>
      </w:r>
      <w:r>
        <w:rPr>
          <w:rFonts w:ascii="Times New Roman" w:hAnsi="Times New Roman"/>
          <w:sz w:val="26"/>
          <w:szCs w:val="26"/>
        </w:rPr>
        <w:t>D</w:t>
      </w:r>
      <w:r w:rsidR="008D3F74">
        <w:rPr>
          <w:rFonts w:ascii="Times New Roman" w:hAnsi="Times New Roman"/>
          <w:sz w:val="26"/>
          <w:szCs w:val="26"/>
        </w:rPr>
        <w:t>éveloppement</w:t>
      </w:r>
      <w:r>
        <w:rPr>
          <w:rFonts w:ascii="Times New Roman" w:hAnsi="Times New Roman"/>
          <w:sz w:val="26"/>
          <w:szCs w:val="26"/>
        </w:rPr>
        <w:t>, la Voix du Paysan (réceptionniste)</w:t>
      </w:r>
    </w:p>
    <w:p w:rsidR="00906FBA" w:rsidRDefault="00906FBA" w:rsidP="00906FBA">
      <w:pPr>
        <w:jc w:val="right"/>
        <w:rPr>
          <w:rFonts w:ascii="Bookman Old Style" w:hAnsi="Bookman Old Style"/>
          <w:b/>
        </w:rPr>
      </w:pPr>
    </w:p>
    <w:p w:rsidR="00906FBA" w:rsidRDefault="00906FBA" w:rsidP="00906FBA">
      <w:pPr>
        <w:jc w:val="right"/>
        <w:rPr>
          <w:rFonts w:ascii="Bookman Old Style" w:hAnsi="Bookman Old Style"/>
          <w:b/>
        </w:rPr>
      </w:pPr>
    </w:p>
    <w:p w:rsidR="00906FBA" w:rsidRDefault="00906FBA" w:rsidP="00906FBA">
      <w:pPr>
        <w:jc w:val="right"/>
        <w:rPr>
          <w:rFonts w:ascii="Bookman Old Style" w:hAnsi="Bookman Old Style"/>
          <w:b/>
        </w:rPr>
      </w:pPr>
    </w:p>
    <w:p w:rsidR="00906FBA" w:rsidRDefault="00906FBA" w:rsidP="00906FBA">
      <w:pPr>
        <w:jc w:val="right"/>
        <w:rPr>
          <w:rFonts w:ascii="Bookman Old Style" w:hAnsi="Bookman Old Style"/>
          <w:b/>
        </w:rPr>
      </w:pPr>
    </w:p>
    <w:p w:rsidR="00906FBA" w:rsidRDefault="00906FBA" w:rsidP="00906FBA">
      <w:pPr>
        <w:jc w:val="right"/>
        <w:rPr>
          <w:rFonts w:ascii="Bookman Old Style" w:hAnsi="Bookman Old Style"/>
          <w:b/>
        </w:rPr>
      </w:pPr>
    </w:p>
    <w:p w:rsidR="00906FBA" w:rsidRDefault="00906FBA" w:rsidP="00906FBA">
      <w:pPr>
        <w:spacing w:before="100" w:beforeAutospacing="1" w:after="100" w:afterAutospacing="1" w:line="240" w:lineRule="auto"/>
        <w:rPr>
          <w:rFonts w:ascii="Times New Roman" w:eastAsia="Times New Roman" w:hAnsi="Times New Roman"/>
          <w:sz w:val="24"/>
          <w:szCs w:val="24"/>
        </w:rPr>
      </w:pPr>
    </w:p>
    <w:p w:rsidR="00906FBA" w:rsidRPr="00094392" w:rsidRDefault="00906FBA" w:rsidP="00906FBA">
      <w:pPr>
        <w:spacing w:before="100" w:beforeAutospacing="1" w:after="100" w:afterAutospacing="1" w:line="240" w:lineRule="auto"/>
        <w:rPr>
          <w:rFonts w:ascii="Times New Roman" w:eastAsia="Times New Roman" w:hAnsi="Times New Roman"/>
          <w:sz w:val="24"/>
          <w:szCs w:val="24"/>
        </w:rPr>
      </w:pPr>
    </w:p>
    <w:p w:rsidR="00906FBA" w:rsidRDefault="00906FBA" w:rsidP="00906FBA">
      <w:pPr>
        <w:rPr>
          <w:rFonts w:ascii="Bookman Old Style" w:hAnsi="Bookman Old Style"/>
          <w:b/>
        </w:rPr>
      </w:pPr>
    </w:p>
    <w:p w:rsidR="00906FBA" w:rsidRDefault="00906FBA" w:rsidP="00906FBA">
      <w:pPr>
        <w:jc w:val="right"/>
        <w:rPr>
          <w:rFonts w:ascii="Bookman Old Style" w:hAnsi="Bookman Old Style"/>
          <w:b/>
        </w:rPr>
      </w:pPr>
    </w:p>
    <w:p w:rsidR="00906FBA" w:rsidRPr="00D73B3D" w:rsidRDefault="00906FBA" w:rsidP="00906FBA">
      <w:pPr>
        <w:jc w:val="right"/>
        <w:rPr>
          <w:rFonts w:ascii="Bookman Old Style" w:hAnsi="Bookman Old Style"/>
          <w:b/>
        </w:rPr>
      </w:pPr>
    </w:p>
    <w:p w:rsidR="00906FBA" w:rsidRPr="00BE4222" w:rsidRDefault="00906FBA" w:rsidP="00003D82">
      <w:pPr>
        <w:numPr>
          <w:ilvl w:val="0"/>
          <w:numId w:val="55"/>
        </w:numPr>
        <w:rPr>
          <w:rFonts w:ascii="Times New Roman" w:hAnsi="Times New Roman"/>
          <w:sz w:val="24"/>
          <w:szCs w:val="24"/>
        </w:rPr>
      </w:pPr>
      <w:r w:rsidRPr="00D73B3D">
        <w:br w:type="page"/>
      </w:r>
    </w:p>
    <w:p w:rsidR="00F8310A" w:rsidRPr="00BE4222" w:rsidRDefault="00F8310A" w:rsidP="00F8310A">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TDR  pour le « Desk </w:t>
      </w:r>
      <w:proofErr w:type="spellStart"/>
      <w:r>
        <w:rPr>
          <w:rFonts w:ascii="Times New Roman" w:eastAsia="Times New Roman" w:hAnsi="Times New Roman" w:cs="Times New Roman"/>
          <w:b/>
          <w:sz w:val="24"/>
          <w:szCs w:val="24"/>
        </w:rPr>
        <w:t>review</w:t>
      </w:r>
      <w:proofErr w:type="spellEnd"/>
      <w:r>
        <w:rPr>
          <w:rFonts w:ascii="Times New Roman" w:eastAsia="Times New Roman" w:hAnsi="Times New Roman" w:cs="Times New Roman"/>
          <w:b/>
          <w:sz w:val="24"/>
          <w:szCs w:val="24"/>
        </w:rPr>
        <w:t xml:space="preserve"> » sur des thèmes fédérateurs (comme dirigé par </w:t>
      </w:r>
      <w:proofErr w:type="spellStart"/>
      <w:r>
        <w:rPr>
          <w:rFonts w:ascii="Times New Roman" w:eastAsia="Times New Roman" w:hAnsi="Times New Roman" w:cs="Times New Roman"/>
          <w:b/>
          <w:sz w:val="24"/>
          <w:szCs w:val="24"/>
        </w:rPr>
        <w:t>RFOs</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RegionalFarmersOrganizations</w:t>
      </w:r>
      <w:proofErr w:type="spellEnd"/>
    </w:p>
    <w:p w:rsidR="00F8310A" w:rsidRPr="00BE4222" w:rsidRDefault="00F8310A" w:rsidP="00F8310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b/>
          <w:i/>
          <w:sz w:val="24"/>
          <w:szCs w:val="24"/>
        </w:rPr>
        <w:t>Période d'études et de processus</w:t>
      </w:r>
    </w:p>
    <w:p w:rsidR="00F8310A" w:rsidRPr="00BE4222" w:rsidRDefault="00F8310A" w:rsidP="00F8310A">
      <w:pPr>
        <w:spacing w:line="240" w:lineRule="auto"/>
        <w:rPr>
          <w:rFonts w:ascii="Times New Roman" w:eastAsia="Times New Roman" w:hAnsi="Times New Roman" w:cs="Times New Roman"/>
          <w:i/>
          <w:sz w:val="24"/>
          <w:szCs w:val="24"/>
        </w:rPr>
      </w:pPr>
    </w:p>
    <w:p w:rsidR="00F8310A" w:rsidRPr="00BE4222" w:rsidRDefault="00F8310A" w:rsidP="00003D82">
      <w:pPr>
        <w:pStyle w:val="Lijstalinea"/>
        <w:numPr>
          <w:ilvl w:val="0"/>
          <w:numId w:val="5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Besoin d'expliquer le contexte et le processus représenté par cette «initiative» - c'est-à-dire l'étude, ce qui conduit à un partenariat (facilité par PAEPARD), conduisant à (éventuelle) un ou des projets (en fonction du financement au-delà de PAEPARD)</w:t>
      </w:r>
    </w:p>
    <w:p w:rsidR="00F8310A" w:rsidRPr="00BE4222" w:rsidRDefault="00F8310A" w:rsidP="00F8310A">
      <w:pPr>
        <w:spacing w:line="240" w:lineRule="auto"/>
        <w:rPr>
          <w:rFonts w:ascii="Times New Roman" w:eastAsia="Times New Roman" w:hAnsi="Times New Roman" w:cs="Times New Roman"/>
          <w:sz w:val="24"/>
          <w:szCs w:val="24"/>
        </w:rPr>
      </w:pPr>
    </w:p>
    <w:p w:rsidR="00F8310A" w:rsidRPr="00BE4222" w:rsidRDefault="00F8310A" w:rsidP="00003D82">
      <w:pPr>
        <w:pStyle w:val="Lijstalinea"/>
        <w:numPr>
          <w:ilvl w:val="0"/>
          <w:numId w:val="5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Nécessité de définir la période d'étude (délai, combien de jours d'entrée de fonds supplémentaires. Ceci dépendra probablement du budget disponible)</w:t>
      </w:r>
    </w:p>
    <w:p w:rsidR="00F8310A" w:rsidRPr="00BE4222" w:rsidRDefault="00F8310A" w:rsidP="00F8310A">
      <w:pPr>
        <w:spacing w:line="240" w:lineRule="auto"/>
        <w:rPr>
          <w:rFonts w:ascii="Times New Roman" w:eastAsia="Times New Roman" w:hAnsi="Times New Roman" w:cs="Times New Roman"/>
          <w:sz w:val="24"/>
          <w:szCs w:val="24"/>
        </w:rPr>
      </w:pPr>
    </w:p>
    <w:p w:rsidR="00F8310A" w:rsidRPr="00BE4222" w:rsidRDefault="00F8310A" w:rsidP="00F8310A">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Nécessité de définir le processus de rétroaction et de l'édition: (c'est à dire comment l'apport des </w:t>
      </w:r>
      <w:proofErr w:type="spellStart"/>
      <w:r>
        <w:rPr>
          <w:rFonts w:ascii="Times New Roman" w:eastAsia="Times New Roman" w:hAnsi="Times New Roman" w:cs="Times New Roman"/>
          <w:i/>
          <w:sz w:val="24"/>
          <w:szCs w:val="24"/>
        </w:rPr>
        <w:t>RFOs</w:t>
      </w:r>
      <w:proofErr w:type="spellEnd"/>
      <w:r>
        <w:rPr>
          <w:rFonts w:ascii="Times New Roman" w:eastAsia="Times New Roman" w:hAnsi="Times New Roman" w:cs="Times New Roman"/>
          <w:i/>
          <w:sz w:val="24"/>
          <w:szCs w:val="24"/>
        </w:rPr>
        <w:t xml:space="preserve"> sera recherché, incorporés dans l'étude)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L'étude documentaire doit contenir les sections suivantes:</w:t>
      </w:r>
    </w:p>
    <w:p w:rsidR="00F8310A" w:rsidRPr="00BE4222" w:rsidRDefault="00F8310A" w:rsidP="00003D82">
      <w:pPr>
        <w:pStyle w:val="Lijstalinea"/>
        <w:numPr>
          <w:ilvl w:val="0"/>
          <w:numId w:val="6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Identification du Problème initial</w:t>
      </w:r>
    </w:p>
    <w:p w:rsidR="00F8310A" w:rsidRPr="00BE4222" w:rsidRDefault="00F8310A" w:rsidP="00F8310A">
      <w:pPr>
        <w:pStyle w:val="Lijstalinea"/>
        <w:spacing w:line="240" w:lineRule="auto"/>
        <w:rPr>
          <w:rFonts w:ascii="Times New Roman" w:eastAsia="Times New Roman" w:hAnsi="Times New Roman" w:cs="Times New Roman"/>
          <w:sz w:val="24"/>
          <w:szCs w:val="24"/>
        </w:rPr>
      </w:pPr>
    </w:p>
    <w:p w:rsidR="00F8310A" w:rsidRPr="00BE4222" w:rsidRDefault="00F8310A" w:rsidP="00003D82">
      <w:pPr>
        <w:pStyle w:val="Lijstalinea"/>
        <w:numPr>
          <w:ilvl w:val="0"/>
          <w:numId w:val="5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Clair (une phrase) déclaration du «défi» (c'est-à-dire le problème et / ou la possibilité représentée par le thème fédérateur de la sous-région (il faudra peut-être en outre préciser / développer à partir du thème donné par la RFO, si ce n'est pas axé suffisamment ...)</w:t>
      </w:r>
    </w:p>
    <w:p w:rsidR="00F8310A" w:rsidRPr="00BE4222" w:rsidRDefault="00F8310A" w:rsidP="00F8310A">
      <w:pPr>
        <w:pStyle w:val="Lijstalinea"/>
        <w:rPr>
          <w:rFonts w:ascii="Times New Roman" w:eastAsia="Times New Roman" w:hAnsi="Times New Roman" w:cs="Times New Roman"/>
          <w:sz w:val="24"/>
          <w:szCs w:val="24"/>
        </w:rPr>
      </w:pPr>
    </w:p>
    <w:p w:rsidR="00F8310A" w:rsidRPr="00BE4222" w:rsidRDefault="00F8310A" w:rsidP="00003D82">
      <w:pPr>
        <w:pStyle w:val="Lijstalinea"/>
        <w:numPr>
          <w:ilvl w:val="0"/>
          <w:numId w:val="6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Lieu:</w:t>
      </w:r>
    </w:p>
    <w:p w:rsidR="00F8310A" w:rsidRPr="00BE4222" w:rsidRDefault="00F8310A" w:rsidP="00F8310A">
      <w:pPr>
        <w:pStyle w:val="Lijstalinea"/>
        <w:rPr>
          <w:rFonts w:ascii="Times New Roman" w:eastAsia="Times New Roman" w:hAnsi="Times New Roman" w:cs="Times New Roman"/>
          <w:sz w:val="24"/>
          <w:szCs w:val="24"/>
        </w:rPr>
      </w:pPr>
    </w:p>
    <w:p w:rsidR="00F8310A" w:rsidRPr="00BE4222" w:rsidRDefault="00F8310A" w:rsidP="00003D82">
      <w:pPr>
        <w:pStyle w:val="Lijstalinea"/>
        <w:numPr>
          <w:ilvl w:val="0"/>
          <w:numId w:val="5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zone de Concentration géographique de la production - pays, région (administrative, de l'agro-écologique)</w:t>
      </w:r>
    </w:p>
    <w:p w:rsidR="00F8310A" w:rsidRPr="00BE4222" w:rsidRDefault="00F8310A" w:rsidP="00F8310A">
      <w:pPr>
        <w:pStyle w:val="Lijstalinea"/>
        <w:rPr>
          <w:rFonts w:ascii="Times New Roman" w:eastAsia="Times New Roman" w:hAnsi="Times New Roman" w:cs="Times New Roman"/>
          <w:sz w:val="24"/>
          <w:szCs w:val="24"/>
        </w:rPr>
      </w:pPr>
    </w:p>
    <w:p w:rsidR="00F8310A" w:rsidRPr="00BE4222" w:rsidRDefault="00F8310A" w:rsidP="00003D82">
      <w:pPr>
        <w:pStyle w:val="Lijstalinea"/>
        <w:numPr>
          <w:ilvl w:val="0"/>
          <w:numId w:val="5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 types de modèle de production impliqués (une sorte de «typologie» des agriculteurs concernés)</w:t>
      </w:r>
      <w:r>
        <w:rPr>
          <w:rFonts w:ascii="Times New Roman" w:eastAsia="Times New Roman" w:hAnsi="Times New Roman" w:cs="Times New Roman"/>
          <w:sz w:val="24"/>
          <w:szCs w:val="24"/>
        </w:rPr>
        <w:br/>
        <w:t xml:space="preserve">Créneau  (où, quel produit,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w:t>
      </w:r>
    </w:p>
    <w:p w:rsidR="00F8310A" w:rsidRPr="00BE4222" w:rsidRDefault="00F8310A" w:rsidP="00F8310A">
      <w:pPr>
        <w:pStyle w:val="Lijstalinea"/>
        <w:rPr>
          <w:rFonts w:ascii="Times New Roman" w:eastAsia="Times New Roman" w:hAnsi="Times New Roman" w:cs="Times New Roman"/>
          <w:sz w:val="24"/>
          <w:szCs w:val="24"/>
        </w:rPr>
      </w:pPr>
    </w:p>
    <w:p w:rsidR="00F8310A" w:rsidRPr="00BE4222" w:rsidRDefault="00F8310A" w:rsidP="00003D82">
      <w:pPr>
        <w:pStyle w:val="Lijstalinea"/>
        <w:numPr>
          <w:ilvl w:val="0"/>
          <w:numId w:val="6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Justification:</w:t>
      </w:r>
    </w:p>
    <w:p w:rsidR="00F8310A" w:rsidRPr="00BE4222" w:rsidRDefault="00F8310A" w:rsidP="00F8310A">
      <w:pPr>
        <w:spacing w:line="240" w:lineRule="auto"/>
        <w:rPr>
          <w:rFonts w:ascii="Times New Roman" w:eastAsia="Times New Roman" w:hAnsi="Times New Roman" w:cs="Times New Roman"/>
          <w:sz w:val="24"/>
          <w:szCs w:val="24"/>
        </w:rPr>
      </w:pPr>
    </w:p>
    <w:p w:rsidR="00F8310A" w:rsidRPr="00BE4222" w:rsidRDefault="00F8310A" w:rsidP="00003D82">
      <w:pPr>
        <w:pStyle w:val="Lijstalinea"/>
        <w:numPr>
          <w:ilvl w:val="0"/>
          <w:numId w:val="6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Quelles sont les éléments qui  justifient l'initiative (c'est-à-dire le projet)</w:t>
      </w:r>
    </w:p>
    <w:p w:rsidR="00F8310A" w:rsidRPr="00BE4222" w:rsidRDefault="00F8310A" w:rsidP="00003D82">
      <w:pPr>
        <w:pStyle w:val="Lijstalinea"/>
        <w:numPr>
          <w:ilvl w:val="0"/>
          <w:numId w:val="6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Qui (quelles parties prenantes) voient cela comme un problème / opportunité?</w:t>
      </w:r>
    </w:p>
    <w:p w:rsidR="00F8310A" w:rsidRPr="00BE4222" w:rsidRDefault="00F8310A" w:rsidP="00003D82">
      <w:pPr>
        <w:pStyle w:val="Lijstalinea"/>
        <w:numPr>
          <w:ilvl w:val="0"/>
          <w:numId w:val="6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Quel est le processus qui a conduit à la définition du thème fédérateur?</w:t>
      </w:r>
    </w:p>
    <w:p w:rsidR="00F8310A" w:rsidRPr="00BE4222" w:rsidRDefault="00F8310A" w:rsidP="00003D82">
      <w:pPr>
        <w:pStyle w:val="Lijstalinea"/>
        <w:numPr>
          <w:ilvl w:val="0"/>
          <w:numId w:val="6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"forces motrices" / Histoire - Comment se manifeste le problème / opportunité ? (Par exemple la politique / Marché / changements démographiques / climatiques, etc.</w:t>
      </w:r>
    </w:p>
    <w:p w:rsidR="00F8310A" w:rsidRPr="00BE4222" w:rsidRDefault="00F8310A" w:rsidP="00F8310A">
      <w:pPr>
        <w:spacing w:line="240" w:lineRule="auto"/>
        <w:rPr>
          <w:rFonts w:ascii="Times New Roman" w:eastAsia="Times New Roman" w:hAnsi="Times New Roman" w:cs="Times New Roman"/>
          <w:sz w:val="24"/>
          <w:szCs w:val="24"/>
        </w:rPr>
      </w:pPr>
    </w:p>
    <w:p w:rsidR="00F8310A" w:rsidRPr="00BE4222" w:rsidRDefault="00F8310A" w:rsidP="00F8310A">
      <w:pPr>
        <w:spacing w:line="240" w:lineRule="auto"/>
        <w:rPr>
          <w:rFonts w:ascii="Times New Roman" w:eastAsia="Times New Roman" w:hAnsi="Times New Roman" w:cs="Times New Roman"/>
          <w:sz w:val="24"/>
          <w:szCs w:val="24"/>
        </w:rPr>
      </w:pPr>
    </w:p>
    <w:p w:rsidR="00F8310A" w:rsidRPr="00BE4222" w:rsidRDefault="00F8310A" w:rsidP="00F8310A">
      <w:pPr>
        <w:spacing w:line="240" w:lineRule="auto"/>
        <w:rPr>
          <w:rFonts w:ascii="Times New Roman" w:eastAsia="Times New Roman" w:hAnsi="Times New Roman" w:cs="Times New Roman"/>
          <w:sz w:val="24"/>
          <w:szCs w:val="24"/>
        </w:rPr>
      </w:pPr>
    </w:p>
    <w:p w:rsidR="00F8310A" w:rsidRPr="00BE4222" w:rsidRDefault="00F8310A" w:rsidP="00F8310A">
      <w:pPr>
        <w:pStyle w:val="Lijstalinea"/>
        <w:rPr>
          <w:rFonts w:ascii="Times New Roman" w:eastAsia="Times New Roman" w:hAnsi="Times New Roman" w:cs="Times New Roman"/>
          <w:sz w:val="24"/>
          <w:szCs w:val="24"/>
        </w:rPr>
      </w:pPr>
    </w:p>
    <w:p w:rsidR="00F8310A" w:rsidRPr="00BE4222" w:rsidRDefault="00F8310A" w:rsidP="00003D82">
      <w:pPr>
        <w:pStyle w:val="Lijstalinea"/>
        <w:numPr>
          <w:ilvl w:val="0"/>
          <w:numId w:val="6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Vision:</w:t>
      </w:r>
    </w:p>
    <w:p w:rsidR="00F8310A" w:rsidRPr="00BE4222" w:rsidRDefault="00F8310A" w:rsidP="00003D82">
      <w:pPr>
        <w:pStyle w:val="Lijstalinea"/>
        <w:numPr>
          <w:ilvl w:val="0"/>
          <w:numId w:val="6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Quelle est la «vision» de la chaîne de valeur, la situation souhaitable que puisse existée (c'est à dire que la RFO aimerait voir) dans le moyen terme (5-10 ans) l'avenir ? Quels en seront les principaux bénéficiaires, si cette vision est atteinte ?</w:t>
      </w:r>
    </w:p>
    <w:p w:rsidR="00F8310A" w:rsidRPr="00BE4222" w:rsidRDefault="00F8310A" w:rsidP="00F8310A">
      <w:pPr>
        <w:pStyle w:val="Lijstalinea"/>
        <w:spacing w:line="240" w:lineRule="auto"/>
        <w:ind w:left="767"/>
        <w:rPr>
          <w:rFonts w:ascii="Times New Roman" w:eastAsia="Times New Roman" w:hAnsi="Times New Roman" w:cs="Times New Roman"/>
          <w:sz w:val="24"/>
          <w:szCs w:val="24"/>
        </w:rPr>
      </w:pPr>
    </w:p>
    <w:p w:rsidR="00F8310A" w:rsidRPr="00BE4222" w:rsidRDefault="00F8310A" w:rsidP="00003D82">
      <w:pPr>
        <w:pStyle w:val="Lijstalinea"/>
        <w:numPr>
          <w:ilvl w:val="0"/>
          <w:numId w:val="6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Activités chaîne de valeur, la description</w:t>
      </w:r>
    </w:p>
    <w:p w:rsidR="00F8310A" w:rsidRPr="00BE4222" w:rsidRDefault="00F8310A" w:rsidP="00003D82">
      <w:pPr>
        <w:pStyle w:val="Lijstalinea"/>
        <w:numPr>
          <w:ilvl w:val="0"/>
          <w:numId w:val="6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des activités principales de la chaîne directe</w:t>
      </w:r>
    </w:p>
    <w:p w:rsidR="00F8310A" w:rsidRPr="00BE4222" w:rsidRDefault="00F8310A" w:rsidP="00003D82">
      <w:pPr>
        <w:pStyle w:val="Lijstalinea"/>
        <w:numPr>
          <w:ilvl w:val="0"/>
          <w:numId w:val="6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production, la transformation, les activités de marketing et de mise à </w:t>
      </w:r>
      <w:proofErr w:type="spellStart"/>
      <w:r>
        <w:rPr>
          <w:rFonts w:ascii="Times New Roman" w:eastAsia="Times New Roman" w:hAnsi="Times New Roman" w:cs="Times New Roman"/>
          <w:sz w:val="24"/>
          <w:szCs w:val="24"/>
        </w:rPr>
        <w:t>marché</w:t>
      </w:r>
      <w:proofErr w:type="spellEnd"/>
      <w:r>
        <w:rPr>
          <w:rFonts w:ascii="Times New Roman" w:eastAsia="Times New Roman" w:hAnsi="Times New Roman" w:cs="Times New Roman"/>
          <w:sz w:val="24"/>
          <w:szCs w:val="24"/>
        </w:rPr>
        <w:t>.</w:t>
      </w:r>
    </w:p>
    <w:p w:rsidR="00F8310A" w:rsidRPr="00BE4222" w:rsidRDefault="00F8310A" w:rsidP="00F8310A">
      <w:pPr>
        <w:spacing w:line="240" w:lineRule="auto"/>
        <w:rPr>
          <w:rFonts w:ascii="Times New Roman" w:eastAsia="Times New Roman" w:hAnsi="Times New Roman" w:cs="Times New Roman"/>
          <w:sz w:val="24"/>
          <w:szCs w:val="24"/>
        </w:rPr>
      </w:pPr>
    </w:p>
    <w:p w:rsidR="00F8310A" w:rsidRPr="00BE4222" w:rsidRDefault="00F8310A" w:rsidP="00003D82">
      <w:pPr>
        <w:pStyle w:val="Lijstalinea"/>
        <w:numPr>
          <w:ilvl w:val="0"/>
          <w:numId w:val="6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des activités de soutien / conseil technique, financier, commercial, des organismes de réglementation, les intrants, les services à l'exportation, les politiques, etc.</w:t>
      </w:r>
    </w:p>
    <w:p w:rsidR="00F8310A" w:rsidRPr="00BE4222" w:rsidRDefault="00F8310A" w:rsidP="00F8310A">
      <w:pPr>
        <w:spacing w:line="240" w:lineRule="auto"/>
        <w:rPr>
          <w:rFonts w:ascii="Times New Roman" w:eastAsia="Times New Roman" w:hAnsi="Times New Roman" w:cs="Times New Roman"/>
          <w:sz w:val="24"/>
          <w:szCs w:val="24"/>
        </w:rPr>
      </w:pPr>
    </w:p>
    <w:p w:rsidR="00F8310A" w:rsidRPr="00BE4222" w:rsidRDefault="00F8310A" w:rsidP="00003D82">
      <w:pPr>
        <w:pStyle w:val="Lijstalinea"/>
        <w:numPr>
          <w:ilvl w:val="0"/>
          <w:numId w:val="6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Analyse des Contraintes:</w:t>
      </w:r>
    </w:p>
    <w:p w:rsidR="00F8310A" w:rsidRPr="00BE4222" w:rsidRDefault="00F8310A" w:rsidP="00F8310A">
      <w:pPr>
        <w:pStyle w:val="Lijstalinea"/>
        <w:rPr>
          <w:rFonts w:ascii="Times New Roman" w:eastAsia="Times New Roman" w:hAnsi="Times New Roman" w:cs="Times New Roman"/>
          <w:sz w:val="24"/>
          <w:szCs w:val="24"/>
        </w:rPr>
      </w:pPr>
    </w:p>
    <w:p w:rsidR="00F8310A" w:rsidRPr="00BE4222" w:rsidRDefault="00F8310A" w:rsidP="00003D82">
      <w:pPr>
        <w:pStyle w:val="Lijstalinea"/>
        <w:numPr>
          <w:ilvl w:val="0"/>
          <w:numId w:val="6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Production-transformation-commercialisation - Quelles contraintes ? (liées à l'énoncé du problème - c'est à dire sur la focalisation de la période post-récolte et de commercialisation)</w:t>
      </w:r>
    </w:p>
    <w:p w:rsidR="00F8310A" w:rsidRPr="00BE4222" w:rsidRDefault="00F8310A" w:rsidP="00003D82">
      <w:pPr>
        <w:pStyle w:val="Lijstalinea"/>
        <w:numPr>
          <w:ilvl w:val="0"/>
          <w:numId w:val="6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Contraintes dans les services de soutien (c'est-à-dire carences en intrants, l'information, la réglementation, des politiques, etc.)</w:t>
      </w:r>
    </w:p>
    <w:p w:rsidR="00F8310A" w:rsidRDefault="00F8310A" w:rsidP="00003D82">
      <w:pPr>
        <w:pStyle w:val="Lijstalinea"/>
        <w:numPr>
          <w:ilvl w:val="0"/>
          <w:numId w:val="65"/>
        </w:numPr>
        <w:spacing w:line="240" w:lineRule="auto"/>
        <w:rPr>
          <w:rFonts w:ascii="Times New Roman" w:eastAsia="Times New Roman" w:hAnsi="Times New Roman"/>
          <w:sz w:val="24"/>
          <w:szCs w:val="24"/>
        </w:rPr>
      </w:pPr>
      <w:r>
        <w:rPr>
          <w:rFonts w:ascii="Times New Roman" w:eastAsia="Times New Roman" w:hAnsi="Times New Roman" w:cs="Times New Roman"/>
          <w:sz w:val="24"/>
          <w:szCs w:val="24"/>
        </w:rPr>
        <w:t>Les contraintes organisationnelles (y compris le rôle des organisations paysannes)</w:t>
      </w:r>
    </w:p>
    <w:p w:rsidR="00F8310A" w:rsidRPr="00BE4222" w:rsidRDefault="00F8310A" w:rsidP="00003D82">
      <w:pPr>
        <w:pStyle w:val="Lijstalinea"/>
        <w:numPr>
          <w:ilvl w:val="0"/>
          <w:numId w:val="6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F8310A" w:rsidRPr="00BE4222" w:rsidRDefault="00F8310A" w:rsidP="00F8310A">
      <w:pPr>
        <w:spacing w:line="240" w:lineRule="auto"/>
        <w:ind w:left="47"/>
        <w:rPr>
          <w:rFonts w:ascii="Times New Roman" w:eastAsia="Times New Roman" w:hAnsi="Times New Roman" w:cs="Times New Roman"/>
          <w:sz w:val="24"/>
          <w:szCs w:val="24"/>
        </w:rPr>
      </w:pPr>
    </w:p>
    <w:p w:rsidR="00211978" w:rsidRDefault="00211978" w:rsidP="009823E6">
      <w:pPr>
        <w:pStyle w:val="Lijstalinea"/>
        <w:ind w:left="0"/>
        <w:rPr>
          <w:rFonts w:ascii="Times New Roman" w:hAnsi="Times New Roman"/>
          <w:bCs/>
          <w:sz w:val="24"/>
          <w:szCs w:val="24"/>
        </w:rPr>
      </w:pPr>
    </w:p>
    <w:sectPr w:rsidR="00211978" w:rsidSect="002D68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45B" w:rsidRDefault="008A045B" w:rsidP="001878E7">
      <w:pPr>
        <w:spacing w:line="240" w:lineRule="auto"/>
      </w:pPr>
      <w:r>
        <w:separator/>
      </w:r>
    </w:p>
  </w:endnote>
  <w:endnote w:type="continuationSeparator" w:id="0">
    <w:p w:rsidR="008A045B" w:rsidRDefault="008A045B" w:rsidP="001878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GoudySans">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6D1" w:rsidRDefault="006E12AB">
    <w:pPr>
      <w:pStyle w:val="Voettekst"/>
    </w:pPr>
    <w:r>
      <w:rPr>
        <w:noProof/>
        <w:lang w:val="en-US"/>
      </w:rPr>
      <mc:AlternateContent>
        <mc:Choice Requires="wps">
          <w:drawing>
            <wp:anchor distT="0" distB="0" distL="114300" distR="114300" simplePos="0" relativeHeight="251660288" behindDoc="0" locked="0" layoutInCell="0" allowOverlap="1">
              <wp:simplePos x="0" y="0"/>
              <wp:positionH relativeFrom="page">
                <wp:posOffset>6670040</wp:posOffset>
              </wp:positionH>
              <wp:positionV relativeFrom="page">
                <wp:posOffset>9864725</wp:posOffset>
              </wp:positionV>
              <wp:extent cx="368300" cy="274320"/>
              <wp:effectExtent l="12065" t="6350" r="10160" b="508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6F66D1" w:rsidRDefault="006F66D1">
                          <w:pPr>
                            <w:jc w:val="center"/>
                          </w:pPr>
                          <w:r>
                            <w:fldChar w:fldCharType="begin"/>
                          </w:r>
                          <w:r>
                            <w:instrText xml:space="preserve"> PAGE    \* MERGEFORMAT </w:instrText>
                          </w:r>
                          <w:r>
                            <w:fldChar w:fldCharType="separate"/>
                          </w:r>
                          <w:r w:rsidR="001A550E" w:rsidRPr="001A550E">
                            <w:rPr>
                              <w:noProof/>
                              <w:sz w:val="16"/>
                              <w:szCs w:val="16"/>
                            </w:rPr>
                            <w:t>6</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68" type="#_x0000_t65" style="position:absolute;left:0;text-align:left;margin-left:525.2pt;margin-top:776.75pt;width:29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" o:allowincell="f" adj="14135" strokecolor="gray" strokeweight=".25pt">
              <v:textbox>
                <w:txbxContent>
                  <w:p w:rsidR="006F66D1" w:rsidRDefault="006F66D1">
                    <w:pPr>
                      <w:jc w:val="center"/>
                    </w:pPr>
                    <w:r>
                      <w:fldChar w:fldCharType="begin"/>
                    </w:r>
                    <w:r>
                      <w:instrText xml:space="preserve"> PAGE    \* MERGEFORMAT </w:instrText>
                    </w:r>
                    <w:r>
                      <w:fldChar w:fldCharType="separate"/>
                    </w:r>
                    <w:r w:rsidR="001A550E" w:rsidRPr="001A550E">
                      <w:rPr>
                        <w:noProof/>
                        <w:sz w:val="16"/>
                        <w:szCs w:val="16"/>
                      </w:rPr>
                      <w:t>6</w:t>
                    </w:r>
                    <w:r>
                      <w:rPr>
                        <w:noProof/>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45B" w:rsidRDefault="008A045B" w:rsidP="001878E7">
      <w:pPr>
        <w:spacing w:line="240" w:lineRule="auto"/>
      </w:pPr>
      <w:r>
        <w:separator/>
      </w:r>
    </w:p>
  </w:footnote>
  <w:footnote w:type="continuationSeparator" w:id="0">
    <w:p w:rsidR="008A045B" w:rsidRDefault="008A045B" w:rsidP="001878E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F73"/>
      </v:shape>
    </w:pict>
  </w:numPicBullet>
  <w:abstractNum w:abstractNumId="0">
    <w:nsid w:val="02E66916"/>
    <w:multiLevelType w:val="multilevel"/>
    <w:tmpl w:val="8968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CF5D28"/>
    <w:multiLevelType w:val="multilevel"/>
    <w:tmpl w:val="1AF8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640ED4"/>
    <w:multiLevelType w:val="hybridMultilevel"/>
    <w:tmpl w:val="0FCE9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2473CD"/>
    <w:multiLevelType w:val="hybridMultilevel"/>
    <w:tmpl w:val="A206331A"/>
    <w:lvl w:ilvl="0" w:tplc="66EE31C0">
      <w:numFmt w:val="bullet"/>
      <w:lvlText w:val="-"/>
      <w:lvlJc w:val="left"/>
      <w:pPr>
        <w:ind w:left="767" w:hanging="360"/>
      </w:pPr>
      <w:rPr>
        <w:rFonts w:ascii="Times New Roman" w:eastAsia="Times New Roman" w:hAnsi="Times New Roman" w:cs="Times New Roman"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4">
    <w:nsid w:val="078A751C"/>
    <w:multiLevelType w:val="hybridMultilevel"/>
    <w:tmpl w:val="12B64040"/>
    <w:lvl w:ilvl="0" w:tplc="66EE31C0">
      <w:numFmt w:val="bullet"/>
      <w:lvlText w:val="-"/>
      <w:lvlJc w:val="left"/>
      <w:pPr>
        <w:ind w:left="767" w:hanging="360"/>
      </w:pPr>
      <w:rPr>
        <w:rFonts w:ascii="Times New Roman" w:eastAsia="Times New Roman" w:hAnsi="Times New Roman" w:cs="Times New Roman"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5">
    <w:nsid w:val="0A311C83"/>
    <w:multiLevelType w:val="hybridMultilevel"/>
    <w:tmpl w:val="CEE0EF5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2530E5"/>
    <w:multiLevelType w:val="hybridMultilevel"/>
    <w:tmpl w:val="1AC2DEC4"/>
    <w:lvl w:ilvl="0" w:tplc="040C0003">
      <w:start w:val="1"/>
      <w:numFmt w:val="bullet"/>
      <w:lvlText w:val="o"/>
      <w:lvlJc w:val="left"/>
      <w:pPr>
        <w:ind w:left="815" w:hanging="360"/>
      </w:pPr>
      <w:rPr>
        <w:rFonts w:ascii="Courier New" w:hAnsi="Courier New" w:cs="Courier New" w:hint="default"/>
      </w:rPr>
    </w:lvl>
    <w:lvl w:ilvl="1" w:tplc="040C0003" w:tentative="1">
      <w:start w:val="1"/>
      <w:numFmt w:val="bullet"/>
      <w:lvlText w:val="o"/>
      <w:lvlJc w:val="left"/>
      <w:pPr>
        <w:ind w:left="1535" w:hanging="360"/>
      </w:pPr>
      <w:rPr>
        <w:rFonts w:ascii="Courier New" w:hAnsi="Courier New" w:cs="Courier New" w:hint="default"/>
      </w:rPr>
    </w:lvl>
    <w:lvl w:ilvl="2" w:tplc="040C0005" w:tentative="1">
      <w:start w:val="1"/>
      <w:numFmt w:val="bullet"/>
      <w:lvlText w:val=""/>
      <w:lvlJc w:val="left"/>
      <w:pPr>
        <w:ind w:left="2255" w:hanging="360"/>
      </w:pPr>
      <w:rPr>
        <w:rFonts w:ascii="Wingdings" w:hAnsi="Wingdings" w:hint="default"/>
      </w:rPr>
    </w:lvl>
    <w:lvl w:ilvl="3" w:tplc="040C0001" w:tentative="1">
      <w:start w:val="1"/>
      <w:numFmt w:val="bullet"/>
      <w:lvlText w:val=""/>
      <w:lvlJc w:val="left"/>
      <w:pPr>
        <w:ind w:left="2975" w:hanging="360"/>
      </w:pPr>
      <w:rPr>
        <w:rFonts w:ascii="Symbol" w:hAnsi="Symbol" w:hint="default"/>
      </w:rPr>
    </w:lvl>
    <w:lvl w:ilvl="4" w:tplc="040C0003" w:tentative="1">
      <w:start w:val="1"/>
      <w:numFmt w:val="bullet"/>
      <w:lvlText w:val="o"/>
      <w:lvlJc w:val="left"/>
      <w:pPr>
        <w:ind w:left="3695" w:hanging="360"/>
      </w:pPr>
      <w:rPr>
        <w:rFonts w:ascii="Courier New" w:hAnsi="Courier New" w:cs="Courier New" w:hint="default"/>
      </w:rPr>
    </w:lvl>
    <w:lvl w:ilvl="5" w:tplc="040C0005" w:tentative="1">
      <w:start w:val="1"/>
      <w:numFmt w:val="bullet"/>
      <w:lvlText w:val=""/>
      <w:lvlJc w:val="left"/>
      <w:pPr>
        <w:ind w:left="4415" w:hanging="360"/>
      </w:pPr>
      <w:rPr>
        <w:rFonts w:ascii="Wingdings" w:hAnsi="Wingdings" w:hint="default"/>
      </w:rPr>
    </w:lvl>
    <w:lvl w:ilvl="6" w:tplc="040C0001" w:tentative="1">
      <w:start w:val="1"/>
      <w:numFmt w:val="bullet"/>
      <w:lvlText w:val=""/>
      <w:lvlJc w:val="left"/>
      <w:pPr>
        <w:ind w:left="5135" w:hanging="360"/>
      </w:pPr>
      <w:rPr>
        <w:rFonts w:ascii="Symbol" w:hAnsi="Symbol" w:hint="default"/>
      </w:rPr>
    </w:lvl>
    <w:lvl w:ilvl="7" w:tplc="040C0003" w:tentative="1">
      <w:start w:val="1"/>
      <w:numFmt w:val="bullet"/>
      <w:lvlText w:val="o"/>
      <w:lvlJc w:val="left"/>
      <w:pPr>
        <w:ind w:left="5855" w:hanging="360"/>
      </w:pPr>
      <w:rPr>
        <w:rFonts w:ascii="Courier New" w:hAnsi="Courier New" w:cs="Courier New" w:hint="default"/>
      </w:rPr>
    </w:lvl>
    <w:lvl w:ilvl="8" w:tplc="040C0005" w:tentative="1">
      <w:start w:val="1"/>
      <w:numFmt w:val="bullet"/>
      <w:lvlText w:val=""/>
      <w:lvlJc w:val="left"/>
      <w:pPr>
        <w:ind w:left="6575" w:hanging="360"/>
      </w:pPr>
      <w:rPr>
        <w:rFonts w:ascii="Wingdings" w:hAnsi="Wingdings" w:hint="default"/>
      </w:rPr>
    </w:lvl>
  </w:abstractNum>
  <w:abstractNum w:abstractNumId="7">
    <w:nsid w:val="11E35319"/>
    <w:multiLevelType w:val="hybridMultilevel"/>
    <w:tmpl w:val="743A6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AC7CCE"/>
    <w:multiLevelType w:val="hybridMultilevel"/>
    <w:tmpl w:val="5936D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887EBB"/>
    <w:multiLevelType w:val="hybridMultilevel"/>
    <w:tmpl w:val="65340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AD5A53"/>
    <w:multiLevelType w:val="multilevel"/>
    <w:tmpl w:val="D81E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A822757"/>
    <w:multiLevelType w:val="hybridMultilevel"/>
    <w:tmpl w:val="D5C0E4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443C19"/>
    <w:multiLevelType w:val="hybridMultilevel"/>
    <w:tmpl w:val="8D5CA608"/>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
    <w:nsid w:val="1BE12E79"/>
    <w:multiLevelType w:val="hybridMultilevel"/>
    <w:tmpl w:val="B20C0E34"/>
    <w:lvl w:ilvl="0" w:tplc="040C000F">
      <w:start w:val="1"/>
      <w:numFmt w:val="decimal"/>
      <w:lvlText w:val="%1."/>
      <w:lvlJc w:val="left"/>
      <w:pPr>
        <w:ind w:left="767" w:hanging="360"/>
      </w:pPr>
    </w:lvl>
    <w:lvl w:ilvl="1" w:tplc="040C0019" w:tentative="1">
      <w:start w:val="1"/>
      <w:numFmt w:val="lowerLetter"/>
      <w:lvlText w:val="%2."/>
      <w:lvlJc w:val="left"/>
      <w:pPr>
        <w:ind w:left="1487" w:hanging="360"/>
      </w:pPr>
    </w:lvl>
    <w:lvl w:ilvl="2" w:tplc="040C001B" w:tentative="1">
      <w:start w:val="1"/>
      <w:numFmt w:val="lowerRoman"/>
      <w:lvlText w:val="%3."/>
      <w:lvlJc w:val="right"/>
      <w:pPr>
        <w:ind w:left="2207" w:hanging="180"/>
      </w:pPr>
    </w:lvl>
    <w:lvl w:ilvl="3" w:tplc="040C000F" w:tentative="1">
      <w:start w:val="1"/>
      <w:numFmt w:val="decimal"/>
      <w:lvlText w:val="%4."/>
      <w:lvlJc w:val="left"/>
      <w:pPr>
        <w:ind w:left="2927" w:hanging="360"/>
      </w:pPr>
    </w:lvl>
    <w:lvl w:ilvl="4" w:tplc="040C0019" w:tentative="1">
      <w:start w:val="1"/>
      <w:numFmt w:val="lowerLetter"/>
      <w:lvlText w:val="%5."/>
      <w:lvlJc w:val="left"/>
      <w:pPr>
        <w:ind w:left="3647" w:hanging="360"/>
      </w:pPr>
    </w:lvl>
    <w:lvl w:ilvl="5" w:tplc="040C001B" w:tentative="1">
      <w:start w:val="1"/>
      <w:numFmt w:val="lowerRoman"/>
      <w:lvlText w:val="%6."/>
      <w:lvlJc w:val="right"/>
      <w:pPr>
        <w:ind w:left="4367" w:hanging="180"/>
      </w:pPr>
    </w:lvl>
    <w:lvl w:ilvl="6" w:tplc="040C000F" w:tentative="1">
      <w:start w:val="1"/>
      <w:numFmt w:val="decimal"/>
      <w:lvlText w:val="%7."/>
      <w:lvlJc w:val="left"/>
      <w:pPr>
        <w:ind w:left="5087" w:hanging="360"/>
      </w:pPr>
    </w:lvl>
    <w:lvl w:ilvl="7" w:tplc="040C0019" w:tentative="1">
      <w:start w:val="1"/>
      <w:numFmt w:val="lowerLetter"/>
      <w:lvlText w:val="%8."/>
      <w:lvlJc w:val="left"/>
      <w:pPr>
        <w:ind w:left="5807" w:hanging="360"/>
      </w:pPr>
    </w:lvl>
    <w:lvl w:ilvl="8" w:tplc="040C001B" w:tentative="1">
      <w:start w:val="1"/>
      <w:numFmt w:val="lowerRoman"/>
      <w:lvlText w:val="%9."/>
      <w:lvlJc w:val="right"/>
      <w:pPr>
        <w:ind w:left="6527" w:hanging="180"/>
      </w:pPr>
    </w:lvl>
  </w:abstractNum>
  <w:abstractNum w:abstractNumId="14">
    <w:nsid w:val="1EFD14C4"/>
    <w:multiLevelType w:val="multilevel"/>
    <w:tmpl w:val="B4B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121379A"/>
    <w:multiLevelType w:val="multilevel"/>
    <w:tmpl w:val="C3C03894"/>
    <w:lvl w:ilvl="0">
      <w:start w:val="1"/>
      <w:numFmt w:val="bullet"/>
      <w:lvlText w:val=""/>
      <w:lvlJc w:val="left"/>
      <w:pPr>
        <w:tabs>
          <w:tab w:val="num" w:pos="360"/>
        </w:tabs>
        <w:ind w:left="360" w:hanging="360"/>
      </w:pPr>
      <w:rPr>
        <w:rFonts w:ascii="Symbol" w:hAnsi="Symbol" w:hint="default"/>
        <w:sz w:val="20"/>
      </w:rPr>
    </w:lvl>
    <w:lvl w:ilvl="1">
      <w:start w:val="14"/>
      <w:numFmt w:val="bullet"/>
      <w:lvlText w:val="-"/>
      <w:lvlJc w:val="left"/>
      <w:pPr>
        <w:ind w:left="1080" w:hanging="360"/>
      </w:pPr>
      <w:rPr>
        <w:rFonts w:ascii="Arial" w:eastAsiaTheme="minorHAnsi" w:hAnsi="Arial" w:cs="Aria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23B21DF9"/>
    <w:multiLevelType w:val="multilevel"/>
    <w:tmpl w:val="067E5BC0"/>
    <w:lvl w:ilvl="0">
      <w:start w:val="2"/>
      <w:numFmt w:val="decimal"/>
      <w:lvlText w:val="%1"/>
      <w:lvlJc w:val="left"/>
      <w:pPr>
        <w:ind w:left="405" w:hanging="405"/>
      </w:pPr>
      <w:rPr>
        <w:rFonts w:hint="default"/>
      </w:rPr>
    </w:lvl>
    <w:lvl w:ilvl="1">
      <w:start w:val="6"/>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5A90444"/>
    <w:multiLevelType w:val="hybridMultilevel"/>
    <w:tmpl w:val="A04888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280B7758"/>
    <w:multiLevelType w:val="hybridMultilevel"/>
    <w:tmpl w:val="8D86E9B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8CA0F79"/>
    <w:multiLevelType w:val="multilevel"/>
    <w:tmpl w:val="800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A0827E1"/>
    <w:multiLevelType w:val="hybridMultilevel"/>
    <w:tmpl w:val="34A4D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BD96419"/>
    <w:multiLevelType w:val="hybridMultilevel"/>
    <w:tmpl w:val="B908E850"/>
    <w:lvl w:ilvl="0" w:tplc="06F2C322">
      <w:start w:val="9"/>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C2C48D8"/>
    <w:multiLevelType w:val="hybridMultilevel"/>
    <w:tmpl w:val="3EF0CFD4"/>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08D4D53"/>
    <w:multiLevelType w:val="hybridMultilevel"/>
    <w:tmpl w:val="53626EE2"/>
    <w:lvl w:ilvl="0" w:tplc="2FE4B0D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24663F0"/>
    <w:multiLevelType w:val="hybridMultilevel"/>
    <w:tmpl w:val="992E0A8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3486296D"/>
    <w:multiLevelType w:val="hybridMultilevel"/>
    <w:tmpl w:val="EBF254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9AB0CA2"/>
    <w:multiLevelType w:val="multilevel"/>
    <w:tmpl w:val="C62A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9C46030"/>
    <w:multiLevelType w:val="hybridMultilevel"/>
    <w:tmpl w:val="9816FBA2"/>
    <w:lvl w:ilvl="0" w:tplc="06F2C322">
      <w:start w:val="9"/>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ED06ABC"/>
    <w:multiLevelType w:val="hybridMultilevel"/>
    <w:tmpl w:val="56C6466C"/>
    <w:lvl w:ilvl="0" w:tplc="040C0003">
      <w:start w:val="1"/>
      <w:numFmt w:val="bullet"/>
      <w:lvlText w:val="o"/>
      <w:lvlJc w:val="left"/>
      <w:pPr>
        <w:ind w:left="767" w:hanging="360"/>
      </w:pPr>
      <w:rPr>
        <w:rFonts w:ascii="Courier New" w:hAnsi="Courier New" w:cs="Courier New"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9">
    <w:nsid w:val="3F18409B"/>
    <w:multiLevelType w:val="hybridMultilevel"/>
    <w:tmpl w:val="89AE60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13C62EC"/>
    <w:multiLevelType w:val="hybridMultilevel"/>
    <w:tmpl w:val="8A2883E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nsid w:val="41937438"/>
    <w:multiLevelType w:val="hybridMultilevel"/>
    <w:tmpl w:val="BC0EEF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3D57514"/>
    <w:multiLevelType w:val="multilevel"/>
    <w:tmpl w:val="C5B4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4AE10D9"/>
    <w:multiLevelType w:val="hybridMultilevel"/>
    <w:tmpl w:val="33301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4B50E14"/>
    <w:multiLevelType w:val="multilevel"/>
    <w:tmpl w:val="69FA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7ED1CC3"/>
    <w:multiLevelType w:val="hybridMultilevel"/>
    <w:tmpl w:val="E2624B9C"/>
    <w:lvl w:ilvl="0" w:tplc="2FE4B0D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84D76C7"/>
    <w:multiLevelType w:val="multilevel"/>
    <w:tmpl w:val="0CE8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48C979E8"/>
    <w:multiLevelType w:val="multilevel"/>
    <w:tmpl w:val="2C10C8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nsid w:val="4B95556C"/>
    <w:multiLevelType w:val="hybridMultilevel"/>
    <w:tmpl w:val="B3F8E6C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C0B7829"/>
    <w:multiLevelType w:val="hybridMultilevel"/>
    <w:tmpl w:val="410A89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07C7839"/>
    <w:multiLevelType w:val="multilevel"/>
    <w:tmpl w:val="0B6A3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2C51DFB"/>
    <w:multiLevelType w:val="multilevel"/>
    <w:tmpl w:val="C080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55055603"/>
    <w:multiLevelType w:val="hybridMultilevel"/>
    <w:tmpl w:val="5FA84E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54343CD"/>
    <w:multiLevelType w:val="multilevel"/>
    <w:tmpl w:val="9B1E5D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55B53D0C"/>
    <w:multiLevelType w:val="hybridMultilevel"/>
    <w:tmpl w:val="04C2C574"/>
    <w:lvl w:ilvl="0" w:tplc="E0967098">
      <w:start w:val="80"/>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5EE4514"/>
    <w:multiLevelType w:val="hybridMultilevel"/>
    <w:tmpl w:val="13445A1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63D2A9E"/>
    <w:multiLevelType w:val="multilevel"/>
    <w:tmpl w:val="4FF6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564E261C"/>
    <w:multiLevelType w:val="hybridMultilevel"/>
    <w:tmpl w:val="6CB49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D6D72B6"/>
    <w:multiLevelType w:val="hybridMultilevel"/>
    <w:tmpl w:val="DBAACBE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E65126C"/>
    <w:multiLevelType w:val="multilevel"/>
    <w:tmpl w:val="CEFA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5EC27471"/>
    <w:multiLevelType w:val="hybridMultilevel"/>
    <w:tmpl w:val="E8D01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F283CBE"/>
    <w:multiLevelType w:val="hybridMultilevel"/>
    <w:tmpl w:val="B61CF7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03B00F4"/>
    <w:multiLevelType w:val="multilevel"/>
    <w:tmpl w:val="86DE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607B27BE"/>
    <w:multiLevelType w:val="multilevel"/>
    <w:tmpl w:val="A6C2F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61E42517"/>
    <w:multiLevelType w:val="multilevel"/>
    <w:tmpl w:val="550AB27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55">
    <w:nsid w:val="6282626A"/>
    <w:multiLevelType w:val="hybridMultilevel"/>
    <w:tmpl w:val="B48E21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3086681"/>
    <w:multiLevelType w:val="hybridMultilevel"/>
    <w:tmpl w:val="456E21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50D5D49"/>
    <w:multiLevelType w:val="multilevel"/>
    <w:tmpl w:val="02FE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65746CD2"/>
    <w:multiLevelType w:val="multilevel"/>
    <w:tmpl w:val="1B2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65A94203"/>
    <w:multiLevelType w:val="hybridMultilevel"/>
    <w:tmpl w:val="42B217E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698E373F"/>
    <w:multiLevelType w:val="hybridMultilevel"/>
    <w:tmpl w:val="331896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AA10339"/>
    <w:multiLevelType w:val="hybridMultilevel"/>
    <w:tmpl w:val="ACCCB6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B07403E"/>
    <w:multiLevelType w:val="hybridMultilevel"/>
    <w:tmpl w:val="801C43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B2F42D8"/>
    <w:multiLevelType w:val="multilevel"/>
    <w:tmpl w:val="52E6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BAF6779"/>
    <w:multiLevelType w:val="multilevel"/>
    <w:tmpl w:val="D69E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6E5F77C1"/>
    <w:multiLevelType w:val="hybridMultilevel"/>
    <w:tmpl w:val="0DEC93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1B50C48"/>
    <w:multiLevelType w:val="hybridMultilevel"/>
    <w:tmpl w:val="ABAC7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4830D92"/>
    <w:multiLevelType w:val="hybridMultilevel"/>
    <w:tmpl w:val="9386145A"/>
    <w:lvl w:ilvl="0" w:tplc="06F2C322">
      <w:start w:val="9"/>
      <w:numFmt w:val="bullet"/>
      <w:lvlText w:val="-"/>
      <w:lvlJc w:val="left"/>
      <w:pPr>
        <w:ind w:left="1440" w:hanging="360"/>
      </w:pPr>
      <w:rPr>
        <w:rFonts w:ascii="Arial" w:eastAsia="Calibri"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8">
    <w:nsid w:val="751C11CC"/>
    <w:multiLevelType w:val="multilevel"/>
    <w:tmpl w:val="DEACF286"/>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8325716"/>
    <w:multiLevelType w:val="hybridMultilevel"/>
    <w:tmpl w:val="4DD674F8"/>
    <w:lvl w:ilvl="0" w:tplc="2FE4B0D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nsid w:val="784B353A"/>
    <w:multiLevelType w:val="hybridMultilevel"/>
    <w:tmpl w:val="7C148DFE"/>
    <w:lvl w:ilvl="0" w:tplc="66EE31C0">
      <w:numFmt w:val="bullet"/>
      <w:lvlText w:val="-"/>
      <w:lvlJc w:val="left"/>
      <w:pPr>
        <w:ind w:left="767" w:hanging="360"/>
      </w:pPr>
      <w:rPr>
        <w:rFonts w:ascii="Times New Roman" w:eastAsia="Times New Roman" w:hAnsi="Times New Roman" w:cs="Times New Roman"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71">
    <w:nsid w:val="78813350"/>
    <w:multiLevelType w:val="hybridMultilevel"/>
    <w:tmpl w:val="9274D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D447241"/>
    <w:multiLevelType w:val="hybridMultilevel"/>
    <w:tmpl w:val="56206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E5B2B85"/>
    <w:multiLevelType w:val="multilevel"/>
    <w:tmpl w:val="8D94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8"/>
  </w:num>
  <w:num w:numId="2">
    <w:abstractNumId w:val="41"/>
  </w:num>
  <w:num w:numId="3">
    <w:abstractNumId w:val="64"/>
  </w:num>
  <w:num w:numId="4">
    <w:abstractNumId w:val="32"/>
  </w:num>
  <w:num w:numId="5">
    <w:abstractNumId w:val="10"/>
  </w:num>
  <w:num w:numId="6">
    <w:abstractNumId w:val="46"/>
  </w:num>
  <w:num w:numId="7">
    <w:abstractNumId w:val="1"/>
  </w:num>
  <w:num w:numId="8">
    <w:abstractNumId w:val="19"/>
  </w:num>
  <w:num w:numId="9">
    <w:abstractNumId w:val="0"/>
  </w:num>
  <w:num w:numId="10">
    <w:abstractNumId w:val="53"/>
  </w:num>
  <w:num w:numId="11">
    <w:abstractNumId w:val="73"/>
  </w:num>
  <w:num w:numId="12">
    <w:abstractNumId w:val="49"/>
  </w:num>
  <w:num w:numId="13">
    <w:abstractNumId w:val="52"/>
  </w:num>
  <w:num w:numId="14">
    <w:abstractNumId w:val="26"/>
  </w:num>
  <w:num w:numId="15">
    <w:abstractNumId w:val="54"/>
  </w:num>
  <w:num w:numId="16">
    <w:abstractNumId w:val="36"/>
  </w:num>
  <w:num w:numId="17">
    <w:abstractNumId w:val="37"/>
  </w:num>
  <w:num w:numId="18">
    <w:abstractNumId w:val="63"/>
  </w:num>
  <w:num w:numId="19">
    <w:abstractNumId w:val="40"/>
  </w:num>
  <w:num w:numId="20">
    <w:abstractNumId w:val="34"/>
  </w:num>
  <w:num w:numId="21">
    <w:abstractNumId w:val="57"/>
  </w:num>
  <w:num w:numId="22">
    <w:abstractNumId w:val="15"/>
  </w:num>
  <w:num w:numId="23">
    <w:abstractNumId w:val="14"/>
  </w:num>
  <w:num w:numId="24">
    <w:abstractNumId w:val="9"/>
  </w:num>
  <w:num w:numId="25">
    <w:abstractNumId w:val="59"/>
  </w:num>
  <w:num w:numId="26">
    <w:abstractNumId w:val="72"/>
  </w:num>
  <w:num w:numId="27">
    <w:abstractNumId w:val="5"/>
  </w:num>
  <w:num w:numId="28">
    <w:abstractNumId w:val="43"/>
  </w:num>
  <w:num w:numId="29">
    <w:abstractNumId w:val="33"/>
  </w:num>
  <w:num w:numId="30">
    <w:abstractNumId w:val="22"/>
  </w:num>
  <w:num w:numId="31">
    <w:abstractNumId w:val="51"/>
  </w:num>
  <w:num w:numId="32">
    <w:abstractNumId w:val="16"/>
  </w:num>
  <w:num w:numId="33">
    <w:abstractNumId w:val="62"/>
  </w:num>
  <w:num w:numId="34">
    <w:abstractNumId w:val="30"/>
  </w:num>
  <w:num w:numId="35">
    <w:abstractNumId w:val="2"/>
  </w:num>
  <w:num w:numId="36">
    <w:abstractNumId w:val="50"/>
  </w:num>
  <w:num w:numId="37">
    <w:abstractNumId w:val="7"/>
  </w:num>
  <w:num w:numId="38">
    <w:abstractNumId w:val="47"/>
  </w:num>
  <w:num w:numId="39">
    <w:abstractNumId w:val="60"/>
  </w:num>
  <w:num w:numId="40">
    <w:abstractNumId w:val="71"/>
  </w:num>
  <w:num w:numId="41">
    <w:abstractNumId w:val="56"/>
  </w:num>
  <w:num w:numId="42">
    <w:abstractNumId w:val="66"/>
  </w:num>
  <w:num w:numId="43">
    <w:abstractNumId w:val="29"/>
  </w:num>
  <w:num w:numId="44">
    <w:abstractNumId w:val="25"/>
  </w:num>
  <w:num w:numId="45">
    <w:abstractNumId w:val="11"/>
  </w:num>
  <w:num w:numId="46">
    <w:abstractNumId w:val="12"/>
  </w:num>
  <w:num w:numId="47">
    <w:abstractNumId w:val="65"/>
  </w:num>
  <w:num w:numId="48">
    <w:abstractNumId w:val="42"/>
  </w:num>
  <w:num w:numId="49">
    <w:abstractNumId w:val="61"/>
  </w:num>
  <w:num w:numId="50">
    <w:abstractNumId w:val="68"/>
  </w:num>
  <w:num w:numId="51">
    <w:abstractNumId w:val="8"/>
  </w:num>
  <w:num w:numId="52">
    <w:abstractNumId w:val="44"/>
  </w:num>
  <w:num w:numId="53">
    <w:abstractNumId w:val="27"/>
  </w:num>
  <w:num w:numId="54">
    <w:abstractNumId w:val="21"/>
  </w:num>
  <w:num w:numId="55">
    <w:abstractNumId w:val="55"/>
  </w:num>
  <w:num w:numId="56">
    <w:abstractNumId w:val="67"/>
  </w:num>
  <w:num w:numId="57">
    <w:abstractNumId w:val="17"/>
  </w:num>
  <w:num w:numId="58">
    <w:abstractNumId w:val="23"/>
  </w:num>
  <w:num w:numId="59">
    <w:abstractNumId w:val="45"/>
  </w:num>
  <w:num w:numId="60">
    <w:abstractNumId w:val="3"/>
  </w:num>
  <w:num w:numId="61">
    <w:abstractNumId w:val="6"/>
  </w:num>
  <w:num w:numId="62">
    <w:abstractNumId w:val="13"/>
  </w:num>
  <w:num w:numId="63">
    <w:abstractNumId w:val="28"/>
  </w:num>
  <w:num w:numId="64">
    <w:abstractNumId w:val="70"/>
  </w:num>
  <w:num w:numId="65">
    <w:abstractNumId w:val="4"/>
  </w:num>
  <w:num w:numId="66">
    <w:abstractNumId w:val="31"/>
  </w:num>
  <w:num w:numId="67">
    <w:abstractNumId w:val="20"/>
  </w:num>
  <w:num w:numId="68">
    <w:abstractNumId w:val="35"/>
  </w:num>
  <w:num w:numId="69">
    <w:abstractNumId w:val="18"/>
  </w:num>
  <w:num w:numId="70">
    <w:abstractNumId w:val="38"/>
  </w:num>
  <w:num w:numId="71">
    <w:abstractNumId w:val="48"/>
  </w:num>
  <w:num w:numId="72">
    <w:abstractNumId w:val="39"/>
  </w:num>
  <w:num w:numId="73">
    <w:abstractNumId w:val="24"/>
  </w:num>
  <w:num w:numId="74">
    <w:abstractNumId w:val="6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191"/>
    <w:rsid w:val="00003D82"/>
    <w:rsid w:val="00005009"/>
    <w:rsid w:val="00010D29"/>
    <w:rsid w:val="00023B3B"/>
    <w:rsid w:val="00045B30"/>
    <w:rsid w:val="000625DA"/>
    <w:rsid w:val="00067240"/>
    <w:rsid w:val="0008427C"/>
    <w:rsid w:val="000A2079"/>
    <w:rsid w:val="000A7721"/>
    <w:rsid w:val="000B6F74"/>
    <w:rsid w:val="000B77E7"/>
    <w:rsid w:val="000B7A87"/>
    <w:rsid w:val="000E33EB"/>
    <w:rsid w:val="000F142C"/>
    <w:rsid w:val="000F6C3C"/>
    <w:rsid w:val="00112FC1"/>
    <w:rsid w:val="00134580"/>
    <w:rsid w:val="00142016"/>
    <w:rsid w:val="00144043"/>
    <w:rsid w:val="00144E3F"/>
    <w:rsid w:val="001553BB"/>
    <w:rsid w:val="0015763B"/>
    <w:rsid w:val="00171597"/>
    <w:rsid w:val="00183DD6"/>
    <w:rsid w:val="0018411B"/>
    <w:rsid w:val="00184EBC"/>
    <w:rsid w:val="001878E7"/>
    <w:rsid w:val="001A550E"/>
    <w:rsid w:val="001B4E67"/>
    <w:rsid w:val="001B7BC9"/>
    <w:rsid w:val="001C659E"/>
    <w:rsid w:val="001D1A6E"/>
    <w:rsid w:val="001E16EC"/>
    <w:rsid w:val="001E3198"/>
    <w:rsid w:val="001E42C0"/>
    <w:rsid w:val="001F0E6A"/>
    <w:rsid w:val="001F3651"/>
    <w:rsid w:val="00204A64"/>
    <w:rsid w:val="00211978"/>
    <w:rsid w:val="002164E9"/>
    <w:rsid w:val="00240AFF"/>
    <w:rsid w:val="00254E78"/>
    <w:rsid w:val="00255B41"/>
    <w:rsid w:val="00270F80"/>
    <w:rsid w:val="00272EDD"/>
    <w:rsid w:val="00283CE5"/>
    <w:rsid w:val="0029771F"/>
    <w:rsid w:val="002B58CB"/>
    <w:rsid w:val="002D6892"/>
    <w:rsid w:val="002F0AC7"/>
    <w:rsid w:val="002F2119"/>
    <w:rsid w:val="003300A5"/>
    <w:rsid w:val="00332006"/>
    <w:rsid w:val="00334888"/>
    <w:rsid w:val="00360191"/>
    <w:rsid w:val="0036058C"/>
    <w:rsid w:val="00366FFA"/>
    <w:rsid w:val="00372159"/>
    <w:rsid w:val="003760E6"/>
    <w:rsid w:val="003A345D"/>
    <w:rsid w:val="003A5776"/>
    <w:rsid w:val="003A5D2D"/>
    <w:rsid w:val="003D1448"/>
    <w:rsid w:val="003E6E08"/>
    <w:rsid w:val="003F04D4"/>
    <w:rsid w:val="003F12D3"/>
    <w:rsid w:val="003F2240"/>
    <w:rsid w:val="004017EA"/>
    <w:rsid w:val="00405953"/>
    <w:rsid w:val="004071A8"/>
    <w:rsid w:val="004149F1"/>
    <w:rsid w:val="00455C17"/>
    <w:rsid w:val="004573CC"/>
    <w:rsid w:val="00472B50"/>
    <w:rsid w:val="00472EE5"/>
    <w:rsid w:val="00477F29"/>
    <w:rsid w:val="0048768C"/>
    <w:rsid w:val="00495F2D"/>
    <w:rsid w:val="004A55BC"/>
    <w:rsid w:val="004B7993"/>
    <w:rsid w:val="004D0F19"/>
    <w:rsid w:val="004F3B3C"/>
    <w:rsid w:val="004F3F2F"/>
    <w:rsid w:val="0050399F"/>
    <w:rsid w:val="00513A81"/>
    <w:rsid w:val="00530A2A"/>
    <w:rsid w:val="005350B0"/>
    <w:rsid w:val="00574E56"/>
    <w:rsid w:val="0057584E"/>
    <w:rsid w:val="005A5967"/>
    <w:rsid w:val="005B6458"/>
    <w:rsid w:val="005C03D0"/>
    <w:rsid w:val="005C1E44"/>
    <w:rsid w:val="005C2ACA"/>
    <w:rsid w:val="005D35B9"/>
    <w:rsid w:val="005D750B"/>
    <w:rsid w:val="006042BB"/>
    <w:rsid w:val="00605B65"/>
    <w:rsid w:val="00607D3C"/>
    <w:rsid w:val="00613DEA"/>
    <w:rsid w:val="0063100D"/>
    <w:rsid w:val="00657D31"/>
    <w:rsid w:val="00665177"/>
    <w:rsid w:val="00690A2A"/>
    <w:rsid w:val="00695557"/>
    <w:rsid w:val="00697D88"/>
    <w:rsid w:val="006E12AB"/>
    <w:rsid w:val="006F0643"/>
    <w:rsid w:val="006F66D1"/>
    <w:rsid w:val="00722525"/>
    <w:rsid w:val="00730624"/>
    <w:rsid w:val="00750C73"/>
    <w:rsid w:val="00763ADC"/>
    <w:rsid w:val="007721A4"/>
    <w:rsid w:val="00785314"/>
    <w:rsid w:val="007B5FB8"/>
    <w:rsid w:val="007C50DE"/>
    <w:rsid w:val="007D0D0A"/>
    <w:rsid w:val="007E156F"/>
    <w:rsid w:val="007E71C9"/>
    <w:rsid w:val="007F4E3B"/>
    <w:rsid w:val="00805E2D"/>
    <w:rsid w:val="00815504"/>
    <w:rsid w:val="0083150A"/>
    <w:rsid w:val="00846320"/>
    <w:rsid w:val="00847DB8"/>
    <w:rsid w:val="00877E48"/>
    <w:rsid w:val="00880290"/>
    <w:rsid w:val="00884A49"/>
    <w:rsid w:val="008A045B"/>
    <w:rsid w:val="008A144E"/>
    <w:rsid w:val="008B4E60"/>
    <w:rsid w:val="008B7573"/>
    <w:rsid w:val="008D1B97"/>
    <w:rsid w:val="008D3F74"/>
    <w:rsid w:val="008D78DF"/>
    <w:rsid w:val="008E5FB4"/>
    <w:rsid w:val="008F0281"/>
    <w:rsid w:val="008F2969"/>
    <w:rsid w:val="008F7484"/>
    <w:rsid w:val="00906FBA"/>
    <w:rsid w:val="00920862"/>
    <w:rsid w:val="0092270E"/>
    <w:rsid w:val="00925C3A"/>
    <w:rsid w:val="00934154"/>
    <w:rsid w:val="009614BE"/>
    <w:rsid w:val="00976307"/>
    <w:rsid w:val="009823E6"/>
    <w:rsid w:val="009864EB"/>
    <w:rsid w:val="009913BE"/>
    <w:rsid w:val="009A091B"/>
    <w:rsid w:val="009C2940"/>
    <w:rsid w:val="009C70BA"/>
    <w:rsid w:val="009F2CF5"/>
    <w:rsid w:val="00A00EE6"/>
    <w:rsid w:val="00A06908"/>
    <w:rsid w:val="00A17D3E"/>
    <w:rsid w:val="00A23110"/>
    <w:rsid w:val="00A24190"/>
    <w:rsid w:val="00A30822"/>
    <w:rsid w:val="00A44F8F"/>
    <w:rsid w:val="00A541DE"/>
    <w:rsid w:val="00A9544D"/>
    <w:rsid w:val="00AA3E3D"/>
    <w:rsid w:val="00AB02E2"/>
    <w:rsid w:val="00AB5AD3"/>
    <w:rsid w:val="00AF35B7"/>
    <w:rsid w:val="00AF42AA"/>
    <w:rsid w:val="00AF578B"/>
    <w:rsid w:val="00B10309"/>
    <w:rsid w:val="00B155B6"/>
    <w:rsid w:val="00B20943"/>
    <w:rsid w:val="00B47A81"/>
    <w:rsid w:val="00B5202E"/>
    <w:rsid w:val="00B806FF"/>
    <w:rsid w:val="00B837DA"/>
    <w:rsid w:val="00B973A5"/>
    <w:rsid w:val="00BB3975"/>
    <w:rsid w:val="00BB56DA"/>
    <w:rsid w:val="00BB6297"/>
    <w:rsid w:val="00BD4857"/>
    <w:rsid w:val="00C01326"/>
    <w:rsid w:val="00C06269"/>
    <w:rsid w:val="00C43224"/>
    <w:rsid w:val="00C53D43"/>
    <w:rsid w:val="00C54B06"/>
    <w:rsid w:val="00C62C9F"/>
    <w:rsid w:val="00C71F97"/>
    <w:rsid w:val="00CA19F3"/>
    <w:rsid w:val="00CA2F3B"/>
    <w:rsid w:val="00CA7591"/>
    <w:rsid w:val="00CB474D"/>
    <w:rsid w:val="00CF0CA3"/>
    <w:rsid w:val="00CF28D4"/>
    <w:rsid w:val="00D10031"/>
    <w:rsid w:val="00D125D2"/>
    <w:rsid w:val="00D17A6B"/>
    <w:rsid w:val="00D303A3"/>
    <w:rsid w:val="00D42245"/>
    <w:rsid w:val="00D540A7"/>
    <w:rsid w:val="00D66C25"/>
    <w:rsid w:val="00D74988"/>
    <w:rsid w:val="00DA10ED"/>
    <w:rsid w:val="00DB23E9"/>
    <w:rsid w:val="00DB736F"/>
    <w:rsid w:val="00DC3209"/>
    <w:rsid w:val="00DC78AA"/>
    <w:rsid w:val="00DD52B1"/>
    <w:rsid w:val="00DF0532"/>
    <w:rsid w:val="00DF0DC4"/>
    <w:rsid w:val="00DF1512"/>
    <w:rsid w:val="00E30093"/>
    <w:rsid w:val="00E61EDD"/>
    <w:rsid w:val="00E6452C"/>
    <w:rsid w:val="00E97DC6"/>
    <w:rsid w:val="00EA4627"/>
    <w:rsid w:val="00EA4D10"/>
    <w:rsid w:val="00EA60A7"/>
    <w:rsid w:val="00EA6AE5"/>
    <w:rsid w:val="00EC42E2"/>
    <w:rsid w:val="00EC67D3"/>
    <w:rsid w:val="00ED7D6A"/>
    <w:rsid w:val="00EE1BA9"/>
    <w:rsid w:val="00EE21B9"/>
    <w:rsid w:val="00EE6EBB"/>
    <w:rsid w:val="00EF52D7"/>
    <w:rsid w:val="00F20AA9"/>
    <w:rsid w:val="00F211B3"/>
    <w:rsid w:val="00F27F6D"/>
    <w:rsid w:val="00F347F3"/>
    <w:rsid w:val="00F44B1E"/>
    <w:rsid w:val="00F66F9A"/>
    <w:rsid w:val="00F70930"/>
    <w:rsid w:val="00F73262"/>
    <w:rsid w:val="00F8310A"/>
    <w:rsid w:val="00F86EFC"/>
    <w:rsid w:val="00FA0DD7"/>
    <w:rsid w:val="00FC2034"/>
    <w:rsid w:val="00FE3724"/>
    <w:rsid w:val="00FE75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0191"/>
    <w:rPr>
      <w:rFonts w:eastAsiaTheme="minorEastAsia"/>
      <w:lang w:eastAsia="fr-FR"/>
    </w:rPr>
  </w:style>
  <w:style w:type="paragraph" w:styleId="Kop1">
    <w:name w:val="heading 1"/>
    <w:basedOn w:val="Standaard"/>
    <w:next w:val="Standaard"/>
    <w:link w:val="Kop1Char"/>
    <w:uiPriority w:val="9"/>
    <w:qFormat/>
    <w:rsid w:val="00A231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211978"/>
    <w:pPr>
      <w:keepNext/>
      <w:spacing w:line="240" w:lineRule="auto"/>
      <w:jc w:val="center"/>
      <w:outlineLvl w:val="1"/>
    </w:pPr>
    <w:rPr>
      <w:rFonts w:ascii="Bookman Old Style" w:eastAsia="Times New Roman" w:hAnsi="Bookman Old Style" w:cs="Times New Roman"/>
      <w:b/>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60191"/>
    <w:pPr>
      <w:ind w:left="720"/>
      <w:contextualSpacing/>
    </w:pPr>
  </w:style>
  <w:style w:type="paragraph" w:styleId="Voettekst">
    <w:name w:val="footer"/>
    <w:basedOn w:val="Standaard"/>
    <w:link w:val="VoettekstChar"/>
    <w:uiPriority w:val="99"/>
    <w:semiHidden/>
    <w:unhideWhenUsed/>
    <w:rsid w:val="00204A64"/>
    <w:pPr>
      <w:tabs>
        <w:tab w:val="center" w:pos="4536"/>
        <w:tab w:val="right" w:pos="9072"/>
      </w:tabs>
      <w:spacing w:line="240" w:lineRule="auto"/>
    </w:pPr>
    <w:rPr>
      <w:rFonts w:ascii="Calibri" w:eastAsia="Calibri" w:hAnsi="Calibri" w:cs="Times New Roman"/>
      <w:lang w:eastAsia="en-US"/>
    </w:rPr>
  </w:style>
  <w:style w:type="character" w:customStyle="1" w:styleId="VoettekstChar">
    <w:name w:val="Voettekst Char"/>
    <w:basedOn w:val="Standaardalinea-lettertype"/>
    <w:link w:val="Voettekst"/>
    <w:uiPriority w:val="99"/>
    <w:semiHidden/>
    <w:rsid w:val="00204A64"/>
    <w:rPr>
      <w:rFonts w:ascii="Calibri" w:eastAsia="Calibri" w:hAnsi="Calibri" w:cs="Times New Roman"/>
    </w:rPr>
  </w:style>
  <w:style w:type="paragraph" w:styleId="Ballontekst">
    <w:name w:val="Balloon Text"/>
    <w:basedOn w:val="Standaard"/>
    <w:link w:val="BallontekstChar"/>
    <w:uiPriority w:val="99"/>
    <w:semiHidden/>
    <w:unhideWhenUsed/>
    <w:rsid w:val="00204A6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04A64"/>
    <w:rPr>
      <w:rFonts w:ascii="Tahoma" w:eastAsiaTheme="minorEastAsia" w:hAnsi="Tahoma" w:cs="Tahoma"/>
      <w:sz w:val="16"/>
      <w:szCs w:val="16"/>
      <w:lang w:eastAsia="fr-FR"/>
    </w:rPr>
  </w:style>
  <w:style w:type="paragraph" w:styleId="Normaalweb">
    <w:name w:val="Normal (Web)"/>
    <w:basedOn w:val="Standaard"/>
    <w:uiPriority w:val="99"/>
    <w:unhideWhenUsed/>
    <w:rsid w:val="000B77E7"/>
    <w:pPr>
      <w:spacing w:before="100" w:beforeAutospacing="1" w:after="100" w:afterAutospacing="1" w:line="240" w:lineRule="auto"/>
    </w:pPr>
    <w:rPr>
      <w:rFonts w:ascii="Times New Roman" w:eastAsia="Times New Roman" w:hAnsi="Times New Roman" w:cs="Times New Roman"/>
      <w:sz w:val="24"/>
      <w:szCs w:val="24"/>
    </w:rPr>
  </w:style>
  <w:style w:type="character" w:styleId="Nadruk">
    <w:name w:val="Emphasis"/>
    <w:basedOn w:val="Standaardalinea-lettertype"/>
    <w:uiPriority w:val="20"/>
    <w:qFormat/>
    <w:rsid w:val="000B77E7"/>
    <w:rPr>
      <w:i/>
      <w:iCs/>
    </w:rPr>
  </w:style>
  <w:style w:type="paragraph" w:customStyle="1" w:styleId="twunmatched">
    <w:name w:val="twunmatched"/>
    <w:basedOn w:val="Standaard"/>
    <w:rsid w:val="000B77E7"/>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92270E"/>
    <w:pPr>
      <w:autoSpaceDE w:val="0"/>
      <w:autoSpaceDN w:val="0"/>
      <w:adjustRightInd w:val="0"/>
      <w:spacing w:line="240" w:lineRule="auto"/>
    </w:pPr>
    <w:rPr>
      <w:rFonts w:ascii="Times New Roman" w:eastAsia="Calibri" w:hAnsi="Times New Roman" w:cs="Times New Roman"/>
      <w:color w:val="000000"/>
      <w:sz w:val="24"/>
      <w:szCs w:val="24"/>
    </w:rPr>
  </w:style>
  <w:style w:type="character" w:styleId="Hyperlink">
    <w:name w:val="Hyperlink"/>
    <w:basedOn w:val="Standaardalinea-lettertype"/>
    <w:rsid w:val="00BB56DA"/>
    <w:rPr>
      <w:color w:val="0000FF"/>
      <w:u w:val="single"/>
    </w:rPr>
  </w:style>
  <w:style w:type="paragraph" w:customStyle="1" w:styleId="twmatched">
    <w:name w:val="twmatched"/>
    <w:basedOn w:val="Standaard"/>
    <w:rsid w:val="00BB56DA"/>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Pa6">
    <w:name w:val="Pa6"/>
    <w:basedOn w:val="Default"/>
    <w:next w:val="Default"/>
    <w:uiPriority w:val="99"/>
    <w:rsid w:val="00BB56DA"/>
    <w:pPr>
      <w:spacing w:line="191" w:lineRule="atLeast"/>
      <w:jc w:val="left"/>
    </w:pPr>
    <w:rPr>
      <w:rFonts w:ascii="Myriad Pro Light" w:eastAsiaTheme="minorHAnsi" w:hAnsi="Myriad Pro Light" w:cstheme="minorBidi"/>
      <w:color w:val="auto"/>
    </w:rPr>
  </w:style>
  <w:style w:type="character" w:customStyle="1" w:styleId="A4">
    <w:name w:val="A4"/>
    <w:uiPriority w:val="99"/>
    <w:rsid w:val="00BB56DA"/>
    <w:rPr>
      <w:rFonts w:cs="Myriad Pro Light"/>
      <w:color w:val="000000"/>
      <w:sz w:val="19"/>
      <w:szCs w:val="19"/>
    </w:rPr>
  </w:style>
  <w:style w:type="table" w:styleId="Tabelraster">
    <w:name w:val="Table Grid"/>
    <w:basedOn w:val="Standaardtabel"/>
    <w:uiPriority w:val="59"/>
    <w:rsid w:val="008D78D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op2Char">
    <w:name w:val="Kop 2 Char"/>
    <w:basedOn w:val="Standaardalinea-lettertype"/>
    <w:link w:val="Kop2"/>
    <w:rsid w:val="00211978"/>
    <w:rPr>
      <w:rFonts w:ascii="Bookman Old Style" w:eastAsia="Times New Roman" w:hAnsi="Bookman Old Style" w:cs="Times New Roman"/>
      <w:b/>
      <w:sz w:val="20"/>
      <w:lang w:eastAsia="fr-FR"/>
    </w:rPr>
  </w:style>
  <w:style w:type="character" w:customStyle="1" w:styleId="Kop1Char">
    <w:name w:val="Kop 1 Char"/>
    <w:basedOn w:val="Standaardalinea-lettertype"/>
    <w:link w:val="Kop1"/>
    <w:uiPriority w:val="9"/>
    <w:rsid w:val="00A23110"/>
    <w:rPr>
      <w:rFonts w:asciiTheme="majorHAnsi" w:eastAsiaTheme="majorEastAsia" w:hAnsiTheme="majorHAnsi" w:cstheme="majorBidi"/>
      <w:b/>
      <w:bCs/>
      <w:color w:val="365F91" w:themeColor="accent1" w:themeShade="BF"/>
      <w:sz w:val="28"/>
      <w:szCs w:val="28"/>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0191"/>
    <w:rPr>
      <w:rFonts w:eastAsiaTheme="minorEastAsia"/>
      <w:lang w:eastAsia="fr-FR"/>
    </w:rPr>
  </w:style>
  <w:style w:type="paragraph" w:styleId="Kop1">
    <w:name w:val="heading 1"/>
    <w:basedOn w:val="Standaard"/>
    <w:next w:val="Standaard"/>
    <w:link w:val="Kop1Char"/>
    <w:uiPriority w:val="9"/>
    <w:qFormat/>
    <w:rsid w:val="00A231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211978"/>
    <w:pPr>
      <w:keepNext/>
      <w:spacing w:line="240" w:lineRule="auto"/>
      <w:jc w:val="center"/>
      <w:outlineLvl w:val="1"/>
    </w:pPr>
    <w:rPr>
      <w:rFonts w:ascii="Bookman Old Style" w:eastAsia="Times New Roman" w:hAnsi="Bookman Old Style" w:cs="Times New Roman"/>
      <w:b/>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60191"/>
    <w:pPr>
      <w:ind w:left="720"/>
      <w:contextualSpacing/>
    </w:pPr>
  </w:style>
  <w:style w:type="paragraph" w:styleId="Voettekst">
    <w:name w:val="footer"/>
    <w:basedOn w:val="Standaard"/>
    <w:link w:val="VoettekstChar"/>
    <w:uiPriority w:val="99"/>
    <w:semiHidden/>
    <w:unhideWhenUsed/>
    <w:rsid w:val="00204A64"/>
    <w:pPr>
      <w:tabs>
        <w:tab w:val="center" w:pos="4536"/>
        <w:tab w:val="right" w:pos="9072"/>
      </w:tabs>
      <w:spacing w:line="240" w:lineRule="auto"/>
    </w:pPr>
    <w:rPr>
      <w:rFonts w:ascii="Calibri" w:eastAsia="Calibri" w:hAnsi="Calibri" w:cs="Times New Roman"/>
      <w:lang w:eastAsia="en-US"/>
    </w:rPr>
  </w:style>
  <w:style w:type="character" w:customStyle="1" w:styleId="VoettekstChar">
    <w:name w:val="Voettekst Char"/>
    <w:basedOn w:val="Standaardalinea-lettertype"/>
    <w:link w:val="Voettekst"/>
    <w:uiPriority w:val="99"/>
    <w:semiHidden/>
    <w:rsid w:val="00204A64"/>
    <w:rPr>
      <w:rFonts w:ascii="Calibri" w:eastAsia="Calibri" w:hAnsi="Calibri" w:cs="Times New Roman"/>
    </w:rPr>
  </w:style>
  <w:style w:type="paragraph" w:styleId="Ballontekst">
    <w:name w:val="Balloon Text"/>
    <w:basedOn w:val="Standaard"/>
    <w:link w:val="BallontekstChar"/>
    <w:uiPriority w:val="99"/>
    <w:semiHidden/>
    <w:unhideWhenUsed/>
    <w:rsid w:val="00204A6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04A64"/>
    <w:rPr>
      <w:rFonts w:ascii="Tahoma" w:eastAsiaTheme="minorEastAsia" w:hAnsi="Tahoma" w:cs="Tahoma"/>
      <w:sz w:val="16"/>
      <w:szCs w:val="16"/>
      <w:lang w:eastAsia="fr-FR"/>
    </w:rPr>
  </w:style>
  <w:style w:type="paragraph" w:styleId="Normaalweb">
    <w:name w:val="Normal (Web)"/>
    <w:basedOn w:val="Standaard"/>
    <w:uiPriority w:val="99"/>
    <w:unhideWhenUsed/>
    <w:rsid w:val="000B77E7"/>
    <w:pPr>
      <w:spacing w:before="100" w:beforeAutospacing="1" w:after="100" w:afterAutospacing="1" w:line="240" w:lineRule="auto"/>
    </w:pPr>
    <w:rPr>
      <w:rFonts w:ascii="Times New Roman" w:eastAsia="Times New Roman" w:hAnsi="Times New Roman" w:cs="Times New Roman"/>
      <w:sz w:val="24"/>
      <w:szCs w:val="24"/>
    </w:rPr>
  </w:style>
  <w:style w:type="character" w:styleId="Nadruk">
    <w:name w:val="Emphasis"/>
    <w:basedOn w:val="Standaardalinea-lettertype"/>
    <w:uiPriority w:val="20"/>
    <w:qFormat/>
    <w:rsid w:val="000B77E7"/>
    <w:rPr>
      <w:i/>
      <w:iCs/>
    </w:rPr>
  </w:style>
  <w:style w:type="paragraph" w:customStyle="1" w:styleId="twunmatched">
    <w:name w:val="twunmatched"/>
    <w:basedOn w:val="Standaard"/>
    <w:rsid w:val="000B77E7"/>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92270E"/>
    <w:pPr>
      <w:autoSpaceDE w:val="0"/>
      <w:autoSpaceDN w:val="0"/>
      <w:adjustRightInd w:val="0"/>
      <w:spacing w:line="240" w:lineRule="auto"/>
    </w:pPr>
    <w:rPr>
      <w:rFonts w:ascii="Times New Roman" w:eastAsia="Calibri" w:hAnsi="Times New Roman" w:cs="Times New Roman"/>
      <w:color w:val="000000"/>
      <w:sz w:val="24"/>
      <w:szCs w:val="24"/>
    </w:rPr>
  </w:style>
  <w:style w:type="character" w:styleId="Hyperlink">
    <w:name w:val="Hyperlink"/>
    <w:basedOn w:val="Standaardalinea-lettertype"/>
    <w:rsid w:val="00BB56DA"/>
    <w:rPr>
      <w:color w:val="0000FF"/>
      <w:u w:val="single"/>
    </w:rPr>
  </w:style>
  <w:style w:type="paragraph" w:customStyle="1" w:styleId="twmatched">
    <w:name w:val="twmatched"/>
    <w:basedOn w:val="Standaard"/>
    <w:rsid w:val="00BB56DA"/>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Pa6">
    <w:name w:val="Pa6"/>
    <w:basedOn w:val="Default"/>
    <w:next w:val="Default"/>
    <w:uiPriority w:val="99"/>
    <w:rsid w:val="00BB56DA"/>
    <w:pPr>
      <w:spacing w:line="191" w:lineRule="atLeast"/>
      <w:jc w:val="left"/>
    </w:pPr>
    <w:rPr>
      <w:rFonts w:ascii="Myriad Pro Light" w:eastAsiaTheme="minorHAnsi" w:hAnsi="Myriad Pro Light" w:cstheme="minorBidi"/>
      <w:color w:val="auto"/>
    </w:rPr>
  </w:style>
  <w:style w:type="character" w:customStyle="1" w:styleId="A4">
    <w:name w:val="A4"/>
    <w:uiPriority w:val="99"/>
    <w:rsid w:val="00BB56DA"/>
    <w:rPr>
      <w:rFonts w:cs="Myriad Pro Light"/>
      <w:color w:val="000000"/>
      <w:sz w:val="19"/>
      <w:szCs w:val="19"/>
    </w:rPr>
  </w:style>
  <w:style w:type="table" w:styleId="Tabelraster">
    <w:name w:val="Table Grid"/>
    <w:basedOn w:val="Standaardtabel"/>
    <w:uiPriority w:val="59"/>
    <w:rsid w:val="008D78D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op2Char">
    <w:name w:val="Kop 2 Char"/>
    <w:basedOn w:val="Standaardalinea-lettertype"/>
    <w:link w:val="Kop2"/>
    <w:rsid w:val="00211978"/>
    <w:rPr>
      <w:rFonts w:ascii="Bookman Old Style" w:eastAsia="Times New Roman" w:hAnsi="Bookman Old Style" w:cs="Times New Roman"/>
      <w:b/>
      <w:sz w:val="20"/>
      <w:lang w:eastAsia="fr-FR"/>
    </w:rPr>
  </w:style>
  <w:style w:type="character" w:customStyle="1" w:styleId="Kop1Char">
    <w:name w:val="Kop 1 Char"/>
    <w:basedOn w:val="Standaardalinea-lettertype"/>
    <w:link w:val="Kop1"/>
    <w:uiPriority w:val="9"/>
    <w:rsid w:val="00A23110"/>
    <w:rPr>
      <w:rFonts w:asciiTheme="majorHAnsi" w:eastAsiaTheme="majorEastAsia" w:hAnsiTheme="majorHAnsi" w:cstheme="majorBidi"/>
      <w:b/>
      <w:bCs/>
      <w:color w:val="365F91" w:themeColor="accent1" w:themeShade="B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02334">
      <w:bodyDiv w:val="1"/>
      <w:marLeft w:val="0"/>
      <w:marRight w:val="0"/>
      <w:marTop w:val="0"/>
      <w:marBottom w:val="0"/>
      <w:divBdr>
        <w:top w:val="none" w:sz="0" w:space="0" w:color="auto"/>
        <w:left w:val="none" w:sz="0" w:space="0" w:color="auto"/>
        <w:bottom w:val="none" w:sz="0" w:space="0" w:color="auto"/>
        <w:right w:val="none" w:sz="0" w:space="0" w:color="auto"/>
      </w:divBdr>
      <w:divsChild>
        <w:div w:id="1478451123">
          <w:marLeft w:val="547"/>
          <w:marRight w:val="0"/>
          <w:marTop w:val="154"/>
          <w:marBottom w:val="0"/>
          <w:divBdr>
            <w:top w:val="none" w:sz="0" w:space="0" w:color="auto"/>
            <w:left w:val="none" w:sz="0" w:space="0" w:color="auto"/>
            <w:bottom w:val="none" w:sz="0" w:space="0" w:color="auto"/>
            <w:right w:val="none" w:sz="0" w:space="0" w:color="auto"/>
          </w:divBdr>
        </w:div>
      </w:divsChild>
    </w:div>
    <w:div w:id="396244065">
      <w:bodyDiv w:val="1"/>
      <w:marLeft w:val="0"/>
      <w:marRight w:val="0"/>
      <w:marTop w:val="0"/>
      <w:marBottom w:val="0"/>
      <w:divBdr>
        <w:top w:val="none" w:sz="0" w:space="0" w:color="auto"/>
        <w:left w:val="none" w:sz="0" w:space="0" w:color="auto"/>
        <w:bottom w:val="none" w:sz="0" w:space="0" w:color="auto"/>
        <w:right w:val="none" w:sz="0" w:space="0" w:color="auto"/>
      </w:divBdr>
      <w:divsChild>
        <w:div w:id="981882490">
          <w:marLeft w:val="547"/>
          <w:marRight w:val="0"/>
          <w:marTop w:val="154"/>
          <w:marBottom w:val="0"/>
          <w:divBdr>
            <w:top w:val="none" w:sz="0" w:space="0" w:color="auto"/>
            <w:left w:val="none" w:sz="0" w:space="0" w:color="auto"/>
            <w:bottom w:val="none" w:sz="0" w:space="0" w:color="auto"/>
            <w:right w:val="none" w:sz="0" w:space="0" w:color="auto"/>
          </w:divBdr>
        </w:div>
        <w:div w:id="533151894">
          <w:marLeft w:val="547"/>
          <w:marRight w:val="0"/>
          <w:marTop w:val="154"/>
          <w:marBottom w:val="0"/>
          <w:divBdr>
            <w:top w:val="none" w:sz="0" w:space="0" w:color="auto"/>
            <w:left w:val="none" w:sz="0" w:space="0" w:color="auto"/>
            <w:bottom w:val="none" w:sz="0" w:space="0" w:color="auto"/>
            <w:right w:val="none" w:sz="0" w:space="0" w:color="auto"/>
          </w:divBdr>
        </w:div>
        <w:div w:id="1572345301">
          <w:marLeft w:val="547"/>
          <w:marRight w:val="0"/>
          <w:marTop w:val="154"/>
          <w:marBottom w:val="0"/>
          <w:divBdr>
            <w:top w:val="none" w:sz="0" w:space="0" w:color="auto"/>
            <w:left w:val="none" w:sz="0" w:space="0" w:color="auto"/>
            <w:bottom w:val="none" w:sz="0" w:space="0" w:color="auto"/>
            <w:right w:val="none" w:sz="0" w:space="0" w:color="auto"/>
          </w:divBdr>
        </w:div>
      </w:divsChild>
    </w:div>
    <w:div w:id="608708725">
      <w:bodyDiv w:val="1"/>
      <w:marLeft w:val="0"/>
      <w:marRight w:val="0"/>
      <w:marTop w:val="0"/>
      <w:marBottom w:val="0"/>
      <w:divBdr>
        <w:top w:val="none" w:sz="0" w:space="0" w:color="auto"/>
        <w:left w:val="none" w:sz="0" w:space="0" w:color="auto"/>
        <w:bottom w:val="none" w:sz="0" w:space="0" w:color="auto"/>
        <w:right w:val="none" w:sz="0" w:space="0" w:color="auto"/>
      </w:divBdr>
      <w:divsChild>
        <w:div w:id="36781337">
          <w:marLeft w:val="547"/>
          <w:marRight w:val="0"/>
          <w:marTop w:val="154"/>
          <w:marBottom w:val="0"/>
          <w:divBdr>
            <w:top w:val="none" w:sz="0" w:space="0" w:color="auto"/>
            <w:left w:val="none" w:sz="0" w:space="0" w:color="auto"/>
            <w:bottom w:val="none" w:sz="0" w:space="0" w:color="auto"/>
            <w:right w:val="none" w:sz="0" w:space="0" w:color="auto"/>
          </w:divBdr>
        </w:div>
        <w:div w:id="1634289306">
          <w:marLeft w:val="547"/>
          <w:marRight w:val="0"/>
          <w:marTop w:val="0"/>
          <w:marBottom w:val="0"/>
          <w:divBdr>
            <w:top w:val="none" w:sz="0" w:space="0" w:color="auto"/>
            <w:left w:val="none" w:sz="0" w:space="0" w:color="auto"/>
            <w:bottom w:val="none" w:sz="0" w:space="0" w:color="auto"/>
            <w:right w:val="none" w:sz="0" w:space="0" w:color="auto"/>
          </w:divBdr>
        </w:div>
        <w:div w:id="693582862">
          <w:marLeft w:val="547"/>
          <w:marRight w:val="0"/>
          <w:marTop w:val="0"/>
          <w:marBottom w:val="0"/>
          <w:divBdr>
            <w:top w:val="none" w:sz="0" w:space="0" w:color="auto"/>
            <w:left w:val="none" w:sz="0" w:space="0" w:color="auto"/>
            <w:bottom w:val="none" w:sz="0" w:space="0" w:color="auto"/>
            <w:right w:val="none" w:sz="0" w:space="0" w:color="auto"/>
          </w:divBdr>
        </w:div>
        <w:div w:id="211577674">
          <w:marLeft w:val="547"/>
          <w:marRight w:val="0"/>
          <w:marTop w:val="0"/>
          <w:marBottom w:val="0"/>
          <w:divBdr>
            <w:top w:val="none" w:sz="0" w:space="0" w:color="auto"/>
            <w:left w:val="none" w:sz="0" w:space="0" w:color="auto"/>
            <w:bottom w:val="none" w:sz="0" w:space="0" w:color="auto"/>
            <w:right w:val="none" w:sz="0" w:space="0" w:color="auto"/>
          </w:divBdr>
        </w:div>
      </w:divsChild>
    </w:div>
    <w:div w:id="879244513">
      <w:bodyDiv w:val="1"/>
      <w:marLeft w:val="0"/>
      <w:marRight w:val="0"/>
      <w:marTop w:val="0"/>
      <w:marBottom w:val="0"/>
      <w:divBdr>
        <w:top w:val="none" w:sz="0" w:space="0" w:color="auto"/>
        <w:left w:val="none" w:sz="0" w:space="0" w:color="auto"/>
        <w:bottom w:val="none" w:sz="0" w:space="0" w:color="auto"/>
        <w:right w:val="none" w:sz="0" w:space="0" w:color="auto"/>
      </w:divBdr>
      <w:divsChild>
        <w:div w:id="1944726720">
          <w:marLeft w:val="547"/>
          <w:marRight w:val="0"/>
          <w:marTop w:val="0"/>
          <w:marBottom w:val="0"/>
          <w:divBdr>
            <w:top w:val="none" w:sz="0" w:space="0" w:color="auto"/>
            <w:left w:val="none" w:sz="0" w:space="0" w:color="auto"/>
            <w:bottom w:val="none" w:sz="0" w:space="0" w:color="auto"/>
            <w:right w:val="none" w:sz="0" w:space="0" w:color="auto"/>
          </w:divBdr>
        </w:div>
        <w:div w:id="1427656124">
          <w:marLeft w:val="547"/>
          <w:marRight w:val="0"/>
          <w:marTop w:val="0"/>
          <w:marBottom w:val="0"/>
          <w:divBdr>
            <w:top w:val="none" w:sz="0" w:space="0" w:color="auto"/>
            <w:left w:val="none" w:sz="0" w:space="0" w:color="auto"/>
            <w:bottom w:val="none" w:sz="0" w:space="0" w:color="auto"/>
            <w:right w:val="none" w:sz="0" w:space="0" w:color="auto"/>
          </w:divBdr>
        </w:div>
      </w:divsChild>
    </w:div>
    <w:div w:id="1078402890">
      <w:bodyDiv w:val="1"/>
      <w:marLeft w:val="0"/>
      <w:marRight w:val="0"/>
      <w:marTop w:val="0"/>
      <w:marBottom w:val="0"/>
      <w:divBdr>
        <w:top w:val="none" w:sz="0" w:space="0" w:color="auto"/>
        <w:left w:val="none" w:sz="0" w:space="0" w:color="auto"/>
        <w:bottom w:val="none" w:sz="0" w:space="0" w:color="auto"/>
        <w:right w:val="none" w:sz="0" w:space="0" w:color="auto"/>
      </w:divBdr>
      <w:divsChild>
        <w:div w:id="1547987580">
          <w:marLeft w:val="547"/>
          <w:marRight w:val="0"/>
          <w:marTop w:val="0"/>
          <w:marBottom w:val="0"/>
          <w:divBdr>
            <w:top w:val="none" w:sz="0" w:space="0" w:color="auto"/>
            <w:left w:val="none" w:sz="0" w:space="0" w:color="auto"/>
            <w:bottom w:val="none" w:sz="0" w:space="0" w:color="auto"/>
            <w:right w:val="none" w:sz="0" w:space="0" w:color="auto"/>
          </w:divBdr>
        </w:div>
        <w:div w:id="532040010">
          <w:marLeft w:val="547"/>
          <w:marRight w:val="0"/>
          <w:marTop w:val="0"/>
          <w:marBottom w:val="0"/>
          <w:divBdr>
            <w:top w:val="none" w:sz="0" w:space="0" w:color="auto"/>
            <w:left w:val="none" w:sz="0" w:space="0" w:color="auto"/>
            <w:bottom w:val="none" w:sz="0" w:space="0" w:color="auto"/>
            <w:right w:val="none" w:sz="0" w:space="0" w:color="auto"/>
          </w:divBdr>
        </w:div>
        <w:div w:id="782112154">
          <w:marLeft w:val="547"/>
          <w:marRight w:val="0"/>
          <w:marTop w:val="0"/>
          <w:marBottom w:val="0"/>
          <w:divBdr>
            <w:top w:val="none" w:sz="0" w:space="0" w:color="auto"/>
            <w:left w:val="none" w:sz="0" w:space="0" w:color="auto"/>
            <w:bottom w:val="none" w:sz="0" w:space="0" w:color="auto"/>
            <w:right w:val="none" w:sz="0" w:space="0" w:color="auto"/>
          </w:divBdr>
        </w:div>
      </w:divsChild>
    </w:div>
    <w:div w:id="1273980177">
      <w:bodyDiv w:val="1"/>
      <w:marLeft w:val="0"/>
      <w:marRight w:val="0"/>
      <w:marTop w:val="0"/>
      <w:marBottom w:val="0"/>
      <w:divBdr>
        <w:top w:val="none" w:sz="0" w:space="0" w:color="auto"/>
        <w:left w:val="none" w:sz="0" w:space="0" w:color="auto"/>
        <w:bottom w:val="none" w:sz="0" w:space="0" w:color="auto"/>
        <w:right w:val="none" w:sz="0" w:space="0" w:color="auto"/>
      </w:divBdr>
    </w:div>
    <w:div w:id="1829634429">
      <w:bodyDiv w:val="1"/>
      <w:marLeft w:val="0"/>
      <w:marRight w:val="0"/>
      <w:marTop w:val="0"/>
      <w:marBottom w:val="0"/>
      <w:divBdr>
        <w:top w:val="none" w:sz="0" w:space="0" w:color="auto"/>
        <w:left w:val="none" w:sz="0" w:space="0" w:color="auto"/>
        <w:bottom w:val="none" w:sz="0" w:space="0" w:color="auto"/>
        <w:right w:val="none" w:sz="0" w:space="0" w:color="auto"/>
      </w:divBdr>
      <w:divsChild>
        <w:div w:id="1814515930">
          <w:marLeft w:val="547"/>
          <w:marRight w:val="0"/>
          <w:marTop w:val="154"/>
          <w:marBottom w:val="0"/>
          <w:divBdr>
            <w:top w:val="none" w:sz="0" w:space="0" w:color="auto"/>
            <w:left w:val="none" w:sz="0" w:space="0" w:color="auto"/>
            <w:bottom w:val="none" w:sz="0" w:space="0" w:color="auto"/>
            <w:right w:val="none" w:sz="0" w:space="0" w:color="auto"/>
          </w:divBdr>
        </w:div>
        <w:div w:id="1431585014">
          <w:marLeft w:val="547"/>
          <w:marRight w:val="0"/>
          <w:marTop w:val="154"/>
          <w:marBottom w:val="0"/>
          <w:divBdr>
            <w:top w:val="none" w:sz="0" w:space="0" w:color="auto"/>
            <w:left w:val="none" w:sz="0" w:space="0" w:color="auto"/>
            <w:bottom w:val="none" w:sz="0" w:space="0" w:color="auto"/>
            <w:right w:val="none" w:sz="0" w:space="0" w:color="auto"/>
          </w:divBdr>
        </w:div>
        <w:div w:id="711269236">
          <w:marLeft w:val="547"/>
          <w:marRight w:val="0"/>
          <w:marTop w:val="154"/>
          <w:marBottom w:val="0"/>
          <w:divBdr>
            <w:top w:val="none" w:sz="0" w:space="0" w:color="auto"/>
            <w:left w:val="none" w:sz="0" w:space="0" w:color="auto"/>
            <w:bottom w:val="none" w:sz="0" w:space="0" w:color="auto"/>
            <w:right w:val="none" w:sz="0" w:space="0" w:color="auto"/>
          </w:divBdr>
        </w:div>
        <w:div w:id="123917439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centrale-brico.com/brouette.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greenweez.com/compost.html" TargetMode="External"/><Relationship Id="rId25" Type="http://schemas.openxmlformats.org/officeDocument/2006/relationships/hyperlink" Target="http://www.ecocite" TargetMode="External"/><Relationship Id="rId2" Type="http://schemas.openxmlformats.org/officeDocument/2006/relationships/styles" Target="styles.xml"/><Relationship Id="rId16" Type="http://schemas.openxmlformats.org/officeDocument/2006/relationships/hyperlink" Target="http://www.onjardine.com/engrais.html" TargetMode="External"/><Relationship Id="rId20" Type="http://schemas.openxmlformats.org/officeDocument/2006/relationships/hyperlink" Target="http://www.delamaison.fr/arrosoir.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djouldedarman@yahoo.f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dfolefack@yahoo.fr" TargetMode="External"/><Relationship Id="rId10" Type="http://schemas.openxmlformats.org/officeDocument/2006/relationships/image" Target="media/image3.png"/><Relationship Id="rId19" Type="http://schemas.openxmlformats.org/officeDocument/2006/relationships/hyperlink" Target="http://www.outils-et-nature.fr/houe.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www.shop-maisondutournage.com/pulverisateur.html"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17857</Words>
  <Characters>101787</Characters>
  <Application>Microsoft Office Word</Application>
  <DocSecurity>0</DocSecurity>
  <Lines>848</Lines>
  <Paragraphs>238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119406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ODECO</dc:creator>
  <cp:lastModifiedBy>dell</cp:lastModifiedBy>
  <cp:revision>4</cp:revision>
  <dcterms:created xsi:type="dcterms:W3CDTF">2012-12-12T12:54:00Z</dcterms:created>
  <dcterms:modified xsi:type="dcterms:W3CDTF">2013-01-09T21:41:00Z</dcterms:modified>
</cp:coreProperties>
</file>