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93D69" w14:textId="77777777" w:rsidR="009B4615" w:rsidRPr="00DA1A17" w:rsidRDefault="00D03A9E" w:rsidP="00645A2E">
      <w:pPr>
        <w:jc w:val="center"/>
        <w:rPr>
          <w:rFonts w:ascii="Times New Roman" w:hAnsi="Times New Roman" w:cs="Times New Roman"/>
          <w:b/>
          <w:lang w:val="en-US"/>
        </w:rPr>
      </w:pPr>
      <w:r w:rsidRPr="00E843CA">
        <w:rPr>
          <w:b/>
          <w:caps/>
          <w:noProof/>
          <w:lang w:val="en-US"/>
        </w:rPr>
        <w:drawing>
          <wp:anchor distT="0" distB="0" distL="114300" distR="114300" simplePos="0" relativeHeight="251671552" behindDoc="0" locked="0" layoutInCell="1" allowOverlap="1" wp14:anchorId="687A286E" wp14:editId="316DFB66">
            <wp:simplePos x="0" y="0"/>
            <wp:positionH relativeFrom="margin">
              <wp:posOffset>1804227</wp:posOffset>
            </wp:positionH>
            <wp:positionV relativeFrom="margin">
              <wp:posOffset>-309880</wp:posOffset>
            </wp:positionV>
            <wp:extent cx="1955800" cy="309880"/>
            <wp:effectExtent l="0" t="0" r="6350" b="0"/>
            <wp:wrapSquare wrapText="bothSides"/>
            <wp:docPr id="6" name="Image 6" descr="D:\Users\Sylvain\AppData\Local\Microsoft\Windows\Temporary Internet Files\Content.Outlook\N77LARBJ\PAEPARD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ylvain\AppData\Local\Microsoft\Windows\Temporary Internet Files\Content.Outlook\N77LARBJ\PAEPARD new log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5B6D1" w14:textId="77777777" w:rsidR="009B4615" w:rsidRPr="00D15D32" w:rsidRDefault="00F563A8" w:rsidP="009B4615">
      <w:pPr>
        <w:spacing w:after="0"/>
        <w:jc w:val="center"/>
        <w:rPr>
          <w:rFonts w:ascii="Times New Roman" w:hAnsi="Times New Roman" w:cs="Times New Roman"/>
          <w:b/>
          <w:lang w:val="fr-FR"/>
        </w:rPr>
      </w:pPr>
      <w:r>
        <w:rPr>
          <w:rFonts w:ascii="Times New Roman" w:hAnsi="Times New Roman" w:cs="Times New Roman"/>
          <w:b/>
          <w:lang w:val="fr-FR"/>
        </w:rPr>
        <w:t>Atelier de réflex</w:t>
      </w:r>
      <w:r w:rsidR="00D03A9E" w:rsidRPr="00D15D32">
        <w:rPr>
          <w:rFonts w:ascii="Times New Roman" w:hAnsi="Times New Roman" w:cs="Times New Roman"/>
          <w:b/>
          <w:lang w:val="fr-FR"/>
        </w:rPr>
        <w:t>ion et d’apprentissage</w:t>
      </w:r>
      <w:r w:rsidR="009B4615" w:rsidRPr="00D15D32">
        <w:rPr>
          <w:rFonts w:ascii="Times New Roman" w:hAnsi="Times New Roman" w:cs="Times New Roman"/>
          <w:b/>
          <w:lang w:val="fr-FR"/>
        </w:rPr>
        <w:t xml:space="preserve"> </w:t>
      </w:r>
    </w:p>
    <w:p w14:paraId="62534950" w14:textId="66327C6B" w:rsidR="009B4615" w:rsidRPr="008822E4" w:rsidRDefault="009B4615" w:rsidP="009B4615">
      <w:pPr>
        <w:spacing w:after="0"/>
        <w:jc w:val="center"/>
        <w:rPr>
          <w:rFonts w:ascii="Times New Roman" w:hAnsi="Times New Roman" w:cs="Times New Roman"/>
          <w:b/>
          <w:lang w:val="fr-FR"/>
        </w:rPr>
      </w:pPr>
      <w:r w:rsidRPr="008822E4">
        <w:rPr>
          <w:rFonts w:ascii="Times New Roman" w:hAnsi="Times New Roman" w:cs="Times New Roman"/>
          <w:b/>
          <w:lang w:val="fr-FR"/>
        </w:rPr>
        <w:t xml:space="preserve">Imperial </w:t>
      </w:r>
      <w:proofErr w:type="spellStart"/>
      <w:r w:rsidRPr="008822E4">
        <w:rPr>
          <w:rFonts w:ascii="Times New Roman" w:hAnsi="Times New Roman" w:cs="Times New Roman"/>
          <w:b/>
          <w:lang w:val="fr-FR"/>
        </w:rPr>
        <w:t>Botanical</w:t>
      </w:r>
      <w:proofErr w:type="spellEnd"/>
      <w:r w:rsidRPr="008822E4">
        <w:rPr>
          <w:rFonts w:ascii="Times New Roman" w:hAnsi="Times New Roman" w:cs="Times New Roman"/>
          <w:b/>
          <w:lang w:val="fr-FR"/>
        </w:rPr>
        <w:t xml:space="preserve"> </w:t>
      </w:r>
      <w:r w:rsidR="003A1D6F">
        <w:rPr>
          <w:rFonts w:ascii="Times New Roman" w:hAnsi="Times New Roman" w:cs="Times New Roman"/>
          <w:b/>
          <w:lang w:val="fr-FR"/>
        </w:rPr>
        <w:t xml:space="preserve">Beach </w:t>
      </w:r>
      <w:r w:rsidRPr="008822E4">
        <w:rPr>
          <w:rFonts w:ascii="Times New Roman" w:hAnsi="Times New Roman" w:cs="Times New Roman"/>
          <w:b/>
          <w:lang w:val="fr-FR"/>
        </w:rPr>
        <w:t xml:space="preserve"> </w:t>
      </w:r>
      <w:proofErr w:type="spellStart"/>
      <w:r w:rsidRPr="008822E4">
        <w:rPr>
          <w:rFonts w:ascii="Times New Roman" w:hAnsi="Times New Roman" w:cs="Times New Roman"/>
          <w:b/>
          <w:lang w:val="fr-FR"/>
        </w:rPr>
        <w:t>Hotel</w:t>
      </w:r>
      <w:proofErr w:type="spellEnd"/>
      <w:r w:rsidRPr="008822E4">
        <w:rPr>
          <w:rFonts w:ascii="Times New Roman" w:hAnsi="Times New Roman" w:cs="Times New Roman"/>
          <w:b/>
          <w:lang w:val="fr-FR"/>
        </w:rPr>
        <w:t>,</w:t>
      </w:r>
    </w:p>
    <w:p w14:paraId="303076A7" w14:textId="77777777" w:rsidR="009B4615" w:rsidRPr="008822E4" w:rsidRDefault="009B4615" w:rsidP="009B4615">
      <w:pPr>
        <w:jc w:val="center"/>
        <w:rPr>
          <w:rFonts w:ascii="Times New Roman" w:hAnsi="Times New Roman" w:cs="Times New Roman"/>
          <w:b/>
          <w:lang w:val="fr-FR"/>
        </w:rPr>
      </w:pPr>
      <w:r w:rsidRPr="008822E4">
        <w:rPr>
          <w:rFonts w:ascii="Times New Roman" w:hAnsi="Times New Roman" w:cs="Times New Roman"/>
          <w:b/>
          <w:lang w:val="fr-FR"/>
        </w:rPr>
        <w:t>Entebbe, 27-30 A</w:t>
      </w:r>
      <w:r w:rsidR="00D03A9E" w:rsidRPr="008822E4">
        <w:rPr>
          <w:rFonts w:ascii="Times New Roman" w:hAnsi="Times New Roman" w:cs="Times New Roman"/>
          <w:b/>
          <w:lang w:val="fr-FR"/>
        </w:rPr>
        <w:t>v</w:t>
      </w:r>
      <w:r w:rsidRPr="008822E4">
        <w:rPr>
          <w:rFonts w:ascii="Times New Roman" w:hAnsi="Times New Roman" w:cs="Times New Roman"/>
          <w:b/>
          <w:lang w:val="fr-FR"/>
        </w:rPr>
        <w:t>ril 2015</w:t>
      </w:r>
    </w:p>
    <w:p w14:paraId="4E44B06C" w14:textId="77777777" w:rsidR="009B4615" w:rsidRPr="00DA1A17" w:rsidRDefault="009B4615" w:rsidP="009B4615">
      <w:pPr>
        <w:jc w:val="center"/>
        <w:rPr>
          <w:rFonts w:ascii="Times New Roman" w:hAnsi="Times New Roman" w:cs="Times New Roman"/>
          <w:b/>
          <w:lang w:val="fr-FR"/>
        </w:rPr>
      </w:pPr>
      <w:r w:rsidRPr="00DA1A17">
        <w:rPr>
          <w:rFonts w:ascii="Times New Roman" w:hAnsi="Times New Roman" w:cs="Times New Roman"/>
          <w:b/>
          <w:lang w:val="fr-FR"/>
        </w:rPr>
        <w:t xml:space="preserve">Rapport </w:t>
      </w:r>
      <w:r w:rsidR="00B044C6">
        <w:rPr>
          <w:rFonts w:ascii="Times New Roman" w:hAnsi="Times New Roman" w:cs="Times New Roman"/>
          <w:b/>
          <w:lang w:val="fr-FR"/>
        </w:rPr>
        <w:t>d’atelier</w:t>
      </w:r>
      <w:r w:rsidR="0070252B">
        <w:rPr>
          <w:rFonts w:ascii="Times New Roman" w:hAnsi="Times New Roman" w:cs="Times New Roman"/>
          <w:b/>
          <w:lang w:val="fr-FR"/>
        </w:rPr>
        <w:t>, par</w:t>
      </w:r>
    </w:p>
    <w:p w14:paraId="3C30EB36" w14:textId="77777777" w:rsidR="009B4615" w:rsidRDefault="00B27AED" w:rsidP="00B044C6">
      <w:pPr>
        <w:rPr>
          <w:rFonts w:ascii="Times New Roman" w:hAnsi="Times New Roman" w:cs="Times New Roman"/>
          <w:b/>
          <w:u w:val="single"/>
          <w:lang w:val="fr-FR"/>
        </w:rPr>
      </w:pPr>
      <w:r w:rsidRPr="00B044C6">
        <w:rPr>
          <w:noProof/>
          <w:color w:val="FF0000"/>
          <w:lang w:val="en-US"/>
        </w:rPr>
        <w:drawing>
          <wp:anchor distT="0" distB="0" distL="114300" distR="114300" simplePos="0" relativeHeight="251684864" behindDoc="0" locked="0" layoutInCell="1" allowOverlap="1" wp14:anchorId="6352400F" wp14:editId="65706EA4">
            <wp:simplePos x="0" y="0"/>
            <wp:positionH relativeFrom="margin">
              <wp:posOffset>2562860</wp:posOffset>
            </wp:positionH>
            <wp:positionV relativeFrom="margin">
              <wp:posOffset>1317625</wp:posOffset>
            </wp:positionV>
            <wp:extent cx="525469" cy="513715"/>
            <wp:effectExtent l="0" t="0" r="8255" b="635"/>
            <wp:wrapSquare wrapText="bothSides"/>
            <wp:docPr id="7" name="Picture 1" descr="ICRA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RALogo_r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69" cy="513715"/>
                    </a:xfrm>
                    <a:prstGeom prst="rect">
                      <a:avLst/>
                    </a:prstGeom>
                    <a:noFill/>
                    <a:ln w="9525">
                      <a:noFill/>
                      <a:miter lim="800000"/>
                      <a:headEnd/>
                      <a:tailEnd/>
                    </a:ln>
                  </pic:spPr>
                </pic:pic>
              </a:graphicData>
            </a:graphic>
          </wp:anchor>
        </w:drawing>
      </w:r>
    </w:p>
    <w:p w14:paraId="3BBC5780" w14:textId="77777777" w:rsidR="00ED7B28" w:rsidRDefault="00ED7B28" w:rsidP="00B044C6">
      <w:pPr>
        <w:spacing w:after="120"/>
        <w:rPr>
          <w:rFonts w:ascii="Times New Roman" w:hAnsi="Times New Roman" w:cs="Times New Roman"/>
          <w:b/>
          <w:lang w:val="fr-FR"/>
        </w:rPr>
      </w:pPr>
    </w:p>
    <w:p w14:paraId="43759E05" w14:textId="77777777" w:rsidR="00ED7B28" w:rsidRDefault="00ED7B28" w:rsidP="00B044C6">
      <w:pPr>
        <w:spacing w:after="120"/>
        <w:rPr>
          <w:rFonts w:ascii="Times New Roman" w:hAnsi="Times New Roman" w:cs="Times New Roman"/>
          <w:b/>
          <w:lang w:val="fr-FR"/>
        </w:rPr>
      </w:pPr>
    </w:p>
    <w:p w14:paraId="123BFB76" w14:textId="77777777" w:rsidR="00ED7B28" w:rsidRDefault="00ED7B28" w:rsidP="00B044C6">
      <w:pPr>
        <w:spacing w:after="120"/>
        <w:rPr>
          <w:rFonts w:ascii="Times New Roman" w:hAnsi="Times New Roman" w:cs="Times New Roman"/>
          <w:b/>
          <w:lang w:val="fr-FR"/>
        </w:rPr>
      </w:pPr>
    </w:p>
    <w:p w14:paraId="222AA8F3" w14:textId="77777777" w:rsidR="00ED7B28" w:rsidRDefault="00ED7B28" w:rsidP="00B044C6">
      <w:pPr>
        <w:spacing w:after="120"/>
        <w:rPr>
          <w:rFonts w:ascii="Times New Roman" w:hAnsi="Times New Roman" w:cs="Times New Roman"/>
          <w:b/>
          <w:lang w:val="fr-FR"/>
        </w:rPr>
      </w:pPr>
    </w:p>
    <w:p w14:paraId="59A025E7" w14:textId="77777777" w:rsidR="00ED7B28" w:rsidRDefault="00ED7B28" w:rsidP="00B044C6">
      <w:pPr>
        <w:spacing w:after="120"/>
        <w:rPr>
          <w:rFonts w:ascii="Times New Roman" w:hAnsi="Times New Roman" w:cs="Times New Roman"/>
          <w:b/>
          <w:lang w:val="fr-FR"/>
        </w:rPr>
      </w:pPr>
    </w:p>
    <w:p w14:paraId="6FDAEE86" w14:textId="77777777" w:rsidR="00ED7B28" w:rsidRDefault="0070252B" w:rsidP="00B044C6">
      <w:pPr>
        <w:spacing w:after="120"/>
        <w:rPr>
          <w:rFonts w:ascii="Times New Roman" w:hAnsi="Times New Roman" w:cs="Times New Roman"/>
          <w:b/>
          <w:lang w:val="fr-FR"/>
        </w:rPr>
      </w:pPr>
      <w:r w:rsidRPr="00B27AED">
        <w:rPr>
          <w:rFonts w:ascii="Times New Roman" w:hAnsi="Times New Roman" w:cs="Times New Roman"/>
          <w:b/>
          <w:noProof/>
          <w:lang w:val="en-US"/>
        </w:rPr>
        <w:drawing>
          <wp:anchor distT="0" distB="0" distL="114300" distR="114300" simplePos="0" relativeHeight="251687936" behindDoc="0" locked="0" layoutInCell="1" allowOverlap="1" wp14:anchorId="255178B3" wp14:editId="41902CD1">
            <wp:simplePos x="0" y="0"/>
            <wp:positionH relativeFrom="margin">
              <wp:posOffset>-686509</wp:posOffset>
            </wp:positionH>
            <wp:positionV relativeFrom="margin">
              <wp:posOffset>2924843</wp:posOffset>
            </wp:positionV>
            <wp:extent cx="3491230" cy="1104900"/>
            <wp:effectExtent l="0" t="0" r="0" b="0"/>
            <wp:wrapSquare wrapText="bothSides"/>
            <wp:docPr id="9" name="Image 9" descr="D:\Users\Sylvain\Desktop\14350 Atelier Entebbe\Jour 3\DSCN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ylvain\Desktop\14350 Atelier Entebbe\Jour 3\DSCN008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865" t="26527" r="12864" b="43834"/>
                    <a:stretch/>
                  </pic:blipFill>
                  <pic:spPr bwMode="auto">
                    <a:xfrm>
                      <a:off x="0" y="0"/>
                      <a:ext cx="349123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D8231" w14:textId="77777777" w:rsidR="00ED7B28" w:rsidRDefault="00ED7B28" w:rsidP="00B044C6">
      <w:pPr>
        <w:spacing w:after="120"/>
        <w:rPr>
          <w:rFonts w:ascii="Times New Roman" w:hAnsi="Times New Roman" w:cs="Times New Roman"/>
          <w:b/>
          <w:lang w:val="fr-FR"/>
        </w:rPr>
      </w:pPr>
      <w:r w:rsidRPr="00B044C6">
        <w:rPr>
          <w:rFonts w:ascii="Times New Roman" w:hAnsi="Times New Roman" w:cs="Times New Roman"/>
          <w:noProof/>
          <w:color w:val="FF0000"/>
          <w:lang w:val="en-US"/>
        </w:rPr>
        <w:drawing>
          <wp:anchor distT="0" distB="0" distL="114300" distR="114300" simplePos="0" relativeHeight="251686912" behindDoc="0" locked="0" layoutInCell="1" allowOverlap="1" wp14:anchorId="531413D5" wp14:editId="4449BE47">
            <wp:simplePos x="0" y="0"/>
            <wp:positionH relativeFrom="margin">
              <wp:posOffset>-234950</wp:posOffset>
            </wp:positionH>
            <wp:positionV relativeFrom="margin">
              <wp:posOffset>4136621</wp:posOffset>
            </wp:positionV>
            <wp:extent cx="6371590" cy="3194050"/>
            <wp:effectExtent l="0" t="0" r="0" b="6350"/>
            <wp:wrapSquare wrapText="bothSides"/>
            <wp:docPr id="5" name="Image 5" descr="D:\Users\Sylvain\Desktop\Atelier Entebbe\Jour 1\DSC0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ylvain\Desktop\Atelier Entebbe\Jour 1\DSC039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54" t="33768" r="7637" b="6454"/>
                    <a:stretch/>
                  </pic:blipFill>
                  <pic:spPr bwMode="auto">
                    <a:xfrm>
                      <a:off x="0" y="0"/>
                      <a:ext cx="6371590" cy="319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860D9" w14:textId="77777777" w:rsidR="00ED7B28" w:rsidRDefault="00ED7B28" w:rsidP="00B044C6">
      <w:pPr>
        <w:spacing w:after="120"/>
        <w:rPr>
          <w:rFonts w:ascii="Times New Roman" w:hAnsi="Times New Roman" w:cs="Times New Roman"/>
          <w:b/>
          <w:lang w:val="fr-FR"/>
        </w:rPr>
        <w:sectPr w:rsidR="00ED7B28" w:rsidSect="00D15D32">
          <w:pgSz w:w="11906" w:h="16838"/>
          <w:pgMar w:top="1134" w:right="1416" w:bottom="851" w:left="1417" w:header="708" w:footer="421" w:gutter="0"/>
          <w:cols w:space="708"/>
          <w:docGrid w:linePitch="360"/>
        </w:sectPr>
      </w:pPr>
    </w:p>
    <w:p w14:paraId="792856DF" w14:textId="77777777" w:rsidR="00B044C6" w:rsidRPr="00B044C6" w:rsidRDefault="00B044C6" w:rsidP="00B044C6">
      <w:pPr>
        <w:spacing w:after="120"/>
        <w:rPr>
          <w:rFonts w:ascii="Times New Roman" w:hAnsi="Times New Roman" w:cs="Times New Roman"/>
          <w:b/>
          <w:lang w:val="fr-FR"/>
        </w:rPr>
      </w:pPr>
    </w:p>
    <w:sdt>
      <w:sdtPr>
        <w:rPr>
          <w:rFonts w:asciiTheme="minorHAnsi" w:eastAsiaTheme="minorHAnsi" w:hAnsiTheme="minorHAnsi" w:cstheme="minorBidi"/>
          <w:color w:val="auto"/>
          <w:sz w:val="22"/>
          <w:szCs w:val="22"/>
          <w:lang w:val="en-GB" w:eastAsia="en-US"/>
        </w:rPr>
        <w:id w:val="-1637564867"/>
        <w:docPartObj>
          <w:docPartGallery w:val="Table of Contents"/>
          <w:docPartUnique/>
        </w:docPartObj>
      </w:sdtPr>
      <w:sdtEndPr>
        <w:rPr>
          <w:b/>
          <w:bCs/>
        </w:rPr>
      </w:sdtEndPr>
      <w:sdtContent>
        <w:p w14:paraId="1B999463" w14:textId="77777777" w:rsidR="006D3B78" w:rsidRDefault="006D3B78" w:rsidP="006D3B78">
          <w:pPr>
            <w:pStyle w:val="TOCHeading"/>
            <w:jc w:val="center"/>
            <w:rPr>
              <w:rFonts w:ascii="Times New Roman" w:hAnsi="Times New Roman" w:cs="Times New Roman"/>
              <w:b/>
              <w:color w:val="auto"/>
              <w:sz w:val="24"/>
              <w:szCs w:val="24"/>
            </w:rPr>
          </w:pPr>
          <w:r w:rsidRPr="006D3B78">
            <w:rPr>
              <w:rFonts w:ascii="Times New Roman" w:hAnsi="Times New Roman" w:cs="Times New Roman"/>
              <w:b/>
              <w:color w:val="auto"/>
              <w:sz w:val="24"/>
              <w:szCs w:val="24"/>
            </w:rPr>
            <w:t>SOMMAIRE</w:t>
          </w:r>
        </w:p>
        <w:p w14:paraId="6DDE58AD" w14:textId="77777777" w:rsidR="006D3B78" w:rsidRPr="006D3B78" w:rsidRDefault="006D3B78" w:rsidP="006D3B78">
          <w:pPr>
            <w:rPr>
              <w:lang w:val="fr-FR" w:eastAsia="fr-FR"/>
            </w:rPr>
          </w:pPr>
        </w:p>
        <w:p w14:paraId="05FCE654" w14:textId="77777777" w:rsidR="0070252B" w:rsidRDefault="006D3B78">
          <w:pPr>
            <w:pStyle w:val="TOC1"/>
            <w:tabs>
              <w:tab w:val="right" w:leader="dot" w:pos="9063"/>
            </w:tabs>
            <w:rPr>
              <w:rFonts w:eastAsiaTheme="minorEastAsia"/>
              <w:noProof/>
              <w:lang w:val="fr-FR" w:eastAsia="fr-FR"/>
            </w:rPr>
          </w:pPr>
          <w:r>
            <w:fldChar w:fldCharType="begin"/>
          </w:r>
          <w:r>
            <w:instrText xml:space="preserve"> TOC \o "1-3" \h \z \u </w:instrText>
          </w:r>
          <w:r>
            <w:fldChar w:fldCharType="separate"/>
          </w:r>
          <w:hyperlink w:anchor="_Toc420771761" w:history="1">
            <w:r w:rsidR="0070252B" w:rsidRPr="00D435FB">
              <w:rPr>
                <w:rStyle w:val="Hyperlink"/>
                <w:b/>
                <w:noProof/>
                <w:lang w:val="en-US"/>
              </w:rPr>
              <w:t>Abréviations</w:t>
            </w:r>
            <w:r w:rsidR="0070252B">
              <w:rPr>
                <w:noProof/>
                <w:webHidden/>
              </w:rPr>
              <w:tab/>
            </w:r>
            <w:r w:rsidR="0070252B">
              <w:rPr>
                <w:noProof/>
                <w:webHidden/>
              </w:rPr>
              <w:fldChar w:fldCharType="begin"/>
            </w:r>
            <w:r w:rsidR="0070252B">
              <w:rPr>
                <w:noProof/>
                <w:webHidden/>
              </w:rPr>
              <w:instrText xml:space="preserve"> PAGEREF _Toc420771761 \h </w:instrText>
            </w:r>
            <w:r w:rsidR="0070252B">
              <w:rPr>
                <w:noProof/>
                <w:webHidden/>
              </w:rPr>
            </w:r>
            <w:r w:rsidR="0070252B">
              <w:rPr>
                <w:noProof/>
                <w:webHidden/>
              </w:rPr>
              <w:fldChar w:fldCharType="separate"/>
            </w:r>
            <w:r w:rsidR="0070252B">
              <w:rPr>
                <w:noProof/>
                <w:webHidden/>
              </w:rPr>
              <w:t>2</w:t>
            </w:r>
            <w:r w:rsidR="0070252B">
              <w:rPr>
                <w:noProof/>
                <w:webHidden/>
              </w:rPr>
              <w:fldChar w:fldCharType="end"/>
            </w:r>
          </w:hyperlink>
        </w:p>
        <w:p w14:paraId="521CD332" w14:textId="77777777" w:rsidR="0070252B" w:rsidRDefault="00CD6A04">
          <w:pPr>
            <w:pStyle w:val="TOC1"/>
            <w:tabs>
              <w:tab w:val="right" w:leader="dot" w:pos="9063"/>
            </w:tabs>
            <w:rPr>
              <w:rFonts w:eastAsiaTheme="minorEastAsia"/>
              <w:noProof/>
              <w:lang w:val="fr-FR" w:eastAsia="fr-FR"/>
            </w:rPr>
          </w:pPr>
          <w:hyperlink w:anchor="_Toc420771762" w:history="1">
            <w:r w:rsidR="0070252B" w:rsidRPr="00D435FB">
              <w:rPr>
                <w:rStyle w:val="Hyperlink"/>
                <w:b/>
                <w:noProof/>
                <w:lang w:val="fr-FR"/>
              </w:rPr>
              <w:t>Résumé exécutif</w:t>
            </w:r>
            <w:r w:rsidR="0070252B">
              <w:rPr>
                <w:noProof/>
                <w:webHidden/>
              </w:rPr>
              <w:tab/>
            </w:r>
            <w:r w:rsidR="0070252B">
              <w:rPr>
                <w:noProof/>
                <w:webHidden/>
              </w:rPr>
              <w:fldChar w:fldCharType="begin"/>
            </w:r>
            <w:r w:rsidR="0070252B">
              <w:rPr>
                <w:noProof/>
                <w:webHidden/>
              </w:rPr>
              <w:instrText xml:space="preserve"> PAGEREF _Toc420771762 \h </w:instrText>
            </w:r>
            <w:r w:rsidR="0070252B">
              <w:rPr>
                <w:noProof/>
                <w:webHidden/>
              </w:rPr>
            </w:r>
            <w:r w:rsidR="0070252B">
              <w:rPr>
                <w:noProof/>
                <w:webHidden/>
              </w:rPr>
              <w:fldChar w:fldCharType="separate"/>
            </w:r>
            <w:r w:rsidR="0070252B">
              <w:rPr>
                <w:noProof/>
                <w:webHidden/>
              </w:rPr>
              <w:t>3</w:t>
            </w:r>
            <w:r w:rsidR="0070252B">
              <w:rPr>
                <w:noProof/>
                <w:webHidden/>
              </w:rPr>
              <w:fldChar w:fldCharType="end"/>
            </w:r>
          </w:hyperlink>
        </w:p>
        <w:p w14:paraId="36DF0539" w14:textId="77777777" w:rsidR="0070252B" w:rsidRDefault="00CD6A04">
          <w:pPr>
            <w:pStyle w:val="TOC1"/>
            <w:tabs>
              <w:tab w:val="left" w:pos="440"/>
              <w:tab w:val="right" w:leader="dot" w:pos="9063"/>
            </w:tabs>
            <w:rPr>
              <w:rFonts w:eastAsiaTheme="minorEastAsia"/>
              <w:noProof/>
              <w:lang w:val="fr-FR" w:eastAsia="fr-FR"/>
            </w:rPr>
          </w:pPr>
          <w:hyperlink w:anchor="_Toc420771763" w:history="1">
            <w:r w:rsidR="0070252B" w:rsidRPr="00D435FB">
              <w:rPr>
                <w:rStyle w:val="Hyperlink"/>
                <w:rFonts w:ascii="Times New Roman" w:hAnsi="Times New Roman" w:cs="Times New Roman"/>
                <w:b/>
                <w:noProof/>
                <w:lang w:val="fr-FR"/>
              </w:rPr>
              <w:t>1.</w:t>
            </w:r>
            <w:r w:rsidR="0070252B">
              <w:rPr>
                <w:rFonts w:eastAsiaTheme="minorEastAsia"/>
                <w:noProof/>
                <w:lang w:val="fr-FR" w:eastAsia="fr-FR"/>
              </w:rPr>
              <w:tab/>
            </w:r>
            <w:r w:rsidR="0070252B" w:rsidRPr="00D435FB">
              <w:rPr>
                <w:rStyle w:val="Hyperlink"/>
                <w:rFonts w:ascii="Times New Roman" w:hAnsi="Times New Roman" w:cs="Times New Roman"/>
                <w:b/>
                <w:noProof/>
                <w:lang w:val="fr-FR"/>
              </w:rPr>
              <w:t>RAPPEL SUR LE PROJET PAEPARD</w:t>
            </w:r>
            <w:r w:rsidR="0070252B">
              <w:rPr>
                <w:noProof/>
                <w:webHidden/>
              </w:rPr>
              <w:tab/>
            </w:r>
            <w:r w:rsidR="0070252B">
              <w:rPr>
                <w:noProof/>
                <w:webHidden/>
              </w:rPr>
              <w:fldChar w:fldCharType="begin"/>
            </w:r>
            <w:r w:rsidR="0070252B">
              <w:rPr>
                <w:noProof/>
                <w:webHidden/>
              </w:rPr>
              <w:instrText xml:space="preserve"> PAGEREF _Toc420771763 \h </w:instrText>
            </w:r>
            <w:r w:rsidR="0070252B">
              <w:rPr>
                <w:noProof/>
                <w:webHidden/>
              </w:rPr>
            </w:r>
            <w:r w:rsidR="0070252B">
              <w:rPr>
                <w:noProof/>
                <w:webHidden/>
              </w:rPr>
              <w:fldChar w:fldCharType="separate"/>
            </w:r>
            <w:r w:rsidR="0070252B">
              <w:rPr>
                <w:noProof/>
                <w:webHidden/>
              </w:rPr>
              <w:t>4</w:t>
            </w:r>
            <w:r w:rsidR="0070252B">
              <w:rPr>
                <w:noProof/>
                <w:webHidden/>
              </w:rPr>
              <w:fldChar w:fldCharType="end"/>
            </w:r>
          </w:hyperlink>
        </w:p>
        <w:p w14:paraId="24D8304E" w14:textId="77777777" w:rsidR="0070252B" w:rsidRDefault="00CD6A04">
          <w:pPr>
            <w:pStyle w:val="TOC1"/>
            <w:tabs>
              <w:tab w:val="left" w:pos="440"/>
              <w:tab w:val="right" w:leader="dot" w:pos="9063"/>
            </w:tabs>
            <w:rPr>
              <w:rFonts w:eastAsiaTheme="minorEastAsia"/>
              <w:noProof/>
              <w:lang w:val="fr-FR" w:eastAsia="fr-FR"/>
            </w:rPr>
          </w:pPr>
          <w:hyperlink w:anchor="_Toc420771764" w:history="1">
            <w:r w:rsidR="0070252B" w:rsidRPr="00D435FB">
              <w:rPr>
                <w:rStyle w:val="Hyperlink"/>
                <w:rFonts w:ascii="Times New Roman" w:hAnsi="Times New Roman" w:cs="Times New Roman"/>
                <w:b/>
                <w:noProof/>
                <w:lang w:val="fr-FR"/>
              </w:rPr>
              <w:t>2.</w:t>
            </w:r>
            <w:r w:rsidR="0070252B">
              <w:rPr>
                <w:rFonts w:eastAsiaTheme="minorEastAsia"/>
                <w:noProof/>
                <w:lang w:val="fr-FR" w:eastAsia="fr-FR"/>
              </w:rPr>
              <w:tab/>
            </w:r>
            <w:r w:rsidR="0070252B" w:rsidRPr="00D435FB">
              <w:rPr>
                <w:rStyle w:val="Hyperlink"/>
                <w:rFonts w:ascii="Times New Roman" w:hAnsi="Times New Roman" w:cs="Times New Roman"/>
                <w:b/>
                <w:noProof/>
                <w:lang w:val="fr-FR"/>
              </w:rPr>
              <w:t>OBJECTIFS ET RESULTATS ATTENDUS DE L’ATELIER</w:t>
            </w:r>
            <w:r w:rsidR="0070252B">
              <w:rPr>
                <w:noProof/>
                <w:webHidden/>
              </w:rPr>
              <w:tab/>
            </w:r>
            <w:r w:rsidR="0070252B">
              <w:rPr>
                <w:noProof/>
                <w:webHidden/>
              </w:rPr>
              <w:fldChar w:fldCharType="begin"/>
            </w:r>
            <w:r w:rsidR="0070252B">
              <w:rPr>
                <w:noProof/>
                <w:webHidden/>
              </w:rPr>
              <w:instrText xml:space="preserve"> PAGEREF _Toc420771764 \h </w:instrText>
            </w:r>
            <w:r w:rsidR="0070252B">
              <w:rPr>
                <w:noProof/>
                <w:webHidden/>
              </w:rPr>
            </w:r>
            <w:r w:rsidR="0070252B">
              <w:rPr>
                <w:noProof/>
                <w:webHidden/>
              </w:rPr>
              <w:fldChar w:fldCharType="separate"/>
            </w:r>
            <w:r w:rsidR="0070252B">
              <w:rPr>
                <w:noProof/>
                <w:webHidden/>
              </w:rPr>
              <w:t>4</w:t>
            </w:r>
            <w:r w:rsidR="0070252B">
              <w:rPr>
                <w:noProof/>
                <w:webHidden/>
              </w:rPr>
              <w:fldChar w:fldCharType="end"/>
            </w:r>
          </w:hyperlink>
        </w:p>
        <w:p w14:paraId="14C1D696" w14:textId="77777777" w:rsidR="0070252B" w:rsidRDefault="00CD6A04">
          <w:pPr>
            <w:pStyle w:val="TOC1"/>
            <w:tabs>
              <w:tab w:val="left" w:pos="440"/>
              <w:tab w:val="right" w:leader="dot" w:pos="9063"/>
            </w:tabs>
            <w:rPr>
              <w:rFonts w:eastAsiaTheme="minorEastAsia"/>
              <w:noProof/>
              <w:lang w:val="fr-FR" w:eastAsia="fr-FR"/>
            </w:rPr>
          </w:pPr>
          <w:hyperlink w:anchor="_Toc420771765" w:history="1">
            <w:r w:rsidR="0070252B" w:rsidRPr="00D435FB">
              <w:rPr>
                <w:rStyle w:val="Hyperlink"/>
                <w:rFonts w:ascii="Times New Roman" w:hAnsi="Times New Roman" w:cs="Times New Roman"/>
                <w:b/>
                <w:noProof/>
                <w:lang w:val="fr-FR"/>
              </w:rPr>
              <w:t>3.</w:t>
            </w:r>
            <w:r w:rsidR="0070252B">
              <w:rPr>
                <w:rFonts w:eastAsiaTheme="minorEastAsia"/>
                <w:noProof/>
                <w:lang w:val="fr-FR" w:eastAsia="fr-FR"/>
              </w:rPr>
              <w:tab/>
            </w:r>
            <w:r w:rsidR="0070252B" w:rsidRPr="00D435FB">
              <w:rPr>
                <w:rStyle w:val="Hyperlink"/>
                <w:rFonts w:ascii="Times New Roman" w:hAnsi="Times New Roman" w:cs="Times New Roman"/>
                <w:b/>
                <w:noProof/>
                <w:lang w:val="fr-FR"/>
              </w:rPr>
              <w:t>PROFIL ET DEROULEMENT DE L’ATELIER</w:t>
            </w:r>
            <w:r w:rsidR="0070252B">
              <w:rPr>
                <w:noProof/>
                <w:webHidden/>
              </w:rPr>
              <w:tab/>
            </w:r>
            <w:r w:rsidR="0070252B">
              <w:rPr>
                <w:noProof/>
                <w:webHidden/>
              </w:rPr>
              <w:fldChar w:fldCharType="begin"/>
            </w:r>
            <w:r w:rsidR="0070252B">
              <w:rPr>
                <w:noProof/>
                <w:webHidden/>
              </w:rPr>
              <w:instrText xml:space="preserve"> PAGEREF _Toc420771765 \h </w:instrText>
            </w:r>
            <w:r w:rsidR="0070252B">
              <w:rPr>
                <w:noProof/>
                <w:webHidden/>
              </w:rPr>
            </w:r>
            <w:r w:rsidR="0070252B">
              <w:rPr>
                <w:noProof/>
                <w:webHidden/>
              </w:rPr>
              <w:fldChar w:fldCharType="separate"/>
            </w:r>
            <w:r w:rsidR="0070252B">
              <w:rPr>
                <w:noProof/>
                <w:webHidden/>
              </w:rPr>
              <w:t>5</w:t>
            </w:r>
            <w:r w:rsidR="0070252B">
              <w:rPr>
                <w:noProof/>
                <w:webHidden/>
              </w:rPr>
              <w:fldChar w:fldCharType="end"/>
            </w:r>
          </w:hyperlink>
        </w:p>
        <w:p w14:paraId="6B51FF72" w14:textId="77777777" w:rsidR="0070252B" w:rsidRDefault="00CD6A04">
          <w:pPr>
            <w:pStyle w:val="TOC2"/>
            <w:tabs>
              <w:tab w:val="right" w:leader="dot" w:pos="9063"/>
            </w:tabs>
            <w:rPr>
              <w:rFonts w:eastAsiaTheme="minorEastAsia"/>
              <w:noProof/>
              <w:lang w:val="fr-FR" w:eastAsia="fr-FR"/>
            </w:rPr>
          </w:pPr>
          <w:hyperlink w:anchor="_Toc420771766" w:history="1">
            <w:r w:rsidR="0070252B" w:rsidRPr="00D435FB">
              <w:rPr>
                <w:rStyle w:val="Hyperlink"/>
                <w:rFonts w:ascii="Times New Roman" w:hAnsi="Times New Roman" w:cs="Times New Roman"/>
                <w:b/>
                <w:noProof/>
                <w:lang w:val="fr-FR"/>
              </w:rPr>
              <w:t>3.1 Mise en route</w:t>
            </w:r>
            <w:r w:rsidR="0070252B">
              <w:rPr>
                <w:noProof/>
                <w:webHidden/>
              </w:rPr>
              <w:tab/>
            </w:r>
            <w:r w:rsidR="0070252B">
              <w:rPr>
                <w:noProof/>
                <w:webHidden/>
              </w:rPr>
              <w:fldChar w:fldCharType="begin"/>
            </w:r>
            <w:r w:rsidR="0070252B">
              <w:rPr>
                <w:noProof/>
                <w:webHidden/>
              </w:rPr>
              <w:instrText xml:space="preserve"> PAGEREF _Toc420771766 \h </w:instrText>
            </w:r>
            <w:r w:rsidR="0070252B">
              <w:rPr>
                <w:noProof/>
                <w:webHidden/>
              </w:rPr>
            </w:r>
            <w:r w:rsidR="0070252B">
              <w:rPr>
                <w:noProof/>
                <w:webHidden/>
              </w:rPr>
              <w:fldChar w:fldCharType="separate"/>
            </w:r>
            <w:r w:rsidR="0070252B">
              <w:rPr>
                <w:noProof/>
                <w:webHidden/>
              </w:rPr>
              <w:t>6</w:t>
            </w:r>
            <w:r w:rsidR="0070252B">
              <w:rPr>
                <w:noProof/>
                <w:webHidden/>
              </w:rPr>
              <w:fldChar w:fldCharType="end"/>
            </w:r>
          </w:hyperlink>
        </w:p>
        <w:p w14:paraId="43C1B924" w14:textId="77777777" w:rsidR="0070252B" w:rsidRDefault="00CD6A04">
          <w:pPr>
            <w:pStyle w:val="TOC2"/>
            <w:tabs>
              <w:tab w:val="right" w:leader="dot" w:pos="9063"/>
            </w:tabs>
            <w:rPr>
              <w:rFonts w:eastAsiaTheme="minorEastAsia"/>
              <w:noProof/>
              <w:lang w:val="fr-FR" w:eastAsia="fr-FR"/>
            </w:rPr>
          </w:pPr>
          <w:hyperlink w:anchor="_Toc420771767" w:history="1">
            <w:r w:rsidR="0070252B" w:rsidRPr="00D435FB">
              <w:rPr>
                <w:rStyle w:val="Hyperlink"/>
                <w:rFonts w:ascii="Times New Roman" w:hAnsi="Times New Roman" w:cs="Times New Roman"/>
                <w:b/>
                <w:noProof/>
                <w:lang w:val="fr-FR"/>
              </w:rPr>
              <w:t>3.2. La « Ligne de temps »</w:t>
            </w:r>
            <w:r w:rsidR="0070252B">
              <w:rPr>
                <w:noProof/>
                <w:webHidden/>
              </w:rPr>
              <w:tab/>
            </w:r>
            <w:r w:rsidR="0070252B">
              <w:rPr>
                <w:noProof/>
                <w:webHidden/>
              </w:rPr>
              <w:fldChar w:fldCharType="begin"/>
            </w:r>
            <w:r w:rsidR="0070252B">
              <w:rPr>
                <w:noProof/>
                <w:webHidden/>
              </w:rPr>
              <w:instrText xml:space="preserve"> PAGEREF _Toc420771767 \h </w:instrText>
            </w:r>
            <w:r w:rsidR="0070252B">
              <w:rPr>
                <w:noProof/>
                <w:webHidden/>
              </w:rPr>
            </w:r>
            <w:r w:rsidR="0070252B">
              <w:rPr>
                <w:noProof/>
                <w:webHidden/>
              </w:rPr>
              <w:fldChar w:fldCharType="separate"/>
            </w:r>
            <w:r w:rsidR="0070252B">
              <w:rPr>
                <w:noProof/>
                <w:webHidden/>
              </w:rPr>
              <w:t>7</w:t>
            </w:r>
            <w:r w:rsidR="0070252B">
              <w:rPr>
                <w:noProof/>
                <w:webHidden/>
              </w:rPr>
              <w:fldChar w:fldCharType="end"/>
            </w:r>
          </w:hyperlink>
        </w:p>
        <w:p w14:paraId="79E87650" w14:textId="77777777" w:rsidR="0070252B" w:rsidRDefault="00CD6A04">
          <w:pPr>
            <w:pStyle w:val="TOC2"/>
            <w:tabs>
              <w:tab w:val="right" w:leader="dot" w:pos="9063"/>
            </w:tabs>
            <w:rPr>
              <w:rFonts w:eastAsiaTheme="minorEastAsia"/>
              <w:noProof/>
              <w:lang w:val="fr-FR" w:eastAsia="fr-FR"/>
            </w:rPr>
          </w:pPr>
          <w:hyperlink w:anchor="_Toc420771768" w:history="1">
            <w:r w:rsidR="0070252B" w:rsidRPr="00D435FB">
              <w:rPr>
                <w:rStyle w:val="Hyperlink"/>
                <w:rFonts w:ascii="Times New Roman" w:hAnsi="Times New Roman" w:cs="Times New Roman"/>
                <w:b/>
                <w:noProof/>
                <w:lang w:val="fr-FR"/>
              </w:rPr>
              <w:t>3.3. Analyse des contraintes / Pistes de solutions</w:t>
            </w:r>
            <w:r w:rsidR="0070252B">
              <w:rPr>
                <w:noProof/>
                <w:webHidden/>
              </w:rPr>
              <w:tab/>
            </w:r>
            <w:r w:rsidR="0070252B">
              <w:rPr>
                <w:noProof/>
                <w:webHidden/>
              </w:rPr>
              <w:fldChar w:fldCharType="begin"/>
            </w:r>
            <w:r w:rsidR="0070252B">
              <w:rPr>
                <w:noProof/>
                <w:webHidden/>
              </w:rPr>
              <w:instrText xml:space="preserve"> PAGEREF _Toc420771768 \h </w:instrText>
            </w:r>
            <w:r w:rsidR="0070252B">
              <w:rPr>
                <w:noProof/>
                <w:webHidden/>
              </w:rPr>
            </w:r>
            <w:r w:rsidR="0070252B">
              <w:rPr>
                <w:noProof/>
                <w:webHidden/>
              </w:rPr>
              <w:fldChar w:fldCharType="separate"/>
            </w:r>
            <w:r w:rsidR="0070252B">
              <w:rPr>
                <w:noProof/>
                <w:webHidden/>
              </w:rPr>
              <w:t>8</w:t>
            </w:r>
            <w:r w:rsidR="0070252B">
              <w:rPr>
                <w:noProof/>
                <w:webHidden/>
              </w:rPr>
              <w:fldChar w:fldCharType="end"/>
            </w:r>
          </w:hyperlink>
        </w:p>
        <w:p w14:paraId="660FCBE7" w14:textId="77777777" w:rsidR="0070252B" w:rsidRDefault="00CD6A04">
          <w:pPr>
            <w:pStyle w:val="TOC2"/>
            <w:tabs>
              <w:tab w:val="right" w:leader="dot" w:pos="9063"/>
            </w:tabs>
            <w:rPr>
              <w:rFonts w:eastAsiaTheme="minorEastAsia"/>
              <w:noProof/>
              <w:lang w:val="fr-FR" w:eastAsia="fr-FR"/>
            </w:rPr>
          </w:pPr>
          <w:hyperlink w:anchor="_Toc420771769" w:history="1">
            <w:r w:rsidR="0070252B" w:rsidRPr="00D435FB">
              <w:rPr>
                <w:rStyle w:val="Hyperlink"/>
                <w:rFonts w:ascii="Times New Roman" w:hAnsi="Times New Roman" w:cs="Times New Roman"/>
                <w:b/>
                <w:noProof/>
                <w:lang w:val="fr-FR"/>
              </w:rPr>
              <w:t>3.4. Solutions et plans de travail</w:t>
            </w:r>
            <w:r w:rsidR="0070252B">
              <w:rPr>
                <w:noProof/>
                <w:webHidden/>
              </w:rPr>
              <w:tab/>
            </w:r>
            <w:r w:rsidR="0070252B">
              <w:rPr>
                <w:noProof/>
                <w:webHidden/>
              </w:rPr>
              <w:fldChar w:fldCharType="begin"/>
            </w:r>
            <w:r w:rsidR="0070252B">
              <w:rPr>
                <w:noProof/>
                <w:webHidden/>
              </w:rPr>
              <w:instrText xml:space="preserve"> PAGEREF _Toc420771769 \h </w:instrText>
            </w:r>
            <w:r w:rsidR="0070252B">
              <w:rPr>
                <w:noProof/>
                <w:webHidden/>
              </w:rPr>
            </w:r>
            <w:r w:rsidR="0070252B">
              <w:rPr>
                <w:noProof/>
                <w:webHidden/>
              </w:rPr>
              <w:fldChar w:fldCharType="separate"/>
            </w:r>
            <w:r w:rsidR="0070252B">
              <w:rPr>
                <w:noProof/>
                <w:webHidden/>
              </w:rPr>
              <w:t>10</w:t>
            </w:r>
            <w:r w:rsidR="0070252B">
              <w:rPr>
                <w:noProof/>
                <w:webHidden/>
              </w:rPr>
              <w:fldChar w:fldCharType="end"/>
            </w:r>
          </w:hyperlink>
        </w:p>
        <w:p w14:paraId="070E4C0A" w14:textId="77777777" w:rsidR="0070252B" w:rsidRDefault="00CD6A04">
          <w:pPr>
            <w:pStyle w:val="TOC1"/>
            <w:tabs>
              <w:tab w:val="left" w:pos="440"/>
              <w:tab w:val="right" w:leader="dot" w:pos="9063"/>
            </w:tabs>
            <w:rPr>
              <w:rFonts w:eastAsiaTheme="minorEastAsia"/>
              <w:noProof/>
              <w:lang w:val="fr-FR" w:eastAsia="fr-FR"/>
            </w:rPr>
          </w:pPr>
          <w:hyperlink w:anchor="_Toc420771770" w:history="1">
            <w:r w:rsidR="0070252B" w:rsidRPr="00D435FB">
              <w:rPr>
                <w:rStyle w:val="Hyperlink"/>
                <w:rFonts w:ascii="Times New Roman" w:hAnsi="Times New Roman" w:cs="Times New Roman"/>
                <w:b/>
                <w:noProof/>
                <w:lang w:val="fr-FR"/>
              </w:rPr>
              <w:t>4.</w:t>
            </w:r>
            <w:r w:rsidR="0070252B">
              <w:rPr>
                <w:rFonts w:eastAsiaTheme="minorEastAsia"/>
                <w:noProof/>
                <w:lang w:val="fr-FR" w:eastAsia="fr-FR"/>
              </w:rPr>
              <w:tab/>
            </w:r>
            <w:r w:rsidR="0070252B" w:rsidRPr="00D435FB">
              <w:rPr>
                <w:rStyle w:val="Hyperlink"/>
                <w:rFonts w:ascii="Times New Roman" w:hAnsi="Times New Roman" w:cs="Times New Roman"/>
                <w:b/>
                <w:noProof/>
                <w:lang w:val="fr-FR"/>
              </w:rPr>
              <w:t>CLOTURE ET BILAN DE L’ATELIER</w:t>
            </w:r>
            <w:r w:rsidR="0070252B">
              <w:rPr>
                <w:noProof/>
                <w:webHidden/>
              </w:rPr>
              <w:tab/>
            </w:r>
            <w:r w:rsidR="0070252B">
              <w:rPr>
                <w:noProof/>
                <w:webHidden/>
              </w:rPr>
              <w:fldChar w:fldCharType="begin"/>
            </w:r>
            <w:r w:rsidR="0070252B">
              <w:rPr>
                <w:noProof/>
                <w:webHidden/>
              </w:rPr>
              <w:instrText xml:space="preserve"> PAGEREF _Toc420771770 \h </w:instrText>
            </w:r>
            <w:r w:rsidR="0070252B">
              <w:rPr>
                <w:noProof/>
                <w:webHidden/>
              </w:rPr>
            </w:r>
            <w:r w:rsidR="0070252B">
              <w:rPr>
                <w:noProof/>
                <w:webHidden/>
              </w:rPr>
              <w:fldChar w:fldCharType="separate"/>
            </w:r>
            <w:r w:rsidR="0070252B">
              <w:rPr>
                <w:noProof/>
                <w:webHidden/>
              </w:rPr>
              <w:t>12</w:t>
            </w:r>
            <w:r w:rsidR="0070252B">
              <w:rPr>
                <w:noProof/>
                <w:webHidden/>
              </w:rPr>
              <w:fldChar w:fldCharType="end"/>
            </w:r>
          </w:hyperlink>
        </w:p>
        <w:p w14:paraId="4A87DD6B" w14:textId="77777777" w:rsidR="0070252B" w:rsidRDefault="00CD6A04">
          <w:pPr>
            <w:pStyle w:val="TOC1"/>
            <w:tabs>
              <w:tab w:val="right" w:leader="dot" w:pos="9063"/>
            </w:tabs>
            <w:rPr>
              <w:rFonts w:eastAsiaTheme="minorEastAsia"/>
              <w:noProof/>
              <w:lang w:val="fr-FR" w:eastAsia="fr-FR"/>
            </w:rPr>
          </w:pPr>
          <w:hyperlink w:anchor="_Toc420771771" w:history="1">
            <w:r w:rsidR="0070252B" w:rsidRPr="00D435FB">
              <w:rPr>
                <w:rStyle w:val="Hyperlink"/>
                <w:b/>
                <w:noProof/>
                <w:lang w:val="fr-FR"/>
              </w:rPr>
              <w:t>ANNEXES</w:t>
            </w:r>
            <w:r w:rsidR="0070252B">
              <w:rPr>
                <w:noProof/>
                <w:webHidden/>
              </w:rPr>
              <w:tab/>
            </w:r>
            <w:r w:rsidR="0070252B">
              <w:rPr>
                <w:noProof/>
                <w:webHidden/>
              </w:rPr>
              <w:fldChar w:fldCharType="begin"/>
            </w:r>
            <w:r w:rsidR="0070252B">
              <w:rPr>
                <w:noProof/>
                <w:webHidden/>
              </w:rPr>
              <w:instrText xml:space="preserve"> PAGEREF _Toc420771771 \h </w:instrText>
            </w:r>
            <w:r w:rsidR="0070252B">
              <w:rPr>
                <w:noProof/>
                <w:webHidden/>
              </w:rPr>
            </w:r>
            <w:r w:rsidR="0070252B">
              <w:rPr>
                <w:noProof/>
                <w:webHidden/>
              </w:rPr>
              <w:fldChar w:fldCharType="separate"/>
            </w:r>
            <w:r w:rsidR="0070252B">
              <w:rPr>
                <w:noProof/>
                <w:webHidden/>
              </w:rPr>
              <w:t>13</w:t>
            </w:r>
            <w:r w:rsidR="0070252B">
              <w:rPr>
                <w:noProof/>
                <w:webHidden/>
              </w:rPr>
              <w:fldChar w:fldCharType="end"/>
            </w:r>
          </w:hyperlink>
        </w:p>
        <w:p w14:paraId="59463E24" w14:textId="77777777" w:rsidR="006D3B78" w:rsidRDefault="006D3B78">
          <w:r>
            <w:rPr>
              <w:b/>
              <w:bCs/>
            </w:rPr>
            <w:fldChar w:fldCharType="end"/>
          </w:r>
        </w:p>
      </w:sdtContent>
    </w:sdt>
    <w:p w14:paraId="76CAD6F9" w14:textId="77777777" w:rsidR="00B044C6" w:rsidRDefault="00B044C6" w:rsidP="008822E4">
      <w:pPr>
        <w:spacing w:after="120"/>
        <w:ind w:left="142"/>
        <w:rPr>
          <w:rFonts w:ascii="Times New Roman" w:hAnsi="Times New Roman" w:cs="Times New Roman"/>
          <w:lang w:val="fr-FR"/>
        </w:rPr>
      </w:pPr>
    </w:p>
    <w:p w14:paraId="5EA5FDE0" w14:textId="77777777" w:rsidR="00AA4E9F" w:rsidRDefault="00AA4E9F" w:rsidP="00AA4E9F">
      <w:pPr>
        <w:spacing w:after="120"/>
        <w:rPr>
          <w:rFonts w:ascii="Times New Roman" w:hAnsi="Times New Roman" w:cs="Times New Roman"/>
          <w:lang w:val="fr-FR"/>
        </w:rPr>
      </w:pPr>
    </w:p>
    <w:p w14:paraId="2109581D" w14:textId="77777777" w:rsidR="006D3B78" w:rsidRDefault="006D3B78">
      <w:pPr>
        <w:spacing w:after="0" w:line="240" w:lineRule="auto"/>
        <w:rPr>
          <w:rFonts w:ascii="Times New Roman" w:eastAsiaTheme="majorEastAsia" w:hAnsi="Times New Roman" w:cs="Times New Roman"/>
          <w:b/>
          <w:sz w:val="24"/>
          <w:szCs w:val="24"/>
          <w:lang w:val="fr-FR"/>
        </w:rPr>
      </w:pPr>
      <w:r>
        <w:rPr>
          <w:rFonts w:ascii="Times New Roman" w:hAnsi="Times New Roman" w:cs="Times New Roman"/>
          <w:b/>
          <w:sz w:val="24"/>
          <w:szCs w:val="24"/>
          <w:lang w:val="fr-FR"/>
        </w:rPr>
        <w:br w:type="page"/>
      </w:r>
    </w:p>
    <w:p w14:paraId="7E860CED" w14:textId="77777777" w:rsidR="006D3B78" w:rsidRPr="00CB36B1" w:rsidRDefault="00A04612" w:rsidP="00A04612">
      <w:pPr>
        <w:pStyle w:val="Heading1"/>
        <w:jc w:val="center"/>
        <w:rPr>
          <w:b/>
          <w:sz w:val="24"/>
          <w:szCs w:val="24"/>
          <w:lang w:val="en-US"/>
        </w:rPr>
      </w:pPr>
      <w:bookmarkStart w:id="0" w:name="_Toc420771761"/>
      <w:proofErr w:type="spellStart"/>
      <w:r w:rsidRPr="00CB36B1">
        <w:rPr>
          <w:b/>
          <w:color w:val="auto"/>
          <w:sz w:val="24"/>
          <w:szCs w:val="24"/>
          <w:lang w:val="en-US"/>
        </w:rPr>
        <w:lastRenderedPageBreak/>
        <w:t>Abréviations</w:t>
      </w:r>
      <w:bookmarkEnd w:id="0"/>
      <w:proofErr w:type="spellEnd"/>
    </w:p>
    <w:p w14:paraId="77AAC95E" w14:textId="77777777" w:rsidR="006D3B78" w:rsidRPr="00CB36B1" w:rsidRDefault="006D3B78">
      <w:pPr>
        <w:spacing w:after="0" w:line="240" w:lineRule="auto"/>
        <w:rPr>
          <w:rFonts w:ascii="Times New Roman" w:hAnsi="Times New Roman" w:cs="Times New Roman"/>
          <w:b/>
          <w:sz w:val="24"/>
          <w:szCs w:val="24"/>
          <w:lang w:val="en-US"/>
        </w:rPr>
      </w:pPr>
    </w:p>
    <w:p w14:paraId="6DFC234A" w14:textId="77777777" w:rsidR="00A04612" w:rsidRPr="00CB36B1" w:rsidRDefault="00A04612" w:rsidP="004B0DAD">
      <w:pPr>
        <w:tabs>
          <w:tab w:val="left" w:pos="1560"/>
        </w:tabs>
        <w:spacing w:after="60" w:line="240" w:lineRule="auto"/>
        <w:rPr>
          <w:rFonts w:ascii="Times New Roman" w:hAnsi="Times New Roman" w:cs="Times New Roman"/>
          <w:b/>
          <w:sz w:val="24"/>
          <w:szCs w:val="24"/>
          <w:lang w:val="en-US"/>
        </w:rPr>
      </w:pPr>
    </w:p>
    <w:p w14:paraId="7CE2CFBB" w14:textId="77777777" w:rsidR="00793386" w:rsidRPr="00CB36B1" w:rsidRDefault="00793386" w:rsidP="004B0DAD">
      <w:pPr>
        <w:tabs>
          <w:tab w:val="left" w:pos="1560"/>
        </w:tabs>
        <w:spacing w:after="60" w:line="240" w:lineRule="auto"/>
        <w:rPr>
          <w:rFonts w:ascii="Times New Roman" w:hAnsi="Times New Roman" w:cs="Times New Roman"/>
          <w:sz w:val="24"/>
          <w:szCs w:val="24"/>
          <w:lang w:val="en-US"/>
        </w:rPr>
      </w:pPr>
      <w:r w:rsidRPr="00CB36B1">
        <w:rPr>
          <w:rFonts w:ascii="Times New Roman" w:hAnsi="Times New Roman" w:cs="Times New Roman"/>
          <w:b/>
          <w:sz w:val="24"/>
          <w:szCs w:val="24"/>
          <w:lang w:val="en-US"/>
        </w:rPr>
        <w:t>ARF</w:t>
      </w:r>
      <w:r w:rsidRPr="00CB36B1">
        <w:rPr>
          <w:rFonts w:ascii="Times New Roman" w:hAnsi="Times New Roman" w:cs="Times New Roman"/>
          <w:b/>
          <w:sz w:val="24"/>
          <w:szCs w:val="24"/>
          <w:lang w:val="en-US"/>
        </w:rPr>
        <w:tab/>
      </w:r>
      <w:r w:rsidRPr="00CB36B1">
        <w:rPr>
          <w:rFonts w:ascii="Times New Roman" w:hAnsi="Times New Roman" w:cs="Times New Roman"/>
          <w:sz w:val="24"/>
          <w:szCs w:val="24"/>
          <w:lang w:val="en-US"/>
        </w:rPr>
        <w:t>Applied Research Fund</w:t>
      </w:r>
    </w:p>
    <w:p w14:paraId="244830E5" w14:textId="77777777" w:rsidR="004B0DAD" w:rsidRPr="00CB36B1" w:rsidRDefault="004B0DAD" w:rsidP="004B0DAD">
      <w:pPr>
        <w:tabs>
          <w:tab w:val="left" w:pos="1560"/>
        </w:tabs>
        <w:spacing w:after="60" w:line="240" w:lineRule="auto"/>
        <w:rPr>
          <w:rFonts w:ascii="Times New Roman" w:hAnsi="Times New Roman" w:cs="Times New Roman"/>
          <w:b/>
          <w:sz w:val="24"/>
          <w:szCs w:val="24"/>
          <w:lang w:val="en-US"/>
        </w:rPr>
      </w:pPr>
      <w:r w:rsidRPr="00CB36B1">
        <w:rPr>
          <w:rFonts w:ascii="Times New Roman" w:hAnsi="Times New Roman" w:cs="Times New Roman"/>
          <w:b/>
          <w:sz w:val="24"/>
          <w:szCs w:val="24"/>
          <w:lang w:val="en-US"/>
        </w:rPr>
        <w:t>ASARECA</w:t>
      </w:r>
      <w:r w:rsidR="0070252B">
        <w:rPr>
          <w:rFonts w:ascii="Times New Roman" w:hAnsi="Times New Roman" w:cs="Times New Roman"/>
          <w:b/>
          <w:sz w:val="24"/>
          <w:szCs w:val="24"/>
          <w:lang w:val="en-US"/>
        </w:rPr>
        <w:tab/>
      </w:r>
      <w:r w:rsidR="0070252B" w:rsidRPr="0070252B">
        <w:rPr>
          <w:rFonts w:ascii="Times New Roman" w:hAnsi="Times New Roman" w:cs="Times New Roman"/>
          <w:color w:val="000000"/>
        </w:rPr>
        <w:t>Association for strengthening Agricultural Research in Eastern and Central Africa</w:t>
      </w:r>
    </w:p>
    <w:p w14:paraId="008893B1" w14:textId="77777777" w:rsidR="004B0DAD" w:rsidRPr="0070252B" w:rsidRDefault="004B0DAD" w:rsidP="0070252B">
      <w:pPr>
        <w:tabs>
          <w:tab w:val="left" w:pos="1560"/>
        </w:tabs>
        <w:spacing w:after="60" w:line="240" w:lineRule="auto"/>
        <w:ind w:left="1560" w:hanging="1560"/>
        <w:rPr>
          <w:rFonts w:ascii="Times New Roman" w:hAnsi="Times New Roman" w:cs="Times New Roman"/>
          <w:b/>
          <w:lang w:val="en-US"/>
        </w:rPr>
      </w:pPr>
      <w:r w:rsidRPr="0070252B">
        <w:rPr>
          <w:rFonts w:ascii="Times New Roman" w:hAnsi="Times New Roman" w:cs="Times New Roman"/>
          <w:b/>
          <w:sz w:val="24"/>
          <w:szCs w:val="24"/>
          <w:lang w:val="en-US"/>
        </w:rPr>
        <w:t>CCARDESA</w:t>
      </w:r>
      <w:r w:rsidR="0070252B" w:rsidRPr="0070252B">
        <w:rPr>
          <w:rFonts w:ascii="Times New Roman" w:hAnsi="Times New Roman" w:cs="Times New Roman"/>
          <w:b/>
          <w:sz w:val="24"/>
          <w:szCs w:val="24"/>
          <w:lang w:val="en-US"/>
        </w:rPr>
        <w:tab/>
      </w:r>
      <w:r w:rsidR="0070252B" w:rsidRPr="0070252B">
        <w:rPr>
          <w:rFonts w:ascii="Times New Roman" w:hAnsi="Times New Roman" w:cs="Times New Roman"/>
          <w:lang w:val="en"/>
        </w:rPr>
        <w:t>Centre for Coordination of Agricultural Research and Development for Southern Africa</w:t>
      </w:r>
    </w:p>
    <w:p w14:paraId="1296A041" w14:textId="77777777" w:rsidR="00793386" w:rsidRDefault="0069660A" w:rsidP="004B0DAD">
      <w:pPr>
        <w:tabs>
          <w:tab w:val="left" w:pos="1560"/>
        </w:tabs>
        <w:spacing w:after="60" w:line="240" w:lineRule="auto"/>
        <w:rPr>
          <w:rFonts w:ascii="Times New Roman" w:hAnsi="Times New Roman" w:cs="Times New Roman"/>
          <w:lang w:val="fr-BE"/>
        </w:rPr>
      </w:pPr>
      <w:r>
        <w:rPr>
          <w:rFonts w:ascii="Times New Roman" w:hAnsi="Times New Roman" w:cs="Times New Roman"/>
          <w:b/>
          <w:sz w:val="24"/>
          <w:szCs w:val="24"/>
          <w:lang w:val="fr-FR"/>
        </w:rPr>
        <w:t>CIRAD</w:t>
      </w:r>
      <w:r>
        <w:rPr>
          <w:rFonts w:ascii="Times New Roman" w:hAnsi="Times New Roman" w:cs="Times New Roman"/>
          <w:b/>
          <w:sz w:val="24"/>
          <w:szCs w:val="24"/>
          <w:lang w:val="fr-FR"/>
        </w:rPr>
        <w:tab/>
      </w:r>
      <w:r w:rsidRPr="0069660A">
        <w:rPr>
          <w:rFonts w:ascii="Times New Roman" w:hAnsi="Times New Roman" w:cs="Times New Roman"/>
          <w:lang w:val="fr-BE"/>
        </w:rPr>
        <w:t>Coopération Internationale</w:t>
      </w:r>
      <w:r>
        <w:rPr>
          <w:rFonts w:ascii="Times New Roman" w:hAnsi="Times New Roman" w:cs="Times New Roman"/>
          <w:lang w:val="fr-BE"/>
        </w:rPr>
        <w:t xml:space="preserve"> pour la Recherche Agricole et le Développement</w:t>
      </w:r>
    </w:p>
    <w:p w14:paraId="378EA4DF" w14:textId="77777777" w:rsidR="00793386" w:rsidRDefault="00793386" w:rsidP="004B0DAD">
      <w:pPr>
        <w:tabs>
          <w:tab w:val="left" w:pos="1560"/>
        </w:tabs>
        <w:spacing w:after="60" w:line="240" w:lineRule="auto"/>
        <w:rPr>
          <w:rFonts w:ascii="Times New Roman" w:hAnsi="Times New Roman" w:cs="Times New Roman"/>
          <w:lang w:val="fr-BE"/>
        </w:rPr>
      </w:pPr>
      <w:r w:rsidRPr="0069660A">
        <w:rPr>
          <w:rFonts w:ascii="Times New Roman" w:hAnsi="Times New Roman" w:cs="Times New Roman"/>
          <w:b/>
          <w:sz w:val="24"/>
          <w:szCs w:val="24"/>
          <w:lang w:val="fr-FR"/>
        </w:rPr>
        <w:t>COLEACP</w:t>
      </w:r>
      <w:r w:rsidRPr="0069660A">
        <w:rPr>
          <w:rFonts w:ascii="Times New Roman" w:hAnsi="Times New Roman" w:cs="Times New Roman"/>
          <w:sz w:val="24"/>
          <w:szCs w:val="24"/>
          <w:lang w:val="fr-FR"/>
        </w:rPr>
        <w:t xml:space="preserve"> </w:t>
      </w:r>
      <w:r w:rsidR="004B0DAD">
        <w:rPr>
          <w:rFonts w:ascii="Times New Roman" w:hAnsi="Times New Roman" w:cs="Times New Roman"/>
          <w:sz w:val="24"/>
          <w:szCs w:val="24"/>
          <w:lang w:val="fr-FR"/>
        </w:rPr>
        <w:tab/>
      </w:r>
      <w:r w:rsidRPr="00FA7637">
        <w:rPr>
          <w:rFonts w:ascii="Times New Roman" w:hAnsi="Times New Roman" w:cs="Times New Roman"/>
          <w:lang w:val="fr-BE"/>
        </w:rPr>
        <w:t>Comité de Liaison Europe-Afrique-Caraïbes</w:t>
      </w:r>
    </w:p>
    <w:p w14:paraId="7657DA62" w14:textId="77777777" w:rsidR="004B0DAD" w:rsidRPr="0070252B" w:rsidRDefault="004B0DAD" w:rsidP="004B0DAD">
      <w:pPr>
        <w:tabs>
          <w:tab w:val="left" w:pos="1560"/>
        </w:tabs>
        <w:spacing w:after="60" w:line="240" w:lineRule="auto"/>
        <w:rPr>
          <w:rFonts w:ascii="Times New Roman" w:hAnsi="Times New Roman" w:cs="Times New Roman"/>
          <w:lang w:val="fr-FR"/>
        </w:rPr>
      </w:pPr>
      <w:r w:rsidRPr="0070252B">
        <w:rPr>
          <w:rFonts w:ascii="Times New Roman" w:hAnsi="Times New Roman" w:cs="Times New Roman"/>
          <w:b/>
          <w:lang w:val="fr-FR"/>
        </w:rPr>
        <w:t>CORAF</w:t>
      </w:r>
      <w:r w:rsidRPr="0070252B">
        <w:rPr>
          <w:rFonts w:ascii="Times New Roman" w:hAnsi="Times New Roman" w:cs="Times New Roman"/>
          <w:lang w:val="fr-FR"/>
        </w:rPr>
        <w:tab/>
      </w:r>
      <w:r w:rsidR="0070252B">
        <w:rPr>
          <w:rFonts w:ascii="Times New Roman" w:hAnsi="Times New Roman" w:cs="Times New Roman"/>
          <w:lang w:val="fr-FR"/>
        </w:rPr>
        <w:t>Co</w:t>
      </w:r>
      <w:r w:rsidR="0070252B" w:rsidRPr="0070252B">
        <w:rPr>
          <w:rFonts w:ascii="Times New Roman" w:hAnsi="Times New Roman" w:cs="Times New Roman"/>
          <w:lang w:val="fr-FR"/>
        </w:rPr>
        <w:t>nseil Ouest et Centre Africain pour la Recherche</w:t>
      </w:r>
      <w:r w:rsidR="0070252B">
        <w:rPr>
          <w:rFonts w:ascii="Times New Roman" w:hAnsi="Times New Roman" w:cs="Times New Roman"/>
          <w:lang w:val="fr-FR"/>
        </w:rPr>
        <w:t xml:space="preserve"> et le Développement agricole</w:t>
      </w:r>
    </w:p>
    <w:p w14:paraId="2361E22E" w14:textId="77777777" w:rsidR="00793386" w:rsidRPr="004B0DAD" w:rsidRDefault="00793386" w:rsidP="004B0DAD">
      <w:pPr>
        <w:tabs>
          <w:tab w:val="left" w:pos="1560"/>
        </w:tabs>
        <w:spacing w:after="60" w:line="240" w:lineRule="auto"/>
        <w:rPr>
          <w:rFonts w:ascii="Times New Roman" w:hAnsi="Times New Roman" w:cs="Times New Roman"/>
          <w:b/>
          <w:sz w:val="24"/>
          <w:szCs w:val="24"/>
          <w:lang w:val="en-US"/>
        </w:rPr>
      </w:pPr>
      <w:r w:rsidRPr="004B0DAD">
        <w:rPr>
          <w:rFonts w:ascii="Times New Roman" w:hAnsi="Times New Roman" w:cs="Times New Roman"/>
          <w:b/>
          <w:lang w:val="en-US"/>
        </w:rPr>
        <w:t>CRF</w:t>
      </w:r>
      <w:r w:rsidRPr="004B0DAD">
        <w:rPr>
          <w:rFonts w:ascii="Times New Roman" w:hAnsi="Times New Roman" w:cs="Times New Roman"/>
          <w:lang w:val="en-US"/>
        </w:rPr>
        <w:tab/>
        <w:t>Competitive Research Fund</w:t>
      </w:r>
    </w:p>
    <w:p w14:paraId="7D2ECCDC" w14:textId="77777777" w:rsidR="006D3B78" w:rsidRPr="004B0DAD" w:rsidRDefault="006D3B78" w:rsidP="004B0DAD">
      <w:pPr>
        <w:tabs>
          <w:tab w:val="left" w:pos="1560"/>
        </w:tabs>
        <w:spacing w:after="60" w:line="240" w:lineRule="auto"/>
        <w:rPr>
          <w:rFonts w:ascii="Times New Roman" w:hAnsi="Times New Roman" w:cs="Times New Roman"/>
          <w:lang w:val="en-US"/>
        </w:rPr>
      </w:pPr>
      <w:r w:rsidRPr="004B0DAD">
        <w:rPr>
          <w:rFonts w:ascii="Times New Roman" w:hAnsi="Times New Roman" w:cs="Times New Roman"/>
          <w:b/>
          <w:sz w:val="24"/>
          <w:szCs w:val="24"/>
          <w:lang w:val="en-US"/>
        </w:rPr>
        <w:t>CSA</w:t>
      </w:r>
      <w:r w:rsidRPr="004B0DAD">
        <w:rPr>
          <w:rFonts w:ascii="Times New Roman" w:hAnsi="Times New Roman" w:cs="Times New Roman"/>
          <w:b/>
          <w:sz w:val="24"/>
          <w:szCs w:val="24"/>
          <w:lang w:val="en-US"/>
        </w:rPr>
        <w:tab/>
      </w:r>
      <w:proofErr w:type="spellStart"/>
      <w:r w:rsidRPr="004B0DAD">
        <w:rPr>
          <w:rFonts w:ascii="Times New Roman" w:hAnsi="Times New Roman" w:cs="Times New Roman"/>
          <w:lang w:val="en-US"/>
        </w:rPr>
        <w:t>Collectif</w:t>
      </w:r>
      <w:proofErr w:type="spellEnd"/>
      <w:r w:rsidRPr="004B0DAD">
        <w:rPr>
          <w:rFonts w:ascii="Times New Roman" w:hAnsi="Times New Roman" w:cs="Times New Roman"/>
          <w:lang w:val="en-US"/>
        </w:rPr>
        <w:t xml:space="preserve"> </w:t>
      </w:r>
      <w:proofErr w:type="spellStart"/>
      <w:r w:rsidRPr="004B0DAD">
        <w:rPr>
          <w:rFonts w:ascii="Times New Roman" w:hAnsi="Times New Roman" w:cs="Times New Roman"/>
          <w:lang w:val="en-US"/>
        </w:rPr>
        <w:t>Stratégies</w:t>
      </w:r>
      <w:proofErr w:type="spellEnd"/>
      <w:r w:rsidRPr="004B0DAD">
        <w:rPr>
          <w:rFonts w:ascii="Times New Roman" w:hAnsi="Times New Roman" w:cs="Times New Roman"/>
          <w:lang w:val="en-US"/>
        </w:rPr>
        <w:t xml:space="preserve"> </w:t>
      </w:r>
      <w:proofErr w:type="spellStart"/>
      <w:r w:rsidRPr="004B0DAD">
        <w:rPr>
          <w:rFonts w:ascii="Times New Roman" w:hAnsi="Times New Roman" w:cs="Times New Roman"/>
          <w:lang w:val="en-US"/>
        </w:rPr>
        <w:t>Alimentaires</w:t>
      </w:r>
      <w:proofErr w:type="spellEnd"/>
    </w:p>
    <w:p w14:paraId="0775FF13" w14:textId="77777777" w:rsidR="00793386" w:rsidRPr="004B0DAD" w:rsidRDefault="00793386" w:rsidP="004B0DAD">
      <w:pPr>
        <w:tabs>
          <w:tab w:val="left" w:pos="1560"/>
        </w:tabs>
        <w:spacing w:after="60" w:line="240" w:lineRule="auto"/>
        <w:rPr>
          <w:rFonts w:ascii="Times New Roman" w:hAnsi="Times New Roman" w:cs="Times New Roman"/>
          <w:lang w:val="en-US"/>
        </w:rPr>
      </w:pPr>
      <w:r w:rsidRPr="004B0DAD">
        <w:rPr>
          <w:rFonts w:ascii="Times New Roman" w:hAnsi="Times New Roman" w:cs="Times New Roman"/>
          <w:b/>
          <w:lang w:val="en-US"/>
        </w:rPr>
        <w:t>EAFF</w:t>
      </w:r>
      <w:r w:rsidRPr="004B0DAD">
        <w:rPr>
          <w:rFonts w:ascii="Times New Roman" w:hAnsi="Times New Roman" w:cs="Times New Roman"/>
          <w:lang w:val="en-US"/>
        </w:rPr>
        <w:tab/>
        <w:t>East African Farmers Federation</w:t>
      </w:r>
    </w:p>
    <w:p w14:paraId="54C725C9" w14:textId="77777777" w:rsidR="006D3B78" w:rsidRPr="006D3B78" w:rsidRDefault="006D3B78" w:rsidP="004B0DAD">
      <w:pPr>
        <w:tabs>
          <w:tab w:val="left" w:pos="1560"/>
        </w:tabs>
        <w:spacing w:after="60" w:line="240" w:lineRule="auto"/>
        <w:rPr>
          <w:rFonts w:ascii="Times New Roman" w:hAnsi="Times New Roman" w:cs="Times New Roman"/>
          <w:b/>
          <w:sz w:val="24"/>
          <w:szCs w:val="24"/>
          <w:lang w:val="en-US"/>
        </w:rPr>
      </w:pPr>
      <w:r w:rsidRPr="00115288">
        <w:rPr>
          <w:rFonts w:ascii="Times New Roman" w:hAnsi="Times New Roman" w:cs="Times New Roman"/>
          <w:b/>
          <w:lang w:val="en-US"/>
        </w:rPr>
        <w:t>FANRPAN</w:t>
      </w:r>
      <w:r>
        <w:rPr>
          <w:rFonts w:ascii="Times New Roman" w:hAnsi="Times New Roman" w:cs="Times New Roman"/>
          <w:lang w:val="en-US"/>
        </w:rPr>
        <w:tab/>
      </w:r>
      <w:r w:rsidRPr="006D3B78">
        <w:rPr>
          <w:rFonts w:ascii="Times New Roman" w:hAnsi="Times New Roman" w:cs="Times New Roman"/>
          <w:lang w:val="en-US"/>
        </w:rPr>
        <w:t xml:space="preserve">Food Agriculture Natural Resources Policy </w:t>
      </w:r>
      <w:r w:rsidR="003A1D6F">
        <w:rPr>
          <w:rFonts w:ascii="Times New Roman" w:hAnsi="Times New Roman" w:cs="Times New Roman"/>
          <w:lang w:val="en-US"/>
        </w:rPr>
        <w:t xml:space="preserve">Analysis </w:t>
      </w:r>
      <w:r w:rsidRPr="006D3B78">
        <w:rPr>
          <w:rFonts w:ascii="Times New Roman" w:hAnsi="Times New Roman" w:cs="Times New Roman"/>
          <w:lang w:val="en-US"/>
        </w:rPr>
        <w:t>Network</w:t>
      </w:r>
    </w:p>
    <w:p w14:paraId="77017E76" w14:textId="77777777" w:rsidR="006D3B78" w:rsidRDefault="006D3B78" w:rsidP="004B0DAD">
      <w:pPr>
        <w:tabs>
          <w:tab w:val="left" w:pos="1560"/>
        </w:tabs>
        <w:spacing w:after="60" w:line="240" w:lineRule="auto"/>
        <w:rPr>
          <w:rFonts w:ascii="Times New Roman" w:hAnsi="Times New Roman" w:cs="Times New Roman"/>
          <w:lang w:val="en-US"/>
        </w:rPr>
      </w:pPr>
      <w:r w:rsidRPr="006D3B78">
        <w:rPr>
          <w:rFonts w:ascii="Times New Roman" w:hAnsi="Times New Roman" w:cs="Times New Roman"/>
          <w:b/>
          <w:sz w:val="24"/>
          <w:szCs w:val="24"/>
          <w:lang w:val="en-US"/>
        </w:rPr>
        <w:t>FARA</w:t>
      </w:r>
      <w:r w:rsidRPr="006D3B78">
        <w:rPr>
          <w:rFonts w:ascii="Times New Roman" w:hAnsi="Times New Roman" w:cs="Times New Roman"/>
          <w:b/>
          <w:sz w:val="24"/>
          <w:szCs w:val="24"/>
          <w:lang w:val="en-US"/>
        </w:rPr>
        <w:tab/>
      </w:r>
      <w:r w:rsidRPr="006D3B78">
        <w:rPr>
          <w:rFonts w:ascii="Times New Roman" w:hAnsi="Times New Roman" w:cs="Times New Roman"/>
          <w:lang w:val="en-US"/>
        </w:rPr>
        <w:t>Forum for Agricultural Research in Africa</w:t>
      </w:r>
    </w:p>
    <w:p w14:paraId="0F5D6B08" w14:textId="77777777" w:rsidR="00793386" w:rsidRPr="00793386" w:rsidRDefault="00793386" w:rsidP="004B0DAD">
      <w:pPr>
        <w:tabs>
          <w:tab w:val="left" w:pos="1560"/>
        </w:tabs>
        <w:spacing w:after="60" w:line="240" w:lineRule="auto"/>
        <w:rPr>
          <w:rFonts w:ascii="Times New Roman" w:hAnsi="Times New Roman" w:cs="Times New Roman"/>
          <w:sz w:val="24"/>
          <w:szCs w:val="24"/>
          <w:lang w:val="en-US"/>
        </w:rPr>
      </w:pPr>
      <w:r>
        <w:rPr>
          <w:rFonts w:ascii="Times New Roman" w:hAnsi="Times New Roman" w:cs="Times New Roman"/>
          <w:b/>
          <w:lang w:val="en-US"/>
        </w:rPr>
        <w:t>FIA</w:t>
      </w:r>
      <w:r>
        <w:rPr>
          <w:rFonts w:ascii="Times New Roman" w:hAnsi="Times New Roman" w:cs="Times New Roman"/>
          <w:b/>
          <w:lang w:val="en-US"/>
        </w:rPr>
        <w:tab/>
      </w:r>
      <w:proofErr w:type="spellStart"/>
      <w:r>
        <w:rPr>
          <w:rFonts w:ascii="Times New Roman" w:hAnsi="Times New Roman" w:cs="Times New Roman"/>
          <w:lang w:val="en-US"/>
        </w:rPr>
        <w:t>Facilitateur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d’Innovations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Agricoles</w:t>
      </w:r>
      <w:proofErr w:type="spellEnd"/>
    </w:p>
    <w:p w14:paraId="0DDFD69E" w14:textId="49E7F9AC" w:rsidR="006D3B78" w:rsidRPr="006D3B78" w:rsidRDefault="006D3B78" w:rsidP="004B0DAD">
      <w:pPr>
        <w:tabs>
          <w:tab w:val="left" w:pos="1560"/>
        </w:tabs>
        <w:spacing w:after="60" w:line="240" w:lineRule="auto"/>
        <w:rPr>
          <w:rFonts w:ascii="Times New Roman" w:hAnsi="Times New Roman" w:cs="Times New Roman"/>
          <w:b/>
          <w:sz w:val="24"/>
          <w:szCs w:val="24"/>
          <w:lang w:val="en-US"/>
        </w:rPr>
      </w:pPr>
      <w:r w:rsidRPr="006D3B78">
        <w:rPr>
          <w:rFonts w:ascii="Times New Roman" w:hAnsi="Times New Roman" w:cs="Times New Roman"/>
          <w:b/>
          <w:sz w:val="24"/>
          <w:szCs w:val="24"/>
          <w:lang w:val="en-US"/>
        </w:rPr>
        <w:t>ICRA</w:t>
      </w:r>
      <w:r w:rsidRPr="006D3B78">
        <w:rPr>
          <w:rFonts w:ascii="Times New Roman" w:hAnsi="Times New Roman" w:cs="Times New Roman"/>
          <w:b/>
          <w:sz w:val="24"/>
          <w:szCs w:val="24"/>
          <w:lang w:val="en-US"/>
        </w:rPr>
        <w:tab/>
      </w:r>
      <w:r w:rsidRPr="006D3B78">
        <w:rPr>
          <w:rFonts w:ascii="Times New Roman" w:hAnsi="Times New Roman" w:cs="Times New Roman"/>
          <w:lang w:val="en-US"/>
        </w:rPr>
        <w:t xml:space="preserve">International Centre for Development </w:t>
      </w:r>
      <w:proofErr w:type="gramStart"/>
      <w:r w:rsidRPr="006D3B78">
        <w:rPr>
          <w:rFonts w:ascii="Times New Roman" w:hAnsi="Times New Roman" w:cs="Times New Roman"/>
          <w:lang w:val="en-US"/>
        </w:rPr>
        <w:t>oriented  Research</w:t>
      </w:r>
      <w:proofErr w:type="gramEnd"/>
      <w:r w:rsidRPr="006D3B78">
        <w:rPr>
          <w:rFonts w:ascii="Times New Roman" w:hAnsi="Times New Roman" w:cs="Times New Roman"/>
          <w:lang w:val="en-US"/>
        </w:rPr>
        <w:t xml:space="preserve"> in Agriculture</w:t>
      </w:r>
    </w:p>
    <w:p w14:paraId="5F393487" w14:textId="77777777" w:rsidR="006D3B78" w:rsidRPr="00CB36B1" w:rsidRDefault="006D3B78" w:rsidP="004B0DAD">
      <w:pPr>
        <w:tabs>
          <w:tab w:val="left" w:pos="1560"/>
        </w:tabs>
        <w:spacing w:after="60" w:line="240" w:lineRule="auto"/>
        <w:rPr>
          <w:rFonts w:ascii="Times New Roman" w:hAnsi="Times New Roman" w:cs="Times New Roman"/>
          <w:sz w:val="24"/>
          <w:szCs w:val="24"/>
          <w:lang w:val="fr-FR"/>
        </w:rPr>
      </w:pPr>
      <w:r w:rsidRPr="00CB36B1">
        <w:rPr>
          <w:rFonts w:ascii="Times New Roman" w:hAnsi="Times New Roman" w:cs="Times New Roman"/>
          <w:b/>
          <w:sz w:val="24"/>
          <w:szCs w:val="24"/>
          <w:lang w:val="fr-FR"/>
        </w:rPr>
        <w:t>ONG</w:t>
      </w:r>
      <w:r w:rsidRPr="00CB36B1">
        <w:rPr>
          <w:rFonts w:ascii="Times New Roman" w:hAnsi="Times New Roman" w:cs="Times New Roman"/>
          <w:b/>
          <w:sz w:val="24"/>
          <w:szCs w:val="24"/>
          <w:lang w:val="fr-FR"/>
        </w:rPr>
        <w:tab/>
      </w:r>
      <w:r w:rsidRPr="00CB36B1">
        <w:rPr>
          <w:rFonts w:ascii="Times New Roman" w:hAnsi="Times New Roman" w:cs="Times New Roman"/>
          <w:sz w:val="24"/>
          <w:szCs w:val="24"/>
          <w:lang w:val="fr-FR"/>
        </w:rPr>
        <w:t>Organisation non gouvernementale</w:t>
      </w:r>
    </w:p>
    <w:p w14:paraId="30A103AC" w14:textId="77777777" w:rsidR="00793386" w:rsidRPr="004B0DAD" w:rsidRDefault="00793386" w:rsidP="004B0DAD">
      <w:pPr>
        <w:tabs>
          <w:tab w:val="left" w:pos="1560"/>
        </w:tabs>
        <w:spacing w:after="60" w:line="240" w:lineRule="auto"/>
        <w:rPr>
          <w:rFonts w:ascii="Times New Roman" w:hAnsi="Times New Roman" w:cs="Times New Roman"/>
          <w:sz w:val="24"/>
          <w:szCs w:val="24"/>
          <w:lang w:val="fr-FR"/>
        </w:rPr>
      </w:pPr>
      <w:r w:rsidRPr="004B0DAD">
        <w:rPr>
          <w:rFonts w:ascii="Times New Roman" w:hAnsi="Times New Roman" w:cs="Times New Roman"/>
          <w:b/>
          <w:sz w:val="24"/>
          <w:szCs w:val="24"/>
          <w:lang w:val="fr-FR"/>
        </w:rPr>
        <w:t>ORR</w:t>
      </w:r>
      <w:r w:rsidRPr="004B0DAD">
        <w:rPr>
          <w:rFonts w:ascii="Times New Roman" w:hAnsi="Times New Roman" w:cs="Times New Roman"/>
          <w:b/>
          <w:sz w:val="24"/>
          <w:szCs w:val="24"/>
          <w:lang w:val="fr-FR"/>
        </w:rPr>
        <w:tab/>
      </w:r>
      <w:r w:rsidRPr="004B0DAD">
        <w:rPr>
          <w:rFonts w:ascii="Times New Roman" w:hAnsi="Times New Roman" w:cs="Times New Roman"/>
          <w:sz w:val="24"/>
          <w:szCs w:val="24"/>
          <w:lang w:val="fr-FR"/>
        </w:rPr>
        <w:t>O</w:t>
      </w:r>
      <w:r w:rsidR="004B0DAD" w:rsidRPr="004B0DAD">
        <w:rPr>
          <w:rFonts w:ascii="Times New Roman" w:hAnsi="Times New Roman" w:cs="Times New Roman"/>
          <w:sz w:val="24"/>
          <w:szCs w:val="24"/>
          <w:lang w:val="fr-FR"/>
        </w:rPr>
        <w:t>r</w:t>
      </w:r>
      <w:r w:rsidRPr="004B0DAD">
        <w:rPr>
          <w:rFonts w:ascii="Times New Roman" w:hAnsi="Times New Roman" w:cs="Times New Roman"/>
          <w:sz w:val="24"/>
          <w:szCs w:val="24"/>
          <w:lang w:val="fr-FR"/>
        </w:rPr>
        <w:t>ganisations Régionales de Recherche</w:t>
      </w:r>
    </w:p>
    <w:p w14:paraId="2C16B527" w14:textId="77777777" w:rsidR="006D3B78" w:rsidRDefault="006D3B78" w:rsidP="004B0DAD">
      <w:pPr>
        <w:tabs>
          <w:tab w:val="left" w:pos="1560"/>
        </w:tabs>
        <w:spacing w:after="60" w:line="240" w:lineRule="auto"/>
        <w:ind w:left="1560" w:hanging="1560"/>
        <w:rPr>
          <w:rFonts w:ascii="Times New Roman" w:hAnsi="Times New Roman" w:cs="Times New Roman"/>
          <w:b/>
          <w:lang w:val="en-US"/>
        </w:rPr>
      </w:pPr>
      <w:r w:rsidRPr="006D3B78">
        <w:rPr>
          <w:rFonts w:ascii="Times New Roman" w:hAnsi="Times New Roman" w:cs="Times New Roman"/>
          <w:b/>
          <w:lang w:val="en-US"/>
        </w:rPr>
        <w:t>PAEPARD</w:t>
      </w:r>
      <w:r w:rsidRPr="006D3B78">
        <w:rPr>
          <w:rFonts w:ascii="Times New Roman" w:hAnsi="Times New Roman" w:cs="Times New Roman"/>
          <w:b/>
          <w:lang w:val="en-US"/>
        </w:rPr>
        <w:tab/>
      </w:r>
      <w:r w:rsidRPr="006D3B78">
        <w:rPr>
          <w:rFonts w:ascii="Times New Roman" w:hAnsi="Times New Roman" w:cs="Times New Roman"/>
          <w:lang w:val="en-US"/>
        </w:rPr>
        <w:t>Platform for African-European Partnership in Agricultural Research for Development</w:t>
      </w:r>
      <w:r w:rsidRPr="006D3B78">
        <w:rPr>
          <w:rFonts w:ascii="Times New Roman" w:hAnsi="Times New Roman" w:cs="Times New Roman"/>
          <w:b/>
          <w:lang w:val="en-US"/>
        </w:rPr>
        <w:t xml:space="preserve"> </w:t>
      </w:r>
    </w:p>
    <w:p w14:paraId="7E306092" w14:textId="636209B5" w:rsidR="006D3B78" w:rsidRDefault="006D3B78" w:rsidP="004B0DAD">
      <w:pPr>
        <w:tabs>
          <w:tab w:val="left" w:pos="1560"/>
        </w:tabs>
        <w:spacing w:after="60" w:line="240" w:lineRule="auto"/>
        <w:rPr>
          <w:rFonts w:ascii="Times New Roman" w:hAnsi="Times New Roman" w:cs="Times New Roman"/>
          <w:lang w:val="en-US"/>
        </w:rPr>
      </w:pPr>
      <w:r>
        <w:rPr>
          <w:rFonts w:ascii="Times New Roman" w:hAnsi="Times New Roman" w:cs="Times New Roman"/>
          <w:b/>
          <w:lang w:val="en-US"/>
        </w:rPr>
        <w:t>PAFO</w:t>
      </w:r>
      <w:r>
        <w:rPr>
          <w:rFonts w:ascii="Times New Roman" w:hAnsi="Times New Roman" w:cs="Times New Roman"/>
          <w:b/>
          <w:lang w:val="en-US"/>
        </w:rPr>
        <w:tab/>
      </w:r>
      <w:r w:rsidRPr="006D3B78">
        <w:rPr>
          <w:rFonts w:ascii="Times New Roman" w:hAnsi="Times New Roman" w:cs="Times New Roman"/>
          <w:lang w:val="en-US"/>
        </w:rPr>
        <w:t>Pan-African Federation of Farmer’s Organization</w:t>
      </w:r>
    </w:p>
    <w:p w14:paraId="20F5C537" w14:textId="77777777" w:rsidR="00793386" w:rsidRDefault="00793386" w:rsidP="004B0DAD">
      <w:pPr>
        <w:tabs>
          <w:tab w:val="left" w:pos="1560"/>
        </w:tabs>
        <w:spacing w:after="60" w:line="240" w:lineRule="auto"/>
        <w:rPr>
          <w:rFonts w:ascii="Times New Roman" w:hAnsi="Times New Roman" w:cs="Times New Roman"/>
          <w:lang w:val="fr-FR"/>
        </w:rPr>
      </w:pPr>
      <w:r w:rsidRPr="00793386">
        <w:rPr>
          <w:rFonts w:ascii="Times New Roman" w:hAnsi="Times New Roman" w:cs="Times New Roman"/>
          <w:b/>
          <w:lang w:val="fr-FR"/>
        </w:rPr>
        <w:t>PGU</w:t>
      </w:r>
      <w:r w:rsidRPr="00793386">
        <w:rPr>
          <w:rFonts w:ascii="Times New Roman" w:hAnsi="Times New Roman" w:cs="Times New Roman"/>
          <w:b/>
          <w:lang w:val="fr-FR"/>
        </w:rPr>
        <w:tab/>
      </w:r>
      <w:r w:rsidRPr="00793386">
        <w:rPr>
          <w:rFonts w:ascii="Times New Roman" w:hAnsi="Times New Roman" w:cs="Times New Roman"/>
          <w:lang w:val="fr-FR"/>
        </w:rPr>
        <w:t>Processus Guidé par les Utilisateurs</w:t>
      </w:r>
    </w:p>
    <w:p w14:paraId="0F9B9258" w14:textId="77777777" w:rsidR="004B0DAD" w:rsidRPr="004B0DAD" w:rsidRDefault="004B0DAD" w:rsidP="004B0DAD">
      <w:pPr>
        <w:tabs>
          <w:tab w:val="left" w:pos="1560"/>
        </w:tabs>
        <w:spacing w:after="60" w:line="240" w:lineRule="auto"/>
        <w:rPr>
          <w:rFonts w:ascii="Times New Roman" w:hAnsi="Times New Roman" w:cs="Times New Roman"/>
          <w:lang w:val="fr-FR"/>
        </w:rPr>
      </w:pPr>
      <w:r>
        <w:rPr>
          <w:rFonts w:ascii="Times New Roman" w:hAnsi="Times New Roman" w:cs="Times New Roman"/>
          <w:b/>
          <w:lang w:val="fr-FR"/>
        </w:rPr>
        <w:t>PMA</w:t>
      </w:r>
      <w:r>
        <w:rPr>
          <w:rFonts w:ascii="Times New Roman" w:hAnsi="Times New Roman" w:cs="Times New Roman"/>
          <w:b/>
          <w:lang w:val="fr-FR"/>
        </w:rPr>
        <w:tab/>
      </w:r>
      <w:r>
        <w:rPr>
          <w:rFonts w:ascii="Times New Roman" w:hAnsi="Times New Roman" w:cs="Times New Roman"/>
          <w:lang w:val="fr-FR"/>
        </w:rPr>
        <w:t>Partenariat Multi-Acteurs</w:t>
      </w:r>
    </w:p>
    <w:p w14:paraId="5E49F8C2" w14:textId="5FF4EECA" w:rsidR="00793386" w:rsidRPr="00793386" w:rsidRDefault="00793386" w:rsidP="004B0DAD">
      <w:pPr>
        <w:tabs>
          <w:tab w:val="left" w:pos="1560"/>
        </w:tabs>
        <w:spacing w:after="60" w:line="240" w:lineRule="auto"/>
        <w:rPr>
          <w:rFonts w:ascii="Times New Roman" w:hAnsi="Times New Roman" w:cs="Times New Roman"/>
          <w:lang w:val="fr-FR"/>
        </w:rPr>
      </w:pPr>
      <w:r>
        <w:rPr>
          <w:rFonts w:ascii="Times New Roman" w:hAnsi="Times New Roman" w:cs="Times New Roman"/>
          <w:b/>
          <w:lang w:val="fr-FR"/>
        </w:rPr>
        <w:t>PROPAC</w:t>
      </w:r>
      <w:r>
        <w:rPr>
          <w:rFonts w:ascii="Times New Roman" w:hAnsi="Times New Roman" w:cs="Times New Roman"/>
          <w:b/>
          <w:lang w:val="fr-FR"/>
        </w:rPr>
        <w:tab/>
      </w:r>
      <w:r>
        <w:rPr>
          <w:rFonts w:ascii="Times New Roman" w:hAnsi="Times New Roman" w:cs="Times New Roman"/>
          <w:lang w:val="fr-FR"/>
        </w:rPr>
        <w:t xml:space="preserve">Plateforme </w:t>
      </w:r>
      <w:proofErr w:type="spellStart"/>
      <w:r w:rsidR="003A1D6F">
        <w:rPr>
          <w:rFonts w:ascii="Times New Roman" w:hAnsi="Times New Roman" w:cs="Times New Roman"/>
          <w:lang w:val="fr-FR"/>
        </w:rPr>
        <w:t>Regionale</w:t>
      </w:r>
      <w:proofErr w:type="spellEnd"/>
      <w:r w:rsidR="003A1D6F">
        <w:rPr>
          <w:rFonts w:ascii="Times New Roman" w:hAnsi="Times New Roman" w:cs="Times New Roman"/>
          <w:lang w:val="fr-FR"/>
        </w:rPr>
        <w:t xml:space="preserve"> </w:t>
      </w:r>
      <w:r>
        <w:rPr>
          <w:rFonts w:ascii="Times New Roman" w:hAnsi="Times New Roman" w:cs="Times New Roman"/>
          <w:lang w:val="fr-FR"/>
        </w:rPr>
        <w:t xml:space="preserve"> </w:t>
      </w:r>
      <w:r w:rsidR="003A1D6F">
        <w:rPr>
          <w:rFonts w:ascii="Times New Roman" w:hAnsi="Times New Roman" w:cs="Times New Roman"/>
          <w:lang w:val="fr-FR"/>
        </w:rPr>
        <w:t xml:space="preserve">des </w:t>
      </w:r>
      <w:r>
        <w:rPr>
          <w:rFonts w:ascii="Times New Roman" w:hAnsi="Times New Roman" w:cs="Times New Roman"/>
          <w:lang w:val="fr-FR"/>
        </w:rPr>
        <w:t xml:space="preserve">Organisations Paysannes </w:t>
      </w:r>
      <w:r w:rsidR="003A1D6F">
        <w:rPr>
          <w:rFonts w:ascii="Times New Roman" w:hAnsi="Times New Roman" w:cs="Times New Roman"/>
          <w:lang w:val="fr-FR"/>
        </w:rPr>
        <w:t xml:space="preserve">de </w:t>
      </w:r>
      <w:r>
        <w:rPr>
          <w:rFonts w:ascii="Times New Roman" w:hAnsi="Times New Roman" w:cs="Times New Roman"/>
          <w:lang w:val="fr-FR"/>
        </w:rPr>
        <w:t xml:space="preserve"> </w:t>
      </w:r>
      <w:r w:rsidR="003A1D6F">
        <w:rPr>
          <w:rFonts w:ascii="Times New Roman" w:hAnsi="Times New Roman" w:cs="Times New Roman"/>
          <w:lang w:val="fr-FR"/>
        </w:rPr>
        <w:t>l’</w:t>
      </w:r>
      <w:r>
        <w:rPr>
          <w:rFonts w:ascii="Times New Roman" w:hAnsi="Times New Roman" w:cs="Times New Roman"/>
          <w:lang w:val="fr-FR"/>
        </w:rPr>
        <w:t>Afrique Centrale</w:t>
      </w:r>
    </w:p>
    <w:p w14:paraId="56D90C8E" w14:textId="77777777" w:rsidR="006D3B78" w:rsidRDefault="006D3B78" w:rsidP="004B0DAD">
      <w:pPr>
        <w:tabs>
          <w:tab w:val="left" w:pos="1560"/>
        </w:tabs>
        <w:spacing w:after="60" w:line="240" w:lineRule="auto"/>
        <w:rPr>
          <w:rFonts w:ascii="Times New Roman" w:hAnsi="Times New Roman" w:cs="Times New Roman"/>
          <w:lang w:val="fr-FR"/>
        </w:rPr>
      </w:pPr>
      <w:r w:rsidRPr="006D3B78">
        <w:rPr>
          <w:rFonts w:ascii="Times New Roman" w:hAnsi="Times New Roman" w:cs="Times New Roman"/>
          <w:b/>
          <w:lang w:val="fr-FR"/>
        </w:rPr>
        <w:t>RAD</w:t>
      </w:r>
      <w:r w:rsidRPr="006D3B78">
        <w:rPr>
          <w:rFonts w:ascii="Times New Roman" w:hAnsi="Times New Roman" w:cs="Times New Roman"/>
          <w:b/>
          <w:lang w:val="fr-FR"/>
        </w:rPr>
        <w:tab/>
      </w:r>
      <w:r w:rsidR="004B0DAD">
        <w:rPr>
          <w:rFonts w:ascii="Times New Roman" w:hAnsi="Times New Roman" w:cs="Times New Roman"/>
          <w:lang w:val="fr-FR"/>
        </w:rPr>
        <w:t>Recherche Agricole pour</w:t>
      </w:r>
      <w:r w:rsidRPr="006D3B78">
        <w:rPr>
          <w:rFonts w:ascii="Times New Roman" w:hAnsi="Times New Roman" w:cs="Times New Roman"/>
          <w:lang w:val="fr-FR"/>
        </w:rPr>
        <w:t xml:space="preserve"> le Développement</w:t>
      </w:r>
    </w:p>
    <w:p w14:paraId="5FC39ADF" w14:textId="5279B644" w:rsidR="00793386" w:rsidRPr="00793386" w:rsidRDefault="00793386" w:rsidP="004B0DAD">
      <w:pPr>
        <w:tabs>
          <w:tab w:val="left" w:pos="1560"/>
        </w:tabs>
        <w:spacing w:after="60" w:line="240" w:lineRule="auto"/>
        <w:rPr>
          <w:rFonts w:ascii="Times New Roman" w:hAnsi="Times New Roman" w:cs="Times New Roman"/>
          <w:lang w:val="fr-FR"/>
        </w:rPr>
      </w:pPr>
      <w:r>
        <w:rPr>
          <w:rFonts w:ascii="Times New Roman" w:hAnsi="Times New Roman" w:cs="Times New Roman"/>
          <w:b/>
          <w:lang w:val="fr-FR"/>
        </w:rPr>
        <w:t>ROPPA</w:t>
      </w:r>
      <w:r>
        <w:rPr>
          <w:rFonts w:ascii="Times New Roman" w:hAnsi="Times New Roman" w:cs="Times New Roman"/>
          <w:b/>
          <w:lang w:val="fr-FR"/>
        </w:rPr>
        <w:tab/>
      </w:r>
      <w:r>
        <w:rPr>
          <w:rFonts w:ascii="Times New Roman" w:hAnsi="Times New Roman" w:cs="Times New Roman"/>
          <w:lang w:val="fr-FR"/>
        </w:rPr>
        <w:t xml:space="preserve">Réseau des Organisations </w:t>
      </w:r>
      <w:r w:rsidR="003A1D6F">
        <w:rPr>
          <w:rFonts w:ascii="Times New Roman" w:hAnsi="Times New Roman" w:cs="Times New Roman"/>
          <w:lang w:val="fr-FR"/>
        </w:rPr>
        <w:t xml:space="preserve">Paysannes et </w:t>
      </w:r>
      <w:r>
        <w:rPr>
          <w:rFonts w:ascii="Times New Roman" w:hAnsi="Times New Roman" w:cs="Times New Roman"/>
          <w:lang w:val="fr-FR"/>
        </w:rPr>
        <w:t xml:space="preserve"> des Producteurs Agricoles</w:t>
      </w:r>
    </w:p>
    <w:p w14:paraId="6E193D71" w14:textId="77777777" w:rsidR="0069660A" w:rsidRDefault="006D3B78" w:rsidP="004B0DAD">
      <w:pPr>
        <w:tabs>
          <w:tab w:val="left" w:pos="1560"/>
        </w:tabs>
        <w:spacing w:after="60" w:line="240" w:lineRule="auto"/>
        <w:rPr>
          <w:rFonts w:ascii="Times New Roman" w:hAnsi="Times New Roman" w:cs="Times New Roman"/>
          <w:lang w:val="en-US"/>
        </w:rPr>
      </w:pPr>
      <w:r w:rsidRPr="006D3B78">
        <w:rPr>
          <w:rFonts w:ascii="Times New Roman" w:hAnsi="Times New Roman" w:cs="Times New Roman"/>
          <w:b/>
          <w:lang w:val="en-US"/>
        </w:rPr>
        <w:t>RUFORUM</w:t>
      </w:r>
      <w:r w:rsidRPr="006D3B78">
        <w:rPr>
          <w:rFonts w:ascii="Times New Roman" w:hAnsi="Times New Roman" w:cs="Times New Roman"/>
          <w:lang w:val="en-US"/>
        </w:rPr>
        <w:tab/>
        <w:t>Regional Universities Forum for Capacity Building in Agriculture</w:t>
      </w:r>
      <w:r w:rsidR="003A1D6F">
        <w:rPr>
          <w:rFonts w:ascii="Times New Roman" w:hAnsi="Times New Roman" w:cs="Times New Roman"/>
          <w:lang w:val="en-US"/>
        </w:rPr>
        <w:t xml:space="preserve"> in Eastern and Southern Africa</w:t>
      </w:r>
    </w:p>
    <w:p w14:paraId="59570F7C" w14:textId="77777777" w:rsidR="00793386" w:rsidRPr="00A04612" w:rsidRDefault="00793386" w:rsidP="004B0DAD">
      <w:pPr>
        <w:tabs>
          <w:tab w:val="left" w:pos="1560"/>
        </w:tabs>
        <w:spacing w:after="60" w:line="240" w:lineRule="auto"/>
        <w:rPr>
          <w:rFonts w:ascii="Times New Roman" w:hAnsi="Times New Roman" w:cs="Times New Roman"/>
          <w:lang w:val="fr-FR"/>
        </w:rPr>
      </w:pPr>
      <w:r w:rsidRPr="00A04612">
        <w:rPr>
          <w:rFonts w:ascii="Times New Roman" w:hAnsi="Times New Roman" w:cs="Times New Roman"/>
          <w:b/>
          <w:lang w:val="fr-FR"/>
        </w:rPr>
        <w:t>S&amp;E</w:t>
      </w:r>
      <w:r w:rsidRPr="00A04612">
        <w:rPr>
          <w:rFonts w:ascii="Times New Roman" w:hAnsi="Times New Roman" w:cs="Times New Roman"/>
          <w:b/>
          <w:lang w:val="fr-FR"/>
        </w:rPr>
        <w:tab/>
      </w:r>
      <w:r w:rsidRPr="00A04612">
        <w:rPr>
          <w:rFonts w:ascii="Times New Roman" w:hAnsi="Times New Roman" w:cs="Times New Roman"/>
          <w:lang w:val="fr-FR"/>
        </w:rPr>
        <w:t>Suivi et Evaluation</w:t>
      </w:r>
    </w:p>
    <w:p w14:paraId="7BF9F690" w14:textId="77777777" w:rsidR="00793386" w:rsidRPr="00A04612" w:rsidRDefault="00793386" w:rsidP="004B0DAD">
      <w:pPr>
        <w:tabs>
          <w:tab w:val="left" w:pos="1560"/>
        </w:tabs>
        <w:spacing w:after="60" w:line="240" w:lineRule="auto"/>
        <w:rPr>
          <w:rFonts w:ascii="Times New Roman" w:hAnsi="Times New Roman" w:cs="Times New Roman"/>
          <w:lang w:val="fr-FR"/>
        </w:rPr>
      </w:pPr>
      <w:r w:rsidRPr="00A04612">
        <w:rPr>
          <w:rFonts w:ascii="Times New Roman" w:hAnsi="Times New Roman" w:cs="Times New Roman"/>
          <w:b/>
          <w:lang w:val="fr-FR"/>
        </w:rPr>
        <w:t>UE</w:t>
      </w:r>
      <w:r w:rsidRPr="00A04612">
        <w:rPr>
          <w:rFonts w:ascii="Times New Roman" w:hAnsi="Times New Roman" w:cs="Times New Roman"/>
          <w:b/>
          <w:lang w:val="fr-FR"/>
        </w:rPr>
        <w:tab/>
      </w:r>
      <w:r w:rsidRPr="00A04612">
        <w:rPr>
          <w:rFonts w:ascii="Times New Roman" w:hAnsi="Times New Roman" w:cs="Times New Roman"/>
          <w:lang w:val="fr-FR"/>
        </w:rPr>
        <w:t>Union Européenne</w:t>
      </w:r>
    </w:p>
    <w:p w14:paraId="3F74EF71" w14:textId="77777777" w:rsidR="00A04612" w:rsidRPr="0070252B" w:rsidRDefault="0069660A" w:rsidP="00A04612">
      <w:pPr>
        <w:tabs>
          <w:tab w:val="left" w:pos="1560"/>
        </w:tabs>
        <w:spacing w:after="60" w:line="240" w:lineRule="auto"/>
      </w:pPr>
      <w:r w:rsidRPr="0069660A">
        <w:rPr>
          <w:rFonts w:ascii="Times New Roman" w:hAnsi="Times New Roman" w:cs="Times New Roman"/>
          <w:b/>
          <w:lang w:val="fr-FR"/>
        </w:rPr>
        <w:t>WP</w:t>
      </w:r>
      <w:r w:rsidRPr="0069660A">
        <w:rPr>
          <w:rFonts w:ascii="Times New Roman" w:hAnsi="Times New Roman" w:cs="Times New Roman"/>
          <w:lang w:val="fr-FR"/>
        </w:rPr>
        <w:tab/>
      </w:r>
      <w:proofErr w:type="spellStart"/>
      <w:r>
        <w:rPr>
          <w:rFonts w:ascii="Times New Roman" w:hAnsi="Times New Roman" w:cs="Times New Roman"/>
          <w:lang w:val="fr-FR"/>
        </w:rPr>
        <w:t>Work</w:t>
      </w:r>
      <w:proofErr w:type="spellEnd"/>
      <w:r>
        <w:rPr>
          <w:rFonts w:ascii="Times New Roman" w:hAnsi="Times New Roman" w:cs="Times New Roman"/>
          <w:lang w:val="fr-FR"/>
        </w:rPr>
        <w:t xml:space="preserve"> Package</w:t>
      </w:r>
      <w:r w:rsidR="006D3B78" w:rsidRPr="0069660A">
        <w:rPr>
          <w:rFonts w:ascii="Times New Roman" w:hAnsi="Times New Roman" w:cs="Times New Roman"/>
          <w:b/>
          <w:lang w:val="fr-FR"/>
        </w:rPr>
        <w:t xml:space="preserve"> </w:t>
      </w:r>
      <w:r w:rsidR="006D3B78" w:rsidRPr="0069660A">
        <w:rPr>
          <w:rFonts w:ascii="Times New Roman" w:hAnsi="Times New Roman" w:cs="Times New Roman"/>
          <w:b/>
          <w:lang w:val="fr-FR"/>
        </w:rPr>
        <w:br w:type="page"/>
      </w:r>
    </w:p>
    <w:p w14:paraId="0412A915" w14:textId="77777777" w:rsidR="0070252B" w:rsidRPr="0070252B" w:rsidRDefault="0070252B" w:rsidP="0070252B">
      <w:pPr>
        <w:pStyle w:val="Heading1"/>
        <w:jc w:val="center"/>
        <w:rPr>
          <w:b/>
          <w:sz w:val="24"/>
          <w:szCs w:val="24"/>
          <w:lang w:val="fr-FR"/>
        </w:rPr>
      </w:pPr>
      <w:bookmarkStart w:id="1" w:name="_Toc420771762"/>
      <w:r w:rsidRPr="0070252B">
        <w:rPr>
          <w:b/>
          <w:color w:val="auto"/>
          <w:sz w:val="24"/>
          <w:szCs w:val="24"/>
          <w:lang w:val="fr-FR"/>
        </w:rPr>
        <w:lastRenderedPageBreak/>
        <w:t>Résumé exécutif</w:t>
      </w:r>
      <w:bookmarkEnd w:id="1"/>
    </w:p>
    <w:p w14:paraId="5AED34BD" w14:textId="77777777" w:rsidR="00A04612" w:rsidRPr="00CF7B8B" w:rsidRDefault="00A04612">
      <w:pPr>
        <w:spacing w:after="0" w:line="240" w:lineRule="auto"/>
        <w:rPr>
          <w:rFonts w:ascii="Times New Roman" w:hAnsi="Times New Roman" w:cs="Times New Roman"/>
          <w:lang w:val="fr-FR"/>
        </w:rPr>
      </w:pPr>
    </w:p>
    <w:p w14:paraId="590D13A5" w14:textId="4792D722" w:rsidR="00FE2802" w:rsidRPr="00CF7B8B" w:rsidRDefault="00CB36B1">
      <w:pPr>
        <w:spacing w:after="0" w:line="240" w:lineRule="auto"/>
        <w:rPr>
          <w:rFonts w:ascii="Times New Roman" w:hAnsi="Times New Roman" w:cs="Times New Roman"/>
          <w:lang w:val="fr-FR"/>
        </w:rPr>
      </w:pPr>
      <w:r w:rsidRPr="00CF7B8B">
        <w:rPr>
          <w:rFonts w:ascii="Times New Roman" w:hAnsi="Times New Roman" w:cs="Times New Roman"/>
          <w:lang w:val="fr-FR"/>
        </w:rPr>
        <w:t>Le projet PAEPARD est</w:t>
      </w:r>
      <w:r w:rsidR="00A04612" w:rsidRPr="00CF7B8B">
        <w:rPr>
          <w:rFonts w:ascii="Times New Roman" w:hAnsi="Times New Roman" w:cs="Times New Roman"/>
          <w:lang w:val="fr-FR"/>
        </w:rPr>
        <w:t xml:space="preserve"> à un moment charnière de son </w:t>
      </w:r>
      <w:r w:rsidR="00FE2802" w:rsidRPr="00CF7B8B">
        <w:rPr>
          <w:rFonts w:ascii="Times New Roman" w:hAnsi="Times New Roman" w:cs="Times New Roman"/>
          <w:lang w:val="fr-FR"/>
        </w:rPr>
        <w:t>existence</w:t>
      </w:r>
      <w:r w:rsidR="00A04612" w:rsidRPr="00CF7B8B">
        <w:rPr>
          <w:rFonts w:ascii="Times New Roman" w:hAnsi="Times New Roman" w:cs="Times New Roman"/>
          <w:lang w:val="fr-FR"/>
        </w:rPr>
        <w:t xml:space="preserve"> </w:t>
      </w:r>
      <w:r w:rsidR="00A04612" w:rsidRPr="00CF7B8B">
        <w:rPr>
          <w:rFonts w:ascii="Times New Roman" w:hAnsi="Times New Roman" w:cs="Times New Roman"/>
          <w:highlight w:val="yellow"/>
          <w:lang w:val="fr-FR"/>
        </w:rPr>
        <w:t>(</w:t>
      </w:r>
      <w:r w:rsidR="00FE2802" w:rsidRPr="00CF7B8B">
        <w:rPr>
          <w:rFonts w:ascii="Times New Roman" w:hAnsi="Times New Roman" w:cs="Times New Roman"/>
          <w:highlight w:val="yellow"/>
          <w:lang w:val="fr-FR"/>
        </w:rPr>
        <w:t xml:space="preserve">PAEPARD II arrive à </w:t>
      </w:r>
      <w:r w:rsidR="003A1D6F">
        <w:rPr>
          <w:rFonts w:ascii="Times New Roman" w:hAnsi="Times New Roman" w:cs="Times New Roman"/>
          <w:highlight w:val="yellow"/>
          <w:lang w:val="fr-FR"/>
        </w:rPr>
        <w:t xml:space="preserve">mi-parcours et les partenaires réfléchissent sur </w:t>
      </w:r>
      <w:r w:rsidR="00FE2802" w:rsidRPr="00CF7B8B">
        <w:rPr>
          <w:rFonts w:ascii="Times New Roman" w:hAnsi="Times New Roman" w:cs="Times New Roman"/>
          <w:highlight w:val="yellow"/>
          <w:lang w:val="fr-FR"/>
        </w:rPr>
        <w:t xml:space="preserve"> PAEPARD </w:t>
      </w:r>
      <w:r w:rsidR="0038425D" w:rsidRPr="00CF7B8B">
        <w:rPr>
          <w:rFonts w:ascii="Times New Roman" w:hAnsi="Times New Roman" w:cs="Times New Roman"/>
          <w:highlight w:val="yellow"/>
          <w:lang w:val="fr-FR"/>
        </w:rPr>
        <w:t>III</w:t>
      </w:r>
      <w:r w:rsidR="003A1D6F">
        <w:rPr>
          <w:rFonts w:ascii="Times New Roman" w:hAnsi="Times New Roman" w:cs="Times New Roman"/>
          <w:highlight w:val="yellow"/>
          <w:lang w:val="fr-FR"/>
        </w:rPr>
        <w:t>.</w:t>
      </w:r>
      <w:r w:rsidR="0070252B" w:rsidRPr="00CF7B8B">
        <w:rPr>
          <w:rFonts w:ascii="Times New Roman" w:hAnsi="Times New Roman" w:cs="Times New Roman"/>
          <w:lang w:val="fr-FR"/>
        </w:rPr>
        <w:t>)</w:t>
      </w:r>
      <w:r w:rsidR="00FE2802" w:rsidRPr="00CF7B8B">
        <w:rPr>
          <w:rFonts w:ascii="Times New Roman" w:hAnsi="Times New Roman" w:cs="Times New Roman"/>
          <w:lang w:val="fr-FR"/>
        </w:rPr>
        <w:t>.</w:t>
      </w:r>
    </w:p>
    <w:p w14:paraId="65B78ABD" w14:textId="1F683884" w:rsidR="00FE2802" w:rsidRPr="00CF7B8B" w:rsidRDefault="00FE2802" w:rsidP="00CB36B1">
      <w:pPr>
        <w:spacing w:after="0" w:line="240" w:lineRule="auto"/>
        <w:jc w:val="both"/>
        <w:rPr>
          <w:rFonts w:ascii="Times New Roman" w:hAnsi="Times New Roman" w:cs="Times New Roman"/>
          <w:lang w:val="fr-FR"/>
        </w:rPr>
      </w:pPr>
      <w:r w:rsidRPr="00CF7B8B">
        <w:rPr>
          <w:rFonts w:ascii="Times New Roman" w:hAnsi="Times New Roman" w:cs="Times New Roman"/>
          <w:lang w:val="fr-FR"/>
        </w:rPr>
        <w:t>Il devenait donc nécessaire de faire un b</w:t>
      </w:r>
      <w:r w:rsidR="00CB36B1" w:rsidRPr="00CF7B8B">
        <w:rPr>
          <w:rFonts w:ascii="Times New Roman" w:hAnsi="Times New Roman" w:cs="Times New Roman"/>
          <w:lang w:val="fr-FR"/>
        </w:rPr>
        <w:t xml:space="preserve">ilan des réalisations </w:t>
      </w:r>
      <w:r w:rsidRPr="00CF7B8B">
        <w:rPr>
          <w:rFonts w:ascii="Times New Roman" w:hAnsi="Times New Roman" w:cs="Times New Roman"/>
          <w:lang w:val="fr-FR"/>
        </w:rPr>
        <w:t xml:space="preserve">avec les partenaires du projet que sont les consortia, les PGU, les responsables des </w:t>
      </w:r>
      <w:proofErr w:type="spellStart"/>
      <w:r w:rsidRPr="00CF7B8B">
        <w:rPr>
          <w:rFonts w:ascii="Times New Roman" w:hAnsi="Times New Roman" w:cs="Times New Roman"/>
          <w:lang w:val="fr-FR"/>
        </w:rPr>
        <w:t>Work</w:t>
      </w:r>
      <w:proofErr w:type="spellEnd"/>
      <w:r w:rsidRPr="00CF7B8B">
        <w:rPr>
          <w:rFonts w:ascii="Times New Roman" w:hAnsi="Times New Roman" w:cs="Times New Roman"/>
          <w:lang w:val="fr-FR"/>
        </w:rPr>
        <w:t xml:space="preserve"> Package</w:t>
      </w:r>
      <w:r w:rsidR="002962FD">
        <w:rPr>
          <w:rFonts w:ascii="Times New Roman" w:hAnsi="Times New Roman" w:cs="Times New Roman"/>
          <w:lang w:val="fr-FR"/>
        </w:rPr>
        <w:t xml:space="preserve"> et les gestionnaires du projet</w:t>
      </w:r>
      <w:r w:rsidRPr="00CF7B8B">
        <w:rPr>
          <w:rFonts w:ascii="Times New Roman" w:hAnsi="Times New Roman" w:cs="Times New Roman"/>
          <w:lang w:val="fr-FR"/>
        </w:rPr>
        <w:t xml:space="preserve">. </w:t>
      </w:r>
      <w:r w:rsidR="00687CDF">
        <w:rPr>
          <w:rFonts w:ascii="Times New Roman" w:hAnsi="Times New Roman" w:cs="Times New Roman"/>
          <w:lang w:val="fr-FR"/>
        </w:rPr>
        <w:t xml:space="preserve">Les participants étaient appelés </w:t>
      </w:r>
      <w:r w:rsidR="00750E2C">
        <w:rPr>
          <w:rFonts w:ascii="Times New Roman" w:hAnsi="Times New Roman" w:cs="Times New Roman"/>
          <w:lang w:val="fr-FR"/>
        </w:rPr>
        <w:t>à</w:t>
      </w:r>
      <w:r w:rsidR="00687CDF">
        <w:rPr>
          <w:rFonts w:ascii="Times New Roman" w:hAnsi="Times New Roman" w:cs="Times New Roman"/>
          <w:lang w:val="fr-FR"/>
        </w:rPr>
        <w:t xml:space="preserve"> </w:t>
      </w:r>
      <w:r w:rsidRPr="00CF7B8B">
        <w:rPr>
          <w:rFonts w:ascii="Times New Roman" w:hAnsi="Times New Roman" w:cs="Times New Roman"/>
          <w:lang w:val="fr-FR"/>
        </w:rPr>
        <w:t xml:space="preserve"> réfléchir sur les voies et moyens permettant de « documenter</w:t>
      </w:r>
      <w:r w:rsidR="00687CDF">
        <w:rPr>
          <w:rStyle w:val="FootnoteReference"/>
          <w:rFonts w:ascii="Times New Roman" w:hAnsi="Times New Roman" w:cs="Times New Roman"/>
          <w:lang w:val="fr-FR"/>
        </w:rPr>
        <w:footnoteReference w:id="1"/>
      </w:r>
      <w:r w:rsidRPr="00CF7B8B">
        <w:rPr>
          <w:rFonts w:ascii="Times New Roman" w:hAnsi="Times New Roman" w:cs="Times New Roman"/>
          <w:lang w:val="fr-FR"/>
        </w:rPr>
        <w:t xml:space="preserve"> » les réalisations du PAEPARD, </w:t>
      </w:r>
      <w:r w:rsidR="00750E2C">
        <w:rPr>
          <w:rFonts w:ascii="Times New Roman" w:hAnsi="Times New Roman" w:cs="Times New Roman"/>
          <w:lang w:val="fr-FR"/>
        </w:rPr>
        <w:t xml:space="preserve">les challenges ou défis rencontrés par les partenaires  </w:t>
      </w:r>
      <w:r w:rsidRPr="00CF7B8B">
        <w:rPr>
          <w:rFonts w:ascii="Times New Roman" w:hAnsi="Times New Roman" w:cs="Times New Roman"/>
          <w:lang w:val="fr-FR"/>
        </w:rPr>
        <w:t xml:space="preserve">conformément à une recommandation du Comité de Pilotage du projet. </w:t>
      </w:r>
    </w:p>
    <w:p w14:paraId="4D5260C8" w14:textId="77777777" w:rsidR="00FE2802" w:rsidRPr="00CF7B8B" w:rsidRDefault="00FE2802">
      <w:pPr>
        <w:spacing w:after="0" w:line="240" w:lineRule="auto"/>
        <w:rPr>
          <w:rFonts w:ascii="Times New Roman" w:hAnsi="Times New Roman" w:cs="Times New Roman"/>
          <w:lang w:val="fr-FR"/>
        </w:rPr>
      </w:pPr>
    </w:p>
    <w:p w14:paraId="6C57B69D" w14:textId="7B589D08" w:rsidR="00FE2802" w:rsidRPr="00CF7B8B" w:rsidRDefault="005E7EE3"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 xml:space="preserve">C’est </w:t>
      </w:r>
      <w:r w:rsidR="00B30AFE">
        <w:rPr>
          <w:rFonts w:ascii="Times New Roman" w:hAnsi="Times New Roman" w:cs="Times New Roman"/>
          <w:lang w:val="fr-FR"/>
        </w:rPr>
        <w:t xml:space="preserve">en poursuivant cet </w:t>
      </w:r>
      <w:r w:rsidRPr="00CF7B8B">
        <w:rPr>
          <w:rFonts w:ascii="Times New Roman" w:hAnsi="Times New Roman" w:cs="Times New Roman"/>
          <w:lang w:val="fr-FR"/>
        </w:rPr>
        <w:t xml:space="preserve"> objectif</w:t>
      </w:r>
      <w:r w:rsidR="00CB36B1" w:rsidRPr="00CF7B8B">
        <w:rPr>
          <w:rFonts w:ascii="Times New Roman" w:hAnsi="Times New Roman" w:cs="Times New Roman"/>
          <w:lang w:val="fr-FR"/>
        </w:rPr>
        <w:t xml:space="preserve"> que s’est tenu à Entebbe </w:t>
      </w:r>
      <w:r w:rsidRPr="00CF7B8B">
        <w:rPr>
          <w:rFonts w:ascii="Times New Roman" w:hAnsi="Times New Roman" w:cs="Times New Roman"/>
          <w:lang w:val="fr-FR"/>
        </w:rPr>
        <w:t>du 27 au 30 avril 2015 l</w:t>
      </w:r>
      <w:r w:rsidR="00FE2802" w:rsidRPr="00CF7B8B">
        <w:rPr>
          <w:rFonts w:ascii="Times New Roman" w:hAnsi="Times New Roman" w:cs="Times New Roman"/>
          <w:lang w:val="fr-FR"/>
        </w:rPr>
        <w:t>’atelier de réflexion et d’</w:t>
      </w:r>
      <w:r w:rsidRPr="00CF7B8B">
        <w:rPr>
          <w:rFonts w:ascii="Times New Roman" w:hAnsi="Times New Roman" w:cs="Times New Roman"/>
          <w:lang w:val="fr-FR"/>
        </w:rPr>
        <w:t xml:space="preserve">apprentissage, organisé par RUFORUM et facilité par ICRA. </w:t>
      </w:r>
    </w:p>
    <w:p w14:paraId="7C059CB1" w14:textId="118D367E" w:rsidR="00F501D2" w:rsidRPr="00CF7B8B" w:rsidRDefault="005E7EE3"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 xml:space="preserve">Au-delà </w:t>
      </w:r>
      <w:r w:rsidR="00CB36B1" w:rsidRPr="00CF7B8B">
        <w:rPr>
          <w:rFonts w:ascii="Times New Roman" w:hAnsi="Times New Roman" w:cs="Times New Roman"/>
          <w:lang w:val="fr-FR"/>
        </w:rPr>
        <w:t xml:space="preserve">des spécificités des </w:t>
      </w:r>
      <w:r w:rsidRPr="00CF7B8B">
        <w:rPr>
          <w:rFonts w:ascii="Times New Roman" w:hAnsi="Times New Roman" w:cs="Times New Roman"/>
          <w:lang w:val="fr-FR"/>
        </w:rPr>
        <w:t>consortia lié</w:t>
      </w:r>
      <w:r w:rsidR="003343EC" w:rsidRPr="00CF7B8B">
        <w:rPr>
          <w:rFonts w:ascii="Times New Roman" w:hAnsi="Times New Roman" w:cs="Times New Roman"/>
          <w:lang w:val="fr-FR"/>
        </w:rPr>
        <w:t>es aux thématiques de recherche et</w:t>
      </w:r>
      <w:r w:rsidRPr="00CF7B8B">
        <w:rPr>
          <w:rFonts w:ascii="Times New Roman" w:hAnsi="Times New Roman" w:cs="Times New Roman"/>
          <w:lang w:val="fr-FR"/>
        </w:rPr>
        <w:t xml:space="preserve"> aux</w:t>
      </w:r>
      <w:r w:rsidR="00CB36B1" w:rsidRPr="00CF7B8B">
        <w:rPr>
          <w:rFonts w:ascii="Times New Roman" w:hAnsi="Times New Roman" w:cs="Times New Roman"/>
          <w:lang w:val="fr-FR"/>
        </w:rPr>
        <w:t xml:space="preserve"> zones d’intervention</w:t>
      </w:r>
      <w:r w:rsidRPr="00CF7B8B">
        <w:rPr>
          <w:rFonts w:ascii="Times New Roman" w:hAnsi="Times New Roman" w:cs="Times New Roman"/>
          <w:lang w:val="fr-FR"/>
        </w:rPr>
        <w:t xml:space="preserve">, </w:t>
      </w:r>
      <w:r w:rsidR="009A4ADB" w:rsidRPr="00CF7B8B">
        <w:rPr>
          <w:rFonts w:ascii="Times New Roman" w:hAnsi="Times New Roman" w:cs="Times New Roman"/>
          <w:lang w:val="fr-FR"/>
        </w:rPr>
        <w:t xml:space="preserve">des contraintes et des forces communes ont été </w:t>
      </w:r>
      <w:r w:rsidR="00BA0D53" w:rsidRPr="00CF7B8B">
        <w:rPr>
          <w:rFonts w:ascii="Times New Roman" w:hAnsi="Times New Roman" w:cs="Times New Roman"/>
          <w:lang w:val="fr-FR"/>
        </w:rPr>
        <w:t>identifi</w:t>
      </w:r>
      <w:r w:rsidR="009A4ADB" w:rsidRPr="00CF7B8B">
        <w:rPr>
          <w:rFonts w:ascii="Times New Roman" w:hAnsi="Times New Roman" w:cs="Times New Roman"/>
          <w:lang w:val="fr-FR"/>
        </w:rPr>
        <w:t>ées</w:t>
      </w:r>
      <w:r w:rsidR="00F501D2" w:rsidRPr="00CF7B8B">
        <w:rPr>
          <w:rFonts w:ascii="Times New Roman" w:hAnsi="Times New Roman" w:cs="Times New Roman"/>
          <w:lang w:val="fr-FR"/>
        </w:rPr>
        <w:t xml:space="preserve">, telles que la difficulté de démarrer et d’opérationnaliser un partenariat avec une institution européenne, la critique autour de l’accompagnement des Facilitateurs d’Innovation </w:t>
      </w:r>
      <w:r w:rsidR="00100105">
        <w:rPr>
          <w:rFonts w:ascii="Times New Roman" w:hAnsi="Times New Roman" w:cs="Times New Roman"/>
          <w:lang w:val="fr-FR"/>
        </w:rPr>
        <w:t>A</w:t>
      </w:r>
      <w:r w:rsidR="00F501D2" w:rsidRPr="00CF7B8B">
        <w:rPr>
          <w:rFonts w:ascii="Times New Roman" w:hAnsi="Times New Roman" w:cs="Times New Roman"/>
          <w:lang w:val="fr-FR"/>
        </w:rPr>
        <w:t>gricole, les faiblesses récurrentes des unités de coord</w:t>
      </w:r>
      <w:r w:rsidR="00BA0D53" w:rsidRPr="00CF7B8B">
        <w:rPr>
          <w:rFonts w:ascii="Times New Roman" w:hAnsi="Times New Roman" w:cs="Times New Roman"/>
          <w:lang w:val="fr-FR"/>
        </w:rPr>
        <w:t>ination (budget</w:t>
      </w:r>
      <w:r w:rsidR="00F501D2" w:rsidRPr="00CF7B8B">
        <w:rPr>
          <w:rFonts w:ascii="Times New Roman" w:hAnsi="Times New Roman" w:cs="Times New Roman"/>
          <w:lang w:val="fr-FR"/>
        </w:rPr>
        <w:t xml:space="preserve">, qualification du personnel), la dynamique au sein des consortia, </w:t>
      </w:r>
      <w:r w:rsidR="00BA0D53" w:rsidRPr="00CF7B8B">
        <w:rPr>
          <w:rFonts w:ascii="Times New Roman" w:hAnsi="Times New Roman" w:cs="Times New Roman"/>
          <w:lang w:val="fr-FR"/>
        </w:rPr>
        <w:t xml:space="preserve">la communication, </w:t>
      </w:r>
      <w:r w:rsidR="00F501D2" w:rsidRPr="00CF7B8B">
        <w:rPr>
          <w:rFonts w:ascii="Times New Roman" w:hAnsi="Times New Roman" w:cs="Times New Roman"/>
          <w:lang w:val="fr-FR"/>
        </w:rPr>
        <w:t xml:space="preserve">etc. </w:t>
      </w:r>
    </w:p>
    <w:p w14:paraId="7E5935A6" w14:textId="77777777" w:rsidR="004B374D" w:rsidRPr="00CF7B8B" w:rsidRDefault="0043581A"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Les échanges intenses</w:t>
      </w:r>
      <w:r w:rsidR="00BA0D53" w:rsidRPr="00CF7B8B">
        <w:rPr>
          <w:rFonts w:ascii="Times New Roman" w:hAnsi="Times New Roman" w:cs="Times New Roman"/>
          <w:lang w:val="fr-FR"/>
        </w:rPr>
        <w:t xml:space="preserve"> durant ces journées de réflexion ont </w:t>
      </w:r>
      <w:r w:rsidR="004B374D" w:rsidRPr="00CF7B8B">
        <w:rPr>
          <w:rFonts w:ascii="Times New Roman" w:hAnsi="Times New Roman" w:cs="Times New Roman"/>
          <w:lang w:val="fr-FR"/>
        </w:rPr>
        <w:t>permis de dégager des</w:t>
      </w:r>
      <w:r w:rsidR="00CB36B1" w:rsidRPr="00CF7B8B">
        <w:rPr>
          <w:rFonts w:ascii="Times New Roman" w:hAnsi="Times New Roman" w:cs="Times New Roman"/>
          <w:lang w:val="fr-FR"/>
        </w:rPr>
        <w:t xml:space="preserve"> pistes de </w:t>
      </w:r>
      <w:r w:rsidR="004B374D" w:rsidRPr="00CF7B8B">
        <w:rPr>
          <w:rFonts w:ascii="Times New Roman" w:hAnsi="Times New Roman" w:cs="Times New Roman"/>
          <w:lang w:val="fr-FR"/>
        </w:rPr>
        <w:t>solutions qui ont été intégrées dans les</w:t>
      </w:r>
      <w:r w:rsidRPr="00CF7B8B">
        <w:rPr>
          <w:rFonts w:ascii="Times New Roman" w:hAnsi="Times New Roman" w:cs="Times New Roman"/>
          <w:lang w:val="fr-FR"/>
        </w:rPr>
        <w:t xml:space="preserve"> programmes de travail</w:t>
      </w:r>
      <w:r w:rsidR="004B374D" w:rsidRPr="00CF7B8B">
        <w:rPr>
          <w:rFonts w:ascii="Times New Roman" w:hAnsi="Times New Roman" w:cs="Times New Roman"/>
          <w:lang w:val="fr-FR"/>
        </w:rPr>
        <w:t xml:space="preserve">. </w:t>
      </w:r>
    </w:p>
    <w:p w14:paraId="3F6C0B2E" w14:textId="77777777" w:rsidR="00CB36B1" w:rsidRPr="00CF7B8B" w:rsidRDefault="004B374D"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Parmi ces solutions, l’on</w:t>
      </w:r>
      <w:r w:rsidR="00CB36B1" w:rsidRPr="00CF7B8B">
        <w:rPr>
          <w:rFonts w:ascii="Times New Roman" w:hAnsi="Times New Roman" w:cs="Times New Roman"/>
          <w:lang w:val="fr-FR"/>
        </w:rPr>
        <w:t xml:space="preserve"> citera principalement la nécessité de renforcer les partenariats scientifiques entre institutions de recherche européennes et africaines, ceci passant par des thématiques d’intérêt pour les deux parties, la prise en compte des intérêts réciproques (publications), des r</w:t>
      </w:r>
      <w:r w:rsidRPr="00CF7B8B">
        <w:rPr>
          <w:rFonts w:ascii="Times New Roman" w:hAnsi="Times New Roman" w:cs="Times New Roman"/>
          <w:lang w:val="fr-FR"/>
        </w:rPr>
        <w:t xml:space="preserve">encontres plus fréquentes, etc. </w:t>
      </w:r>
      <w:r w:rsidR="00CB36B1" w:rsidRPr="00CF7B8B">
        <w:rPr>
          <w:rFonts w:ascii="Times New Roman" w:hAnsi="Times New Roman" w:cs="Times New Roman"/>
          <w:lang w:val="fr-FR"/>
        </w:rPr>
        <w:t xml:space="preserve">Une plus grande </w:t>
      </w:r>
      <w:r w:rsidRPr="00CF7B8B">
        <w:rPr>
          <w:rFonts w:ascii="Times New Roman" w:hAnsi="Times New Roman" w:cs="Times New Roman"/>
          <w:lang w:val="fr-FR"/>
        </w:rPr>
        <w:t xml:space="preserve">implication </w:t>
      </w:r>
      <w:r w:rsidR="00CB36B1" w:rsidRPr="00CF7B8B">
        <w:rPr>
          <w:rFonts w:ascii="Times New Roman" w:hAnsi="Times New Roman" w:cs="Times New Roman"/>
          <w:lang w:val="fr-FR"/>
        </w:rPr>
        <w:t xml:space="preserve">des organisations </w:t>
      </w:r>
      <w:proofErr w:type="spellStart"/>
      <w:r w:rsidR="00100105">
        <w:rPr>
          <w:rFonts w:ascii="Times New Roman" w:hAnsi="Times New Roman" w:cs="Times New Roman"/>
          <w:lang w:val="fr-FR"/>
        </w:rPr>
        <w:t>sous-</w:t>
      </w:r>
      <w:r w:rsidR="00CB36B1" w:rsidRPr="00CF7B8B">
        <w:rPr>
          <w:rFonts w:ascii="Times New Roman" w:hAnsi="Times New Roman" w:cs="Times New Roman"/>
          <w:lang w:val="fr-FR"/>
        </w:rPr>
        <w:t>régionales</w:t>
      </w:r>
      <w:proofErr w:type="spellEnd"/>
      <w:r w:rsidR="00CB36B1" w:rsidRPr="00CF7B8B">
        <w:rPr>
          <w:rFonts w:ascii="Times New Roman" w:hAnsi="Times New Roman" w:cs="Times New Roman"/>
          <w:lang w:val="fr-FR"/>
        </w:rPr>
        <w:t xml:space="preserve"> africaines de recherche est également souhaitée.</w:t>
      </w:r>
    </w:p>
    <w:p w14:paraId="2EF5B084" w14:textId="77777777" w:rsidR="00CB36B1" w:rsidRPr="00CF7B8B" w:rsidRDefault="00CB36B1"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L’efficience des organes de coordination et d’animation des consortia a été évoquée comme nécessitant une meilleure attention, sans oublier que ces entités doivent pouvoir assurer leu</w:t>
      </w:r>
      <w:r w:rsidR="000B0E5A" w:rsidRPr="00CF7B8B">
        <w:rPr>
          <w:rFonts w:ascii="Times New Roman" w:hAnsi="Times New Roman" w:cs="Times New Roman"/>
          <w:lang w:val="fr-FR"/>
        </w:rPr>
        <w:t xml:space="preserve">r autonomie sur le long terme. </w:t>
      </w:r>
    </w:p>
    <w:p w14:paraId="22817266" w14:textId="77777777" w:rsidR="0043581A" w:rsidRPr="00CF7B8B" w:rsidRDefault="0043581A"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 xml:space="preserve">Une attention plus grande sur les rôles et responsabilités des membres du PAEPARD a été également évoquée comme nécessaire.  </w:t>
      </w:r>
    </w:p>
    <w:p w14:paraId="5B0E809B" w14:textId="77777777" w:rsidR="0043581A" w:rsidRPr="00CF7B8B" w:rsidRDefault="000B0E5A"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Malgré l’existence du site internet PAEPARD, d’un blo</w:t>
      </w:r>
      <w:r w:rsidR="004B374D" w:rsidRPr="00CF7B8B">
        <w:rPr>
          <w:rFonts w:ascii="Times New Roman" w:hAnsi="Times New Roman" w:cs="Times New Roman"/>
          <w:lang w:val="fr-FR"/>
        </w:rPr>
        <w:t>g (</w:t>
      </w:r>
      <w:proofErr w:type="spellStart"/>
      <w:r w:rsidR="004B374D" w:rsidRPr="00CF7B8B">
        <w:rPr>
          <w:rFonts w:ascii="Times New Roman" w:hAnsi="Times New Roman" w:cs="Times New Roman"/>
          <w:lang w:val="fr-FR"/>
        </w:rPr>
        <w:t>DGroups</w:t>
      </w:r>
      <w:proofErr w:type="spellEnd"/>
      <w:r w:rsidR="004B374D" w:rsidRPr="00CF7B8B">
        <w:rPr>
          <w:rFonts w:ascii="Times New Roman" w:hAnsi="Times New Roman" w:cs="Times New Roman"/>
          <w:lang w:val="fr-FR"/>
        </w:rPr>
        <w:t>)</w:t>
      </w:r>
      <w:r w:rsidR="00100105">
        <w:rPr>
          <w:rFonts w:ascii="Times New Roman" w:hAnsi="Times New Roman" w:cs="Times New Roman"/>
          <w:lang w:val="fr-FR"/>
        </w:rPr>
        <w:t xml:space="preserve"> et de PAEPARD </w:t>
      </w:r>
      <w:proofErr w:type="spellStart"/>
      <w:r w:rsidR="00100105">
        <w:rPr>
          <w:rFonts w:ascii="Times New Roman" w:hAnsi="Times New Roman" w:cs="Times New Roman"/>
          <w:lang w:val="fr-FR"/>
        </w:rPr>
        <w:t>Dgroup</w:t>
      </w:r>
      <w:proofErr w:type="spellEnd"/>
      <w:r w:rsidR="0043581A" w:rsidRPr="00CF7B8B">
        <w:rPr>
          <w:rFonts w:ascii="Times New Roman" w:hAnsi="Times New Roman" w:cs="Times New Roman"/>
          <w:lang w:val="fr-FR"/>
        </w:rPr>
        <w:t>, des</w:t>
      </w:r>
      <w:r w:rsidR="004B374D" w:rsidRPr="00CF7B8B">
        <w:rPr>
          <w:rFonts w:ascii="Times New Roman" w:hAnsi="Times New Roman" w:cs="Times New Roman"/>
          <w:lang w:val="fr-FR"/>
        </w:rPr>
        <w:t xml:space="preserve"> efforts </w:t>
      </w:r>
      <w:r w:rsidR="0043581A" w:rsidRPr="00CF7B8B">
        <w:rPr>
          <w:rFonts w:ascii="Times New Roman" w:hAnsi="Times New Roman" w:cs="Times New Roman"/>
          <w:lang w:val="fr-FR"/>
        </w:rPr>
        <w:t>sont attendus en matière de Communication,</w:t>
      </w:r>
      <w:r w:rsidR="004B374D" w:rsidRPr="00CF7B8B">
        <w:rPr>
          <w:rFonts w:ascii="Times New Roman" w:hAnsi="Times New Roman" w:cs="Times New Roman"/>
          <w:lang w:val="fr-FR"/>
        </w:rPr>
        <w:t xml:space="preserve"> afin d’une part améliorer les échanges entre me</w:t>
      </w:r>
      <w:r w:rsidR="0043581A" w:rsidRPr="00CF7B8B">
        <w:rPr>
          <w:rFonts w:ascii="Times New Roman" w:hAnsi="Times New Roman" w:cs="Times New Roman"/>
          <w:lang w:val="fr-FR"/>
        </w:rPr>
        <w:t>mbres du projet et renforcer le plaidoyer envers les partenaires institutionnels</w:t>
      </w:r>
      <w:r w:rsidR="00100105">
        <w:rPr>
          <w:rFonts w:ascii="Times New Roman" w:hAnsi="Times New Roman" w:cs="Times New Roman"/>
          <w:lang w:val="fr-FR"/>
        </w:rPr>
        <w:t xml:space="preserve"> d’autre part</w:t>
      </w:r>
      <w:r w:rsidR="0043581A" w:rsidRPr="00CF7B8B">
        <w:rPr>
          <w:rFonts w:ascii="Times New Roman" w:hAnsi="Times New Roman" w:cs="Times New Roman"/>
          <w:lang w:val="fr-FR"/>
        </w:rPr>
        <w:t xml:space="preserve">. </w:t>
      </w:r>
    </w:p>
    <w:p w14:paraId="56689412" w14:textId="77777777" w:rsidR="0043581A" w:rsidRPr="00CF7B8B" w:rsidRDefault="0043581A" w:rsidP="005E7EE3">
      <w:pPr>
        <w:spacing w:after="0" w:line="240" w:lineRule="auto"/>
        <w:jc w:val="both"/>
        <w:rPr>
          <w:rFonts w:ascii="Times New Roman" w:hAnsi="Times New Roman" w:cs="Times New Roman"/>
          <w:lang w:val="fr-FR"/>
        </w:rPr>
      </w:pPr>
    </w:p>
    <w:p w14:paraId="0505679C" w14:textId="71704514" w:rsidR="00CB36B1" w:rsidRPr="00CF7B8B" w:rsidRDefault="00D55CA0" w:rsidP="005E7EE3">
      <w:pPr>
        <w:spacing w:after="0" w:line="240" w:lineRule="auto"/>
        <w:jc w:val="both"/>
        <w:rPr>
          <w:rFonts w:ascii="Times New Roman" w:hAnsi="Times New Roman" w:cs="Times New Roman"/>
          <w:lang w:val="fr-FR"/>
        </w:rPr>
      </w:pPr>
      <w:r w:rsidRPr="00CF7B8B">
        <w:rPr>
          <w:rFonts w:ascii="Times New Roman" w:hAnsi="Times New Roman" w:cs="Times New Roman"/>
          <w:lang w:val="fr-FR"/>
        </w:rPr>
        <w:t xml:space="preserve">Les outils et méthodes utilisés durant l’atelier ont permis d’illustrer les informations fournies par les membres du PAEPARD et débattues par les participants. Lesquelles illustrations doivent pouvoir être exploitées dans le processus de documentation des activités du projet. </w:t>
      </w:r>
    </w:p>
    <w:p w14:paraId="3B6482D2" w14:textId="77777777" w:rsidR="0070252B" w:rsidRDefault="0070252B" w:rsidP="005E7EE3">
      <w:pPr>
        <w:spacing w:after="0" w:line="240" w:lineRule="auto"/>
        <w:jc w:val="both"/>
        <w:rPr>
          <w:rFonts w:ascii="Times New Roman" w:hAnsi="Times New Roman" w:cs="Times New Roman"/>
          <w:sz w:val="24"/>
          <w:szCs w:val="24"/>
          <w:lang w:val="fr-FR"/>
        </w:rPr>
      </w:pPr>
    </w:p>
    <w:p w14:paraId="19FB8024" w14:textId="77777777" w:rsidR="0070252B" w:rsidRDefault="0070252B" w:rsidP="005E7EE3">
      <w:pPr>
        <w:spacing w:after="0" w:line="240" w:lineRule="auto"/>
        <w:jc w:val="both"/>
        <w:rPr>
          <w:rFonts w:ascii="Times New Roman" w:hAnsi="Times New Roman" w:cs="Times New Roman"/>
          <w:sz w:val="24"/>
          <w:szCs w:val="24"/>
          <w:lang w:val="fr-FR"/>
        </w:rPr>
      </w:pPr>
    </w:p>
    <w:p w14:paraId="606FB45A" w14:textId="77777777" w:rsidR="0070252B" w:rsidRPr="0070252B" w:rsidRDefault="0070252B" w:rsidP="005E7EE3">
      <w:pPr>
        <w:spacing w:after="0" w:line="240" w:lineRule="auto"/>
        <w:jc w:val="both"/>
        <w:rPr>
          <w:rFonts w:ascii="Times New Roman" w:hAnsi="Times New Roman" w:cs="Times New Roman"/>
          <w:i/>
          <w:lang w:val="fr-FR"/>
        </w:rPr>
      </w:pPr>
      <w:r w:rsidRPr="0070252B">
        <w:rPr>
          <w:rFonts w:ascii="Times New Roman" w:hAnsi="Times New Roman" w:cs="Times New Roman"/>
          <w:i/>
          <w:lang w:val="fr-FR"/>
        </w:rPr>
        <w:t xml:space="preserve">Nota : la plupart des présentations </w:t>
      </w:r>
      <w:r>
        <w:rPr>
          <w:rFonts w:ascii="Times New Roman" w:hAnsi="Times New Roman" w:cs="Times New Roman"/>
          <w:i/>
          <w:lang w:val="fr-FR"/>
        </w:rPr>
        <w:t xml:space="preserve">(PowerPoint) </w:t>
      </w:r>
      <w:r w:rsidRPr="0070252B">
        <w:rPr>
          <w:rFonts w:ascii="Times New Roman" w:hAnsi="Times New Roman" w:cs="Times New Roman"/>
          <w:i/>
          <w:lang w:val="fr-FR"/>
        </w:rPr>
        <w:t>faites durant l’atelier, dont certaines sont en annexe</w:t>
      </w:r>
      <w:r w:rsidR="00371504">
        <w:rPr>
          <w:rFonts w:ascii="Times New Roman" w:hAnsi="Times New Roman" w:cs="Times New Roman"/>
          <w:i/>
          <w:lang w:val="fr-FR"/>
        </w:rPr>
        <w:t>s</w:t>
      </w:r>
      <w:r w:rsidRPr="0070252B">
        <w:rPr>
          <w:rFonts w:ascii="Times New Roman" w:hAnsi="Times New Roman" w:cs="Times New Roman"/>
          <w:i/>
          <w:lang w:val="fr-FR"/>
        </w:rPr>
        <w:t xml:space="preserve">, sont accessible sur le site internet du PAEPARD.  </w:t>
      </w:r>
    </w:p>
    <w:p w14:paraId="3866C147" w14:textId="77777777" w:rsidR="005E7EE3" w:rsidRDefault="005E7EE3" w:rsidP="005E7EE3">
      <w:pPr>
        <w:spacing w:after="0" w:line="240" w:lineRule="auto"/>
        <w:jc w:val="both"/>
        <w:rPr>
          <w:rFonts w:ascii="Times New Roman" w:hAnsi="Times New Roman" w:cs="Times New Roman"/>
          <w:sz w:val="24"/>
          <w:szCs w:val="24"/>
          <w:lang w:val="fr-FR"/>
        </w:rPr>
      </w:pPr>
    </w:p>
    <w:p w14:paraId="59119FCD" w14:textId="77777777" w:rsidR="00A04612" w:rsidRDefault="00FE2802">
      <w:pPr>
        <w:spacing w:after="0" w:line="240" w:lineRule="auto"/>
        <w:rPr>
          <w:rFonts w:ascii="Times New Roman" w:eastAsiaTheme="majorEastAsia" w:hAnsi="Times New Roman" w:cs="Times New Roman"/>
          <w:b/>
          <w:sz w:val="24"/>
          <w:szCs w:val="24"/>
          <w:lang w:val="fr-FR"/>
        </w:rPr>
      </w:pPr>
      <w:r>
        <w:rPr>
          <w:rFonts w:ascii="Times New Roman" w:hAnsi="Times New Roman" w:cs="Times New Roman"/>
          <w:sz w:val="24"/>
          <w:szCs w:val="24"/>
          <w:lang w:val="fr-FR"/>
        </w:rPr>
        <w:t xml:space="preserve"> </w:t>
      </w:r>
      <w:r w:rsidR="00A04612">
        <w:rPr>
          <w:rFonts w:ascii="Times New Roman" w:hAnsi="Times New Roman" w:cs="Times New Roman"/>
          <w:b/>
          <w:sz w:val="24"/>
          <w:szCs w:val="24"/>
          <w:lang w:val="fr-FR"/>
        </w:rPr>
        <w:br w:type="page"/>
      </w:r>
    </w:p>
    <w:p w14:paraId="142C619A" w14:textId="77777777" w:rsidR="00AA4E9F" w:rsidRPr="00B27AED" w:rsidRDefault="00AA4E9F" w:rsidP="00B27AED">
      <w:pPr>
        <w:pStyle w:val="Heading1"/>
        <w:numPr>
          <w:ilvl w:val="0"/>
          <w:numId w:val="13"/>
        </w:numPr>
        <w:spacing w:after="120"/>
        <w:ind w:left="283" w:hanging="357"/>
        <w:rPr>
          <w:rFonts w:ascii="Times New Roman" w:hAnsi="Times New Roman" w:cs="Times New Roman"/>
          <w:b/>
          <w:color w:val="auto"/>
          <w:sz w:val="24"/>
          <w:szCs w:val="24"/>
          <w:lang w:val="fr-FR"/>
        </w:rPr>
      </w:pPr>
      <w:bookmarkStart w:id="2" w:name="_Toc420771763"/>
      <w:r w:rsidRPr="00B27AED">
        <w:rPr>
          <w:rFonts w:ascii="Times New Roman" w:hAnsi="Times New Roman" w:cs="Times New Roman"/>
          <w:b/>
          <w:color w:val="auto"/>
          <w:sz w:val="24"/>
          <w:szCs w:val="24"/>
          <w:lang w:val="fr-FR"/>
        </w:rPr>
        <w:lastRenderedPageBreak/>
        <w:t>RAPPEL SUR LE PROJET PAEPARD</w:t>
      </w:r>
      <w:r w:rsidR="008822E4" w:rsidRPr="00B27AED">
        <w:rPr>
          <w:rStyle w:val="FootnoteReference"/>
          <w:rFonts w:ascii="Times New Roman" w:hAnsi="Times New Roman" w:cs="Times New Roman"/>
          <w:b/>
          <w:color w:val="auto"/>
          <w:sz w:val="24"/>
          <w:szCs w:val="24"/>
          <w:lang w:val="fr-FR"/>
        </w:rPr>
        <w:footnoteReference w:id="2"/>
      </w:r>
      <w:bookmarkEnd w:id="2"/>
    </w:p>
    <w:p w14:paraId="05A91A87" w14:textId="3EF97C1A" w:rsidR="008822E4" w:rsidRPr="00FA7637" w:rsidRDefault="008822E4" w:rsidP="00A01964">
      <w:pPr>
        <w:spacing w:after="0"/>
        <w:jc w:val="both"/>
        <w:rPr>
          <w:rFonts w:ascii="Times New Roman" w:hAnsi="Times New Roman" w:cs="Times New Roman"/>
          <w:lang w:val="fr-BE"/>
        </w:rPr>
      </w:pPr>
      <w:r w:rsidRPr="00FA7637">
        <w:rPr>
          <w:rFonts w:ascii="Times New Roman" w:hAnsi="Times New Roman" w:cs="Times New Roman"/>
          <w:lang w:val="fr-BE"/>
        </w:rPr>
        <w:t>PAEPARD est l</w:t>
      </w:r>
      <w:r w:rsidR="00100105">
        <w:rPr>
          <w:rFonts w:ascii="Times New Roman" w:hAnsi="Times New Roman" w:cs="Times New Roman"/>
          <w:lang w:val="fr-BE"/>
        </w:rPr>
        <w:t xml:space="preserve">’acronyme </w:t>
      </w:r>
      <w:r w:rsidRPr="00FA7637">
        <w:rPr>
          <w:rFonts w:ascii="Times New Roman" w:hAnsi="Times New Roman" w:cs="Times New Roman"/>
          <w:lang w:val="fr-BE"/>
        </w:rPr>
        <w:t xml:space="preserve"> anglophone du projet « Plateforme pour un partenariat Afrique – Europe dans la Recherche Agricole pour le Développement »</w:t>
      </w:r>
      <w:r w:rsidRPr="00FA7637">
        <w:rPr>
          <w:rStyle w:val="FootnoteReference"/>
          <w:rFonts w:ascii="Times New Roman" w:hAnsi="Times New Roman" w:cs="Times New Roman"/>
          <w:lang w:val="fr-BE"/>
        </w:rPr>
        <w:footnoteReference w:id="3"/>
      </w:r>
      <w:r w:rsidRPr="00FA7637">
        <w:rPr>
          <w:rFonts w:ascii="Times New Roman" w:hAnsi="Times New Roman" w:cs="Times New Roman"/>
          <w:lang w:val="fr-BE"/>
        </w:rPr>
        <w:t xml:space="preserve">. </w:t>
      </w:r>
      <w:r w:rsidR="00A01964" w:rsidRPr="00FA7637">
        <w:rPr>
          <w:rFonts w:ascii="Times New Roman" w:hAnsi="Times New Roman" w:cs="Times New Roman"/>
          <w:lang w:val="fr-BE"/>
        </w:rPr>
        <w:t xml:space="preserve">Démarré </w:t>
      </w:r>
      <w:r w:rsidR="00100105">
        <w:rPr>
          <w:rFonts w:ascii="Times New Roman" w:hAnsi="Times New Roman" w:cs="Times New Roman"/>
          <w:lang w:val="fr-BE"/>
        </w:rPr>
        <w:t>à la fin de l’année</w:t>
      </w:r>
      <w:r w:rsidR="00A01964" w:rsidRPr="00FA7637">
        <w:rPr>
          <w:rFonts w:ascii="Times New Roman" w:hAnsi="Times New Roman" w:cs="Times New Roman"/>
          <w:lang w:val="fr-BE"/>
        </w:rPr>
        <w:t xml:space="preserve"> 2009 et f</w:t>
      </w:r>
      <w:r w:rsidRPr="00FA7637">
        <w:rPr>
          <w:rFonts w:ascii="Times New Roman" w:hAnsi="Times New Roman" w:cs="Times New Roman"/>
          <w:lang w:val="fr-BE"/>
        </w:rPr>
        <w:t>inancé par la Commission Européenne</w:t>
      </w:r>
      <w:r w:rsidR="00A01964" w:rsidRPr="00FA7637">
        <w:rPr>
          <w:rFonts w:ascii="Times New Roman" w:hAnsi="Times New Roman" w:cs="Times New Roman"/>
          <w:lang w:val="fr-BE"/>
        </w:rPr>
        <w:t>, il a pour objectif</w:t>
      </w:r>
      <w:r w:rsidRPr="00FA7637">
        <w:rPr>
          <w:rFonts w:ascii="Times New Roman" w:hAnsi="Times New Roman" w:cs="Times New Roman"/>
          <w:lang w:val="fr-BE"/>
        </w:rPr>
        <w:t xml:space="preserve"> de construire des partenariats multi-acteurs africains/européens dans le domaine de la recherche agricole pour le développement (RAD)</w:t>
      </w:r>
      <w:r w:rsidR="00100105">
        <w:rPr>
          <w:rFonts w:ascii="Times New Roman" w:hAnsi="Times New Roman" w:cs="Times New Roman"/>
          <w:lang w:val="fr-BE"/>
        </w:rPr>
        <w:t xml:space="preserve"> contribuant à la réalisation des Objectifs du Millénaire pour le Développement</w:t>
      </w:r>
      <w:r w:rsidRPr="00FA7637">
        <w:rPr>
          <w:rFonts w:ascii="Times New Roman" w:hAnsi="Times New Roman" w:cs="Times New Roman"/>
          <w:lang w:val="fr-BE"/>
        </w:rPr>
        <w:t>.</w:t>
      </w:r>
    </w:p>
    <w:p w14:paraId="436B6EC1" w14:textId="77777777" w:rsidR="008822E4" w:rsidRPr="00FA7637" w:rsidRDefault="00E6132C" w:rsidP="00A01964">
      <w:pPr>
        <w:jc w:val="both"/>
        <w:rPr>
          <w:rFonts w:ascii="Times New Roman" w:hAnsi="Times New Roman" w:cs="Times New Roman"/>
          <w:lang w:val="fr-BE"/>
        </w:rPr>
      </w:pPr>
      <w:r w:rsidRPr="00FA7637">
        <w:rPr>
          <w:rFonts w:ascii="Times New Roman" w:hAnsi="Times New Roman" w:cs="Times New Roman"/>
          <w:lang w:val="fr-BE"/>
        </w:rPr>
        <w:t>Contribuant la lutte contre l’insécurité alimentaire, l</w:t>
      </w:r>
      <w:r w:rsidR="00A01964" w:rsidRPr="00FA7637">
        <w:rPr>
          <w:rFonts w:ascii="Times New Roman" w:hAnsi="Times New Roman" w:cs="Times New Roman"/>
          <w:lang w:val="fr-BE"/>
        </w:rPr>
        <w:t>e</w:t>
      </w:r>
      <w:r w:rsidR="008822E4" w:rsidRPr="00FA7637">
        <w:rPr>
          <w:rFonts w:ascii="Times New Roman" w:hAnsi="Times New Roman" w:cs="Times New Roman"/>
          <w:lang w:val="fr-BE"/>
        </w:rPr>
        <w:t xml:space="preserve"> PAEPARD </w:t>
      </w:r>
      <w:r w:rsidR="00A01964" w:rsidRPr="00FA7637">
        <w:rPr>
          <w:rFonts w:ascii="Times New Roman" w:hAnsi="Times New Roman" w:cs="Times New Roman"/>
          <w:lang w:val="fr-BE"/>
        </w:rPr>
        <w:t>s’attache à</w:t>
      </w:r>
      <w:r w:rsidR="008822E4" w:rsidRPr="00FA7637">
        <w:rPr>
          <w:rFonts w:ascii="Times New Roman" w:hAnsi="Times New Roman" w:cs="Times New Roman"/>
          <w:lang w:val="fr-BE"/>
        </w:rPr>
        <w:t xml:space="preserve"> renforcer la collaboration scientifique et technique entre l’Afrique et l’Europe en </w:t>
      </w:r>
      <w:r w:rsidR="002738BF" w:rsidRPr="00FA7637">
        <w:rPr>
          <w:rFonts w:ascii="Times New Roman" w:hAnsi="Times New Roman" w:cs="Times New Roman"/>
          <w:lang w:val="fr-BE"/>
        </w:rPr>
        <w:t>promouvant et accompagnant</w:t>
      </w:r>
      <w:r w:rsidR="00A01964" w:rsidRPr="00FA7637">
        <w:rPr>
          <w:rFonts w:ascii="Times New Roman" w:hAnsi="Times New Roman" w:cs="Times New Roman"/>
          <w:lang w:val="fr-BE"/>
        </w:rPr>
        <w:t xml:space="preserve"> les</w:t>
      </w:r>
      <w:r w:rsidRPr="00FA7637">
        <w:rPr>
          <w:rFonts w:ascii="Times New Roman" w:hAnsi="Times New Roman" w:cs="Times New Roman"/>
          <w:lang w:val="fr-BE"/>
        </w:rPr>
        <w:t xml:space="preserve"> partenariats inclusifs entre institutions de recherche (africaines, européennes) et</w:t>
      </w:r>
      <w:r w:rsidR="008822E4" w:rsidRPr="00FA7637">
        <w:rPr>
          <w:rFonts w:ascii="Times New Roman" w:hAnsi="Times New Roman" w:cs="Times New Roman"/>
          <w:lang w:val="fr-BE"/>
        </w:rPr>
        <w:t xml:space="preserve"> acteurs </w:t>
      </w:r>
      <w:r w:rsidR="00A01964" w:rsidRPr="00FA7637">
        <w:rPr>
          <w:rFonts w:ascii="Times New Roman" w:hAnsi="Times New Roman" w:cs="Times New Roman"/>
          <w:lang w:val="fr-BE"/>
        </w:rPr>
        <w:t>non issus du domaine scientifique (ONG, Organisations de producteurs, entreprises privées)</w:t>
      </w:r>
      <w:r w:rsidR="008822E4" w:rsidRPr="00FA7637">
        <w:rPr>
          <w:rFonts w:ascii="Times New Roman" w:hAnsi="Times New Roman" w:cs="Times New Roman"/>
          <w:lang w:val="fr-BE"/>
        </w:rPr>
        <w:t xml:space="preserve"> afin d’encourager des partenariats </w:t>
      </w:r>
      <w:r w:rsidR="002738BF" w:rsidRPr="00FA7637">
        <w:rPr>
          <w:rFonts w:ascii="Times New Roman" w:hAnsi="Times New Roman" w:cs="Times New Roman"/>
          <w:lang w:val="fr-BE"/>
        </w:rPr>
        <w:t>orientés vers les besoins réels des utilisateurs finaux</w:t>
      </w:r>
      <w:r w:rsidR="008822E4" w:rsidRPr="00FA7637">
        <w:rPr>
          <w:rFonts w:ascii="Times New Roman" w:hAnsi="Times New Roman" w:cs="Times New Roman"/>
          <w:lang w:val="fr-BE"/>
        </w:rPr>
        <w:t>.</w:t>
      </w:r>
    </w:p>
    <w:p w14:paraId="0B84C76B" w14:textId="041ACC30" w:rsidR="006225B1" w:rsidRPr="00FA7637" w:rsidRDefault="006225B1" w:rsidP="006225B1">
      <w:pPr>
        <w:jc w:val="both"/>
        <w:rPr>
          <w:rFonts w:ascii="Times New Roman" w:hAnsi="Times New Roman" w:cs="Times New Roman"/>
          <w:lang w:val="fr-FR"/>
        </w:rPr>
      </w:pPr>
      <w:r w:rsidRPr="00FA7637">
        <w:rPr>
          <w:rFonts w:ascii="Times New Roman" w:hAnsi="Times New Roman" w:cs="Times New Roman"/>
          <w:lang w:val="fr-BE"/>
        </w:rPr>
        <w:t>La mission principale du PAEPARD co</w:t>
      </w:r>
      <w:r w:rsidR="00E6132C" w:rsidRPr="00FA7637">
        <w:rPr>
          <w:rFonts w:ascii="Times New Roman" w:hAnsi="Times New Roman" w:cs="Times New Roman"/>
          <w:lang w:val="fr-BE"/>
        </w:rPr>
        <w:t>nsiste à stimuler l</w:t>
      </w:r>
      <w:r w:rsidRPr="00FA7637">
        <w:rPr>
          <w:rFonts w:ascii="Times New Roman" w:hAnsi="Times New Roman" w:cs="Times New Roman"/>
          <w:lang w:val="fr-BE"/>
        </w:rPr>
        <w:t xml:space="preserve">es partenariats multi-acteurs en </w:t>
      </w:r>
      <w:proofErr w:type="gramStart"/>
      <w:r w:rsidRPr="00FA7637">
        <w:rPr>
          <w:rFonts w:ascii="Times New Roman" w:hAnsi="Times New Roman" w:cs="Times New Roman"/>
          <w:lang w:val="fr-BE"/>
        </w:rPr>
        <w:t>les accompagnant</w:t>
      </w:r>
      <w:proofErr w:type="gramEnd"/>
      <w:r w:rsidRPr="00FA7637">
        <w:rPr>
          <w:rFonts w:ascii="Times New Roman" w:hAnsi="Times New Roman" w:cs="Times New Roman"/>
          <w:lang w:val="fr-BE"/>
        </w:rPr>
        <w:t xml:space="preserve"> / formant dans l’élaboration de projets de RAD répondant aux besoins de utilisateurs finaux (acteurs économiques) </w:t>
      </w:r>
      <w:r w:rsidR="00E6132C" w:rsidRPr="00FA7637">
        <w:rPr>
          <w:rFonts w:ascii="Times New Roman" w:hAnsi="Times New Roman" w:cs="Times New Roman"/>
          <w:lang w:val="fr-BE"/>
        </w:rPr>
        <w:t>destinés à être soumis</w:t>
      </w:r>
      <w:r w:rsidRPr="00FA7637">
        <w:rPr>
          <w:rFonts w:ascii="Times New Roman" w:hAnsi="Times New Roman" w:cs="Times New Roman"/>
          <w:lang w:val="fr-BE"/>
        </w:rPr>
        <w:t xml:space="preserve"> </w:t>
      </w:r>
      <w:r w:rsidR="003E1C83">
        <w:rPr>
          <w:rFonts w:ascii="Times New Roman" w:hAnsi="Times New Roman" w:cs="Times New Roman"/>
          <w:lang w:val="fr-BE"/>
        </w:rPr>
        <w:t xml:space="preserve">aux bailleurs de fonds pour un </w:t>
      </w:r>
      <w:r w:rsidRPr="00FA7637">
        <w:rPr>
          <w:rFonts w:ascii="Times New Roman" w:hAnsi="Times New Roman" w:cs="Times New Roman"/>
          <w:lang w:val="fr-BE"/>
        </w:rPr>
        <w:t xml:space="preserve"> financement.</w:t>
      </w:r>
      <w:r w:rsidR="00E6132C" w:rsidRPr="00FA7637">
        <w:rPr>
          <w:rFonts w:ascii="Times New Roman" w:hAnsi="Times New Roman" w:cs="Times New Roman"/>
          <w:lang w:val="fr-BE"/>
        </w:rPr>
        <w:t xml:space="preserve"> L</w:t>
      </w:r>
      <w:r w:rsidRPr="00FA7637">
        <w:rPr>
          <w:rFonts w:ascii="Times New Roman" w:hAnsi="Times New Roman" w:cs="Times New Roman"/>
          <w:lang w:val="fr-BE"/>
        </w:rPr>
        <w:t xml:space="preserve">e projet s’attache </w:t>
      </w:r>
      <w:r w:rsidR="00E6132C" w:rsidRPr="00FA7637">
        <w:rPr>
          <w:rFonts w:ascii="Times New Roman" w:hAnsi="Times New Roman" w:cs="Times New Roman"/>
          <w:lang w:val="fr-BE"/>
        </w:rPr>
        <w:t xml:space="preserve">également </w:t>
      </w:r>
      <w:r w:rsidRPr="00FA7637">
        <w:rPr>
          <w:rFonts w:ascii="Times New Roman" w:hAnsi="Times New Roman" w:cs="Times New Roman"/>
          <w:lang w:val="fr-BE"/>
        </w:rPr>
        <w:t xml:space="preserve">à informer les acteurs sur les opportunités de financement et à les former à y répondre. </w:t>
      </w:r>
    </w:p>
    <w:p w14:paraId="7FE31D86" w14:textId="1317FFA4" w:rsidR="002738BF" w:rsidRPr="00FA7637" w:rsidRDefault="002738BF" w:rsidP="00312303">
      <w:pPr>
        <w:spacing w:after="120"/>
        <w:ind w:left="-11"/>
        <w:jc w:val="both"/>
        <w:rPr>
          <w:rFonts w:ascii="Times New Roman" w:hAnsi="Times New Roman" w:cs="Times New Roman"/>
          <w:lang w:val="fr-BE"/>
        </w:rPr>
      </w:pPr>
      <w:r w:rsidRPr="00FA7637">
        <w:rPr>
          <w:rFonts w:ascii="Times New Roman" w:hAnsi="Times New Roman" w:cs="Times New Roman"/>
          <w:lang w:val="fr-BE"/>
        </w:rPr>
        <w:t xml:space="preserve">En 2015, le PAEPARD entre dans sa sixième année </w:t>
      </w:r>
      <w:r w:rsidR="003E1C83">
        <w:rPr>
          <w:rFonts w:ascii="Times New Roman" w:hAnsi="Times New Roman" w:cs="Times New Roman"/>
          <w:lang w:val="fr-BE"/>
        </w:rPr>
        <w:t xml:space="preserve">(sur une durée de vie de 8 ans) mais réfléchit déjà sur </w:t>
      </w:r>
      <w:r w:rsidRPr="00FA7637">
        <w:rPr>
          <w:rFonts w:ascii="Times New Roman" w:hAnsi="Times New Roman" w:cs="Times New Roman"/>
          <w:lang w:val="fr-BE"/>
        </w:rPr>
        <w:t xml:space="preserve"> la </w:t>
      </w:r>
      <w:r w:rsidRPr="00FA7637">
        <w:rPr>
          <w:rFonts w:ascii="Times New Roman" w:hAnsi="Times New Roman" w:cs="Times New Roman"/>
          <w:highlight w:val="yellow"/>
          <w:lang w:val="fr-BE"/>
        </w:rPr>
        <w:t>troisième phase de son existence (PAEPARD II</w:t>
      </w:r>
      <w:r w:rsidRPr="00FA7637">
        <w:rPr>
          <w:rFonts w:ascii="Times New Roman" w:hAnsi="Times New Roman" w:cs="Times New Roman"/>
          <w:lang w:val="fr-BE"/>
        </w:rPr>
        <w:t xml:space="preserve">I). </w:t>
      </w:r>
    </w:p>
    <w:p w14:paraId="46F08CB9" w14:textId="7AFCBA23" w:rsidR="002738BF" w:rsidRPr="00FA7637" w:rsidRDefault="002738BF" w:rsidP="002738BF">
      <w:pPr>
        <w:spacing w:after="0"/>
        <w:ind w:left="-11"/>
        <w:jc w:val="both"/>
        <w:rPr>
          <w:rFonts w:ascii="Times New Roman" w:hAnsi="Times New Roman" w:cs="Times New Roman"/>
          <w:lang w:val="fr-BE"/>
        </w:rPr>
      </w:pPr>
      <w:r w:rsidRPr="00FA7637">
        <w:rPr>
          <w:rFonts w:ascii="Times New Roman" w:hAnsi="Times New Roman" w:cs="Times New Roman"/>
          <w:lang w:val="fr-BE"/>
        </w:rPr>
        <w:t xml:space="preserve">La mise en œuvre du PAEPARD est assurée par un consortium d’institutions africaines et européennes qui sont : Forum for Agricultural </w:t>
      </w:r>
      <w:proofErr w:type="spellStart"/>
      <w:r w:rsidRPr="00FA7637">
        <w:rPr>
          <w:rFonts w:ascii="Times New Roman" w:hAnsi="Times New Roman" w:cs="Times New Roman"/>
          <w:lang w:val="fr-BE"/>
        </w:rPr>
        <w:t>Research</w:t>
      </w:r>
      <w:proofErr w:type="spellEnd"/>
      <w:r w:rsidRPr="00FA7637">
        <w:rPr>
          <w:rFonts w:ascii="Times New Roman" w:hAnsi="Times New Roman" w:cs="Times New Roman"/>
          <w:lang w:val="fr-BE"/>
        </w:rPr>
        <w:t xml:space="preserve"> in </w:t>
      </w:r>
      <w:proofErr w:type="spellStart"/>
      <w:r w:rsidRPr="00FA7637">
        <w:rPr>
          <w:rFonts w:ascii="Times New Roman" w:hAnsi="Times New Roman" w:cs="Times New Roman"/>
          <w:lang w:val="fr-BE"/>
        </w:rPr>
        <w:t>Africa</w:t>
      </w:r>
      <w:proofErr w:type="spellEnd"/>
      <w:r w:rsidRPr="00FA7637">
        <w:rPr>
          <w:rFonts w:ascii="Times New Roman" w:hAnsi="Times New Roman" w:cs="Times New Roman"/>
          <w:lang w:val="fr-BE"/>
        </w:rPr>
        <w:t xml:space="preserve"> (FARA), </w:t>
      </w:r>
      <w:proofErr w:type="spellStart"/>
      <w:r w:rsidRPr="00FA7637">
        <w:rPr>
          <w:rFonts w:ascii="Times New Roman" w:hAnsi="Times New Roman" w:cs="Times New Roman"/>
          <w:lang w:val="fr-BE"/>
        </w:rPr>
        <w:t>European</w:t>
      </w:r>
      <w:proofErr w:type="spellEnd"/>
      <w:r w:rsidRPr="00FA7637">
        <w:rPr>
          <w:rFonts w:ascii="Times New Roman" w:hAnsi="Times New Roman" w:cs="Times New Roman"/>
          <w:lang w:val="fr-BE"/>
        </w:rPr>
        <w:t xml:space="preserve"> Alliance on Agricultural </w:t>
      </w:r>
      <w:proofErr w:type="spellStart"/>
      <w:r w:rsidRPr="00FA7637">
        <w:rPr>
          <w:rFonts w:ascii="Times New Roman" w:hAnsi="Times New Roman" w:cs="Times New Roman"/>
          <w:lang w:val="fr-BE"/>
        </w:rPr>
        <w:t>Knowledge</w:t>
      </w:r>
      <w:proofErr w:type="spellEnd"/>
      <w:r w:rsidRPr="00FA7637">
        <w:rPr>
          <w:rFonts w:ascii="Times New Roman" w:hAnsi="Times New Roman" w:cs="Times New Roman"/>
          <w:lang w:val="fr-BE"/>
        </w:rPr>
        <w:t xml:space="preserve"> for </w:t>
      </w:r>
      <w:proofErr w:type="spellStart"/>
      <w:r w:rsidRPr="00FA7637">
        <w:rPr>
          <w:rFonts w:ascii="Times New Roman" w:hAnsi="Times New Roman" w:cs="Times New Roman"/>
          <w:lang w:val="fr-BE"/>
        </w:rPr>
        <w:t>Development</w:t>
      </w:r>
      <w:proofErr w:type="spellEnd"/>
      <w:r w:rsidRPr="00FA7637">
        <w:rPr>
          <w:rFonts w:ascii="Times New Roman" w:hAnsi="Times New Roman" w:cs="Times New Roman"/>
          <w:lang w:val="fr-BE"/>
        </w:rPr>
        <w:t xml:space="preserve"> (AGRINATURA – EEIG), Pan-</w:t>
      </w:r>
      <w:proofErr w:type="spellStart"/>
      <w:r w:rsidRPr="00FA7637">
        <w:rPr>
          <w:rFonts w:ascii="Times New Roman" w:hAnsi="Times New Roman" w:cs="Times New Roman"/>
          <w:lang w:val="fr-BE"/>
        </w:rPr>
        <w:t>African</w:t>
      </w:r>
      <w:proofErr w:type="spellEnd"/>
      <w:r w:rsidRPr="00FA7637">
        <w:rPr>
          <w:rFonts w:ascii="Times New Roman" w:hAnsi="Times New Roman" w:cs="Times New Roman"/>
          <w:lang w:val="fr-BE"/>
        </w:rPr>
        <w:t xml:space="preserve"> </w:t>
      </w:r>
      <w:proofErr w:type="spellStart"/>
      <w:r w:rsidR="003E1C83">
        <w:rPr>
          <w:rFonts w:ascii="Times New Roman" w:hAnsi="Times New Roman" w:cs="Times New Roman"/>
          <w:lang w:val="fr-BE"/>
        </w:rPr>
        <w:t>Farmers</w:t>
      </w:r>
      <w:proofErr w:type="spellEnd"/>
      <w:r w:rsidR="003E1C83">
        <w:rPr>
          <w:rFonts w:ascii="Times New Roman" w:hAnsi="Times New Roman" w:cs="Times New Roman"/>
          <w:lang w:val="fr-BE"/>
        </w:rPr>
        <w:t xml:space="preserve"> Forum </w:t>
      </w:r>
      <w:r w:rsidRPr="00FA7637">
        <w:rPr>
          <w:rFonts w:ascii="Times New Roman" w:hAnsi="Times New Roman" w:cs="Times New Roman"/>
          <w:lang w:val="fr-BE"/>
        </w:rPr>
        <w:t xml:space="preserve"> (PAFO), Collectif Stratégies Alimentaires (CSA), </w:t>
      </w:r>
      <w:proofErr w:type="spellStart"/>
      <w:r w:rsidRPr="00FA7637">
        <w:rPr>
          <w:rFonts w:ascii="Times New Roman" w:hAnsi="Times New Roman" w:cs="Times New Roman"/>
          <w:lang w:val="fr-BE"/>
        </w:rPr>
        <w:t>Regional</w:t>
      </w:r>
      <w:proofErr w:type="spellEnd"/>
      <w:r w:rsidRPr="00FA7637">
        <w:rPr>
          <w:rFonts w:ascii="Times New Roman" w:hAnsi="Times New Roman" w:cs="Times New Roman"/>
          <w:lang w:val="fr-BE"/>
        </w:rPr>
        <w:t xml:space="preserve"> </w:t>
      </w:r>
      <w:proofErr w:type="spellStart"/>
      <w:r w:rsidRPr="00FA7637">
        <w:rPr>
          <w:rFonts w:ascii="Times New Roman" w:hAnsi="Times New Roman" w:cs="Times New Roman"/>
          <w:lang w:val="fr-BE"/>
        </w:rPr>
        <w:t>Universities</w:t>
      </w:r>
      <w:proofErr w:type="spellEnd"/>
      <w:r w:rsidRPr="00FA7637">
        <w:rPr>
          <w:rFonts w:ascii="Times New Roman" w:hAnsi="Times New Roman" w:cs="Times New Roman"/>
          <w:lang w:val="fr-BE"/>
        </w:rPr>
        <w:t xml:space="preserve"> Forum for </w:t>
      </w:r>
      <w:proofErr w:type="spellStart"/>
      <w:r w:rsidRPr="00FA7637">
        <w:rPr>
          <w:rFonts w:ascii="Times New Roman" w:hAnsi="Times New Roman" w:cs="Times New Roman"/>
          <w:lang w:val="fr-BE"/>
        </w:rPr>
        <w:t>Capacity</w:t>
      </w:r>
      <w:proofErr w:type="spellEnd"/>
      <w:r w:rsidRPr="00FA7637">
        <w:rPr>
          <w:rFonts w:ascii="Times New Roman" w:hAnsi="Times New Roman" w:cs="Times New Roman"/>
          <w:lang w:val="fr-BE"/>
        </w:rPr>
        <w:t xml:space="preserve"> Building in Agriculture (RUFORUM), The International Centre for </w:t>
      </w:r>
      <w:proofErr w:type="spellStart"/>
      <w:r w:rsidRPr="00FA7637">
        <w:rPr>
          <w:rFonts w:ascii="Times New Roman" w:hAnsi="Times New Roman" w:cs="Times New Roman"/>
          <w:lang w:val="fr-BE"/>
        </w:rPr>
        <w:t>Development</w:t>
      </w:r>
      <w:proofErr w:type="spellEnd"/>
      <w:r w:rsidRPr="00FA7637">
        <w:rPr>
          <w:rFonts w:ascii="Times New Roman" w:hAnsi="Times New Roman" w:cs="Times New Roman"/>
          <w:lang w:val="fr-BE"/>
        </w:rPr>
        <w:t xml:space="preserve"> </w:t>
      </w:r>
      <w:proofErr w:type="spellStart"/>
      <w:r w:rsidRPr="00FA7637">
        <w:rPr>
          <w:rFonts w:ascii="Times New Roman" w:hAnsi="Times New Roman" w:cs="Times New Roman"/>
          <w:lang w:val="fr-BE"/>
        </w:rPr>
        <w:t>oriented</w:t>
      </w:r>
      <w:proofErr w:type="spellEnd"/>
      <w:r w:rsidRPr="00FA7637">
        <w:rPr>
          <w:rFonts w:ascii="Times New Roman" w:hAnsi="Times New Roman" w:cs="Times New Roman"/>
          <w:lang w:val="fr-BE"/>
        </w:rPr>
        <w:t xml:space="preserve">  </w:t>
      </w:r>
      <w:proofErr w:type="spellStart"/>
      <w:r w:rsidRPr="00FA7637">
        <w:rPr>
          <w:rFonts w:ascii="Times New Roman" w:hAnsi="Times New Roman" w:cs="Times New Roman"/>
          <w:lang w:val="fr-BE"/>
        </w:rPr>
        <w:t>Research</w:t>
      </w:r>
      <w:proofErr w:type="spellEnd"/>
      <w:r w:rsidRPr="00FA7637">
        <w:rPr>
          <w:rFonts w:ascii="Times New Roman" w:hAnsi="Times New Roman" w:cs="Times New Roman"/>
          <w:lang w:val="fr-BE"/>
        </w:rPr>
        <w:t xml:space="preserve"> in Agriculture (ICRA), Food Agriculture Natural </w:t>
      </w:r>
      <w:proofErr w:type="spellStart"/>
      <w:r w:rsidRPr="00FA7637">
        <w:rPr>
          <w:rFonts w:ascii="Times New Roman" w:hAnsi="Times New Roman" w:cs="Times New Roman"/>
          <w:lang w:val="fr-BE"/>
        </w:rPr>
        <w:t>Resources</w:t>
      </w:r>
      <w:proofErr w:type="spellEnd"/>
      <w:r w:rsidRPr="00FA7637">
        <w:rPr>
          <w:rFonts w:ascii="Times New Roman" w:hAnsi="Times New Roman" w:cs="Times New Roman"/>
          <w:lang w:val="fr-BE"/>
        </w:rPr>
        <w:t xml:space="preserve"> Policy Network (FANRPAN), Comité de Liaison Europe-Afrique-Caraïbes pour la promotion des exportations agricoles (COLEACP), </w:t>
      </w:r>
      <w:r w:rsidR="00ED7B28" w:rsidRPr="0069660A">
        <w:rPr>
          <w:rFonts w:ascii="Times New Roman" w:hAnsi="Times New Roman" w:cs="Times New Roman"/>
          <w:lang w:val="fr-BE"/>
        </w:rPr>
        <w:t>C</w:t>
      </w:r>
      <w:r w:rsidR="003E1C83">
        <w:rPr>
          <w:rFonts w:ascii="Times New Roman" w:hAnsi="Times New Roman" w:cs="Times New Roman"/>
          <w:lang w:val="fr-BE"/>
        </w:rPr>
        <w:t xml:space="preserve">entre Technique Agricole et Rurale (CTA) </w:t>
      </w:r>
    </w:p>
    <w:p w14:paraId="1553768B" w14:textId="77777777" w:rsidR="002738BF" w:rsidRPr="00FA7637" w:rsidRDefault="00E6132C" w:rsidP="002738BF">
      <w:pPr>
        <w:spacing w:before="120" w:after="0"/>
        <w:ind w:left="-11"/>
        <w:jc w:val="both"/>
        <w:rPr>
          <w:rFonts w:ascii="Times New Roman" w:hAnsi="Times New Roman" w:cs="Times New Roman"/>
          <w:lang w:val="fr-BE"/>
        </w:rPr>
      </w:pPr>
      <w:r w:rsidRPr="00FA7637">
        <w:rPr>
          <w:rFonts w:ascii="Times New Roman" w:hAnsi="Times New Roman" w:cs="Times New Roman"/>
          <w:lang w:val="fr-BE"/>
        </w:rPr>
        <w:t>PAEPARD</w:t>
      </w:r>
      <w:r w:rsidR="002738BF" w:rsidRPr="00FA7637">
        <w:rPr>
          <w:rFonts w:ascii="Times New Roman" w:hAnsi="Times New Roman" w:cs="Times New Roman"/>
          <w:lang w:val="fr-BE"/>
        </w:rPr>
        <w:t xml:space="preserve"> est aujourd’hui organisé autour de</w:t>
      </w:r>
      <w:r w:rsidR="00ED7B28">
        <w:rPr>
          <w:rFonts w:ascii="Times New Roman" w:hAnsi="Times New Roman" w:cs="Times New Roman"/>
          <w:lang w:val="fr-BE"/>
        </w:rPr>
        <w:t>s</w:t>
      </w:r>
      <w:r w:rsidR="002738BF" w:rsidRPr="00FA7637">
        <w:rPr>
          <w:rFonts w:ascii="Times New Roman" w:hAnsi="Times New Roman" w:cs="Times New Roman"/>
          <w:lang w:val="fr-BE"/>
        </w:rPr>
        <w:t xml:space="preserve"> quatre (4) </w:t>
      </w:r>
      <w:proofErr w:type="spellStart"/>
      <w:r w:rsidR="002738BF" w:rsidRPr="00FA7637">
        <w:rPr>
          <w:rFonts w:ascii="Times New Roman" w:hAnsi="Times New Roman" w:cs="Times New Roman"/>
          <w:lang w:val="fr-BE"/>
        </w:rPr>
        <w:t>Work</w:t>
      </w:r>
      <w:proofErr w:type="spellEnd"/>
      <w:r w:rsidR="002738BF" w:rsidRPr="00FA7637">
        <w:rPr>
          <w:rFonts w:ascii="Times New Roman" w:hAnsi="Times New Roman" w:cs="Times New Roman"/>
          <w:lang w:val="fr-BE"/>
        </w:rPr>
        <w:t xml:space="preserve"> Package, ou WP</w:t>
      </w:r>
      <w:r w:rsidR="002738BF" w:rsidRPr="00FA7637">
        <w:rPr>
          <w:rStyle w:val="FootnoteReference"/>
          <w:rFonts w:ascii="Times New Roman" w:hAnsi="Times New Roman" w:cs="Times New Roman"/>
          <w:lang w:val="fr-BE"/>
        </w:rPr>
        <w:footnoteReference w:id="4"/>
      </w:r>
      <w:r w:rsidR="002738BF" w:rsidRPr="00FA7637">
        <w:rPr>
          <w:rFonts w:ascii="Times New Roman" w:hAnsi="Times New Roman" w:cs="Times New Roman"/>
          <w:lang w:val="fr-BE"/>
        </w:rPr>
        <w:t xml:space="preserve"> suivants : </w:t>
      </w:r>
    </w:p>
    <w:p w14:paraId="3DF76419" w14:textId="77777777" w:rsidR="002738BF" w:rsidRPr="00FA7637" w:rsidRDefault="002738BF" w:rsidP="002738BF">
      <w:pPr>
        <w:spacing w:after="0"/>
        <w:ind w:left="-11"/>
        <w:rPr>
          <w:rFonts w:ascii="Times New Roman" w:hAnsi="Times New Roman" w:cs="Times New Roman"/>
          <w:lang w:val="fr-BE"/>
        </w:rPr>
      </w:pPr>
      <w:r w:rsidRPr="00FA7637">
        <w:rPr>
          <w:rFonts w:ascii="Times New Roman" w:hAnsi="Times New Roman" w:cs="Times New Roman"/>
          <w:lang w:val="fr-BE"/>
        </w:rPr>
        <w:t>. WP Coordination et gestion du projet (responsabilité : FARA, AGRINATURA)</w:t>
      </w:r>
    </w:p>
    <w:p w14:paraId="56C7F65C" w14:textId="0EBF5BD6" w:rsidR="002738BF" w:rsidRPr="00FA7637" w:rsidRDefault="002738BF" w:rsidP="002738BF">
      <w:pPr>
        <w:spacing w:after="0"/>
        <w:ind w:left="-11"/>
        <w:rPr>
          <w:rFonts w:ascii="Times New Roman" w:hAnsi="Times New Roman" w:cs="Times New Roman"/>
          <w:lang w:val="fr-BE"/>
        </w:rPr>
      </w:pPr>
      <w:r w:rsidRPr="00FA7637">
        <w:rPr>
          <w:rFonts w:ascii="Times New Roman" w:hAnsi="Times New Roman" w:cs="Times New Roman"/>
          <w:lang w:val="fr-BE"/>
        </w:rPr>
        <w:t>. WP Communication et plaidoyer</w:t>
      </w:r>
      <w:r w:rsidR="006225B1" w:rsidRPr="00FA7637">
        <w:rPr>
          <w:rFonts w:ascii="Times New Roman" w:hAnsi="Times New Roman" w:cs="Times New Roman"/>
          <w:lang w:val="fr-BE"/>
        </w:rPr>
        <w:t xml:space="preserve"> (responsabilité :</w:t>
      </w:r>
      <w:r w:rsidRPr="00FA7637">
        <w:rPr>
          <w:rFonts w:ascii="Times New Roman" w:hAnsi="Times New Roman" w:cs="Times New Roman"/>
          <w:lang w:val="fr-BE"/>
        </w:rPr>
        <w:t xml:space="preserve"> </w:t>
      </w:r>
      <w:r w:rsidR="003E1C83">
        <w:rPr>
          <w:rFonts w:ascii="Times New Roman" w:hAnsi="Times New Roman" w:cs="Times New Roman"/>
          <w:lang w:val="fr-BE"/>
        </w:rPr>
        <w:t>AGRINATURA</w:t>
      </w:r>
      <w:r w:rsidR="006225B1" w:rsidRPr="00FA7637">
        <w:rPr>
          <w:rFonts w:ascii="Times New Roman" w:hAnsi="Times New Roman" w:cs="Times New Roman"/>
          <w:lang w:val="fr-BE"/>
        </w:rPr>
        <w:t xml:space="preserve">, </w:t>
      </w:r>
      <w:r w:rsidR="003E1C83">
        <w:rPr>
          <w:rFonts w:ascii="Times New Roman" w:hAnsi="Times New Roman" w:cs="Times New Roman"/>
          <w:lang w:val="fr-BE"/>
        </w:rPr>
        <w:t>FANRPAN</w:t>
      </w:r>
      <w:r w:rsidR="006225B1" w:rsidRPr="00FA7637">
        <w:rPr>
          <w:rFonts w:ascii="Times New Roman" w:hAnsi="Times New Roman" w:cs="Times New Roman"/>
          <w:lang w:val="fr-BE"/>
        </w:rPr>
        <w:t>)</w:t>
      </w:r>
    </w:p>
    <w:p w14:paraId="50431B1C" w14:textId="77777777" w:rsidR="002738BF" w:rsidRPr="00FA7637" w:rsidRDefault="002738BF" w:rsidP="002738BF">
      <w:pPr>
        <w:spacing w:after="0"/>
        <w:ind w:left="-11"/>
        <w:rPr>
          <w:rFonts w:ascii="Times New Roman" w:hAnsi="Times New Roman" w:cs="Times New Roman"/>
          <w:lang w:val="fr-BE"/>
        </w:rPr>
      </w:pPr>
      <w:r w:rsidRPr="00FA7637">
        <w:rPr>
          <w:rFonts w:ascii="Times New Roman" w:hAnsi="Times New Roman" w:cs="Times New Roman"/>
          <w:lang w:val="fr-BE"/>
        </w:rPr>
        <w:t>. WP Renforcement de capacités</w:t>
      </w:r>
      <w:r w:rsidR="006225B1" w:rsidRPr="00FA7637">
        <w:rPr>
          <w:rFonts w:ascii="Times New Roman" w:hAnsi="Times New Roman" w:cs="Times New Roman"/>
          <w:lang w:val="fr-BE"/>
        </w:rPr>
        <w:t xml:space="preserve"> (RUFORUM, ICRA)</w:t>
      </w:r>
      <w:r w:rsidR="006225B1" w:rsidRPr="00FA7637">
        <w:rPr>
          <w:rFonts w:ascii="Times New Roman" w:hAnsi="Times New Roman" w:cs="Times New Roman"/>
          <w:lang w:val="fr-BE"/>
        </w:rPr>
        <w:tab/>
      </w:r>
    </w:p>
    <w:p w14:paraId="3973EC65" w14:textId="5E5AA1A5" w:rsidR="002738BF" w:rsidRPr="00FA7637" w:rsidRDefault="002738BF" w:rsidP="002738BF">
      <w:pPr>
        <w:spacing w:after="0"/>
        <w:ind w:left="-11"/>
        <w:rPr>
          <w:rFonts w:ascii="Times New Roman" w:hAnsi="Times New Roman" w:cs="Times New Roman"/>
          <w:lang w:val="fr-BE"/>
        </w:rPr>
      </w:pPr>
      <w:r w:rsidRPr="00FA7637">
        <w:rPr>
          <w:rFonts w:ascii="Times New Roman" w:hAnsi="Times New Roman" w:cs="Times New Roman"/>
          <w:lang w:val="fr-BE"/>
        </w:rPr>
        <w:t>. WP partenariats</w:t>
      </w:r>
      <w:r w:rsidR="006225B1" w:rsidRPr="00FA7637">
        <w:rPr>
          <w:rFonts w:ascii="Times New Roman" w:hAnsi="Times New Roman" w:cs="Times New Roman"/>
          <w:lang w:val="fr-BE"/>
        </w:rPr>
        <w:t xml:space="preserve"> (PAFO, </w:t>
      </w:r>
      <w:r w:rsidR="003E1C83">
        <w:rPr>
          <w:rFonts w:ascii="Times New Roman" w:hAnsi="Times New Roman" w:cs="Times New Roman"/>
          <w:lang w:val="fr-BE"/>
        </w:rPr>
        <w:t>AGRINATURA</w:t>
      </w:r>
      <w:r w:rsidR="006225B1" w:rsidRPr="00FA7637">
        <w:rPr>
          <w:rFonts w:ascii="Times New Roman" w:hAnsi="Times New Roman" w:cs="Times New Roman"/>
          <w:lang w:val="fr-BE"/>
        </w:rPr>
        <w:t>)</w:t>
      </w:r>
    </w:p>
    <w:p w14:paraId="2F40B5C2" w14:textId="77777777" w:rsidR="00E6132C" w:rsidRPr="00FA7637" w:rsidRDefault="00E6132C" w:rsidP="002738BF">
      <w:pPr>
        <w:spacing w:after="0"/>
        <w:ind w:left="-11"/>
        <w:rPr>
          <w:rFonts w:ascii="Times New Roman" w:hAnsi="Times New Roman" w:cs="Times New Roman"/>
          <w:lang w:val="fr-BE"/>
        </w:rPr>
      </w:pPr>
    </w:p>
    <w:p w14:paraId="6089AFDD" w14:textId="77777777" w:rsidR="008C568E" w:rsidRPr="00FA7637" w:rsidRDefault="008C568E" w:rsidP="008C568E">
      <w:pPr>
        <w:spacing w:after="0"/>
        <w:ind w:left="-11"/>
        <w:rPr>
          <w:rFonts w:ascii="Times New Roman" w:hAnsi="Times New Roman" w:cs="Times New Roman"/>
          <w:lang w:val="fr-BE"/>
        </w:rPr>
      </w:pPr>
      <w:r w:rsidRPr="00FA7637">
        <w:rPr>
          <w:rFonts w:ascii="Times New Roman" w:hAnsi="Times New Roman" w:cs="Times New Roman"/>
          <w:lang w:val="fr-BE"/>
        </w:rPr>
        <w:t xml:space="preserve">Ces différents WP coordonnent l’ensemble des activités du projet, les actions de recherche et développement sur le terrain étant réalisées par deux groupes de plateformes multi-acteurs : les consortia et les PGU. </w:t>
      </w:r>
    </w:p>
    <w:p w14:paraId="1D2C89B4" w14:textId="77777777" w:rsidR="00FA7637" w:rsidRPr="00FA7637" w:rsidRDefault="008C568E" w:rsidP="008C568E">
      <w:pPr>
        <w:spacing w:after="0"/>
        <w:ind w:left="-11"/>
        <w:rPr>
          <w:rFonts w:ascii="Times New Roman" w:hAnsi="Times New Roman" w:cs="Times New Roman"/>
          <w:lang w:val="fr-BE"/>
        </w:rPr>
      </w:pPr>
      <w:r w:rsidRPr="00FA7637">
        <w:rPr>
          <w:rFonts w:ascii="Times New Roman" w:hAnsi="Times New Roman" w:cs="Times New Roman"/>
          <w:b/>
          <w:i/>
          <w:lang w:val="fr-BE"/>
        </w:rPr>
        <w:t>Un consortium</w:t>
      </w:r>
      <w:r w:rsidRPr="00FA7637">
        <w:rPr>
          <w:rFonts w:ascii="Times New Roman" w:hAnsi="Times New Roman" w:cs="Times New Roman"/>
          <w:lang w:val="fr-BE"/>
        </w:rPr>
        <w:t xml:space="preserve"> développe et met en œuvre un</w:t>
      </w:r>
      <w:r w:rsidR="00FA7637" w:rsidRPr="00FA7637">
        <w:rPr>
          <w:rFonts w:ascii="Times New Roman" w:hAnsi="Times New Roman" w:cs="Times New Roman"/>
          <w:lang w:val="fr-BE"/>
        </w:rPr>
        <w:t xml:space="preserve"> projet généralement valorisant</w:t>
      </w:r>
      <w:r w:rsidRPr="00FA7637">
        <w:rPr>
          <w:rFonts w:ascii="Times New Roman" w:hAnsi="Times New Roman" w:cs="Times New Roman"/>
          <w:lang w:val="fr-BE"/>
        </w:rPr>
        <w:t xml:space="preserve"> une chaine de valeur, </w:t>
      </w:r>
      <w:r w:rsidR="00FA7637" w:rsidRPr="00FA7637">
        <w:rPr>
          <w:rFonts w:ascii="Times New Roman" w:hAnsi="Times New Roman" w:cs="Times New Roman"/>
          <w:lang w:val="fr-BE"/>
        </w:rPr>
        <w:t>dans</w:t>
      </w:r>
      <w:r w:rsidRPr="00FA7637">
        <w:rPr>
          <w:rFonts w:ascii="Times New Roman" w:hAnsi="Times New Roman" w:cs="Times New Roman"/>
          <w:lang w:val="fr-BE"/>
        </w:rPr>
        <w:t xml:space="preserve"> un</w:t>
      </w:r>
      <w:r w:rsidR="00FA7637" w:rsidRPr="00FA7637">
        <w:rPr>
          <w:rFonts w:ascii="Times New Roman" w:hAnsi="Times New Roman" w:cs="Times New Roman"/>
          <w:lang w:val="fr-BE"/>
        </w:rPr>
        <w:t xml:space="preserve"> pays donné</w:t>
      </w:r>
      <w:r w:rsidR="003E1C83">
        <w:rPr>
          <w:rFonts w:ascii="Times New Roman" w:hAnsi="Times New Roman" w:cs="Times New Roman"/>
          <w:lang w:val="fr-BE"/>
        </w:rPr>
        <w:t xml:space="preserve"> ou dans une région</w:t>
      </w:r>
      <w:r w:rsidR="00FA7637" w:rsidRPr="00FA7637">
        <w:rPr>
          <w:rFonts w:ascii="Times New Roman" w:hAnsi="Times New Roman" w:cs="Times New Roman"/>
          <w:lang w:val="fr-BE"/>
        </w:rPr>
        <w:t>. Exemples : Pomme de terre au Burundi, soja au Bénin, …</w:t>
      </w:r>
      <w:r w:rsidRPr="00FA7637">
        <w:rPr>
          <w:rFonts w:ascii="Times New Roman" w:hAnsi="Times New Roman" w:cs="Times New Roman"/>
          <w:lang w:val="fr-BE"/>
        </w:rPr>
        <w:t xml:space="preserve"> </w:t>
      </w:r>
    </w:p>
    <w:p w14:paraId="50AB7EC1" w14:textId="2A88A4BB" w:rsidR="00FA7637" w:rsidRPr="00FA7637" w:rsidRDefault="00FA7637" w:rsidP="00FA7637">
      <w:pPr>
        <w:spacing w:after="0"/>
        <w:ind w:left="-11"/>
        <w:rPr>
          <w:rFonts w:ascii="Times New Roman" w:hAnsi="Times New Roman" w:cs="Times New Roman"/>
          <w:lang w:val="fr-BE"/>
        </w:rPr>
      </w:pPr>
      <w:r w:rsidRPr="00FA7637">
        <w:rPr>
          <w:rFonts w:ascii="Times New Roman" w:hAnsi="Times New Roman" w:cs="Times New Roman"/>
          <w:lang w:val="fr-BE"/>
        </w:rPr>
        <w:t>U</w:t>
      </w:r>
      <w:r w:rsidR="008C568E" w:rsidRPr="00FA7637">
        <w:rPr>
          <w:rFonts w:ascii="Times New Roman" w:hAnsi="Times New Roman" w:cs="Times New Roman"/>
          <w:lang w:val="fr-BE"/>
        </w:rPr>
        <w:t xml:space="preserve">n </w:t>
      </w:r>
      <w:r w:rsidR="008C568E" w:rsidRPr="00FA7637">
        <w:rPr>
          <w:rFonts w:ascii="Times New Roman" w:hAnsi="Times New Roman" w:cs="Times New Roman"/>
          <w:b/>
          <w:i/>
          <w:lang w:val="fr-BE"/>
        </w:rPr>
        <w:t>PGU</w:t>
      </w:r>
      <w:r w:rsidR="008C568E" w:rsidRPr="00FA7637">
        <w:rPr>
          <w:rFonts w:ascii="Times New Roman" w:hAnsi="Times New Roman" w:cs="Times New Roman"/>
          <w:lang w:val="fr-BE"/>
        </w:rPr>
        <w:t xml:space="preserve">, ou Processus Guidé par les Utilisateurs, </w:t>
      </w:r>
      <w:r w:rsidRPr="00FA7637">
        <w:rPr>
          <w:rFonts w:ascii="Times New Roman" w:hAnsi="Times New Roman" w:cs="Times New Roman"/>
          <w:lang w:val="fr-BE"/>
        </w:rPr>
        <w:t xml:space="preserve">axe la RAD sur des thèmes fédérateurs au niveau d’une sous-région, tels que par exemple : le riz en Afrique de l’Ouest, manioc en Afrique Centrale, </w:t>
      </w:r>
      <w:r w:rsidR="003E1C83">
        <w:rPr>
          <w:rFonts w:ascii="Times New Roman" w:hAnsi="Times New Roman" w:cs="Times New Roman"/>
          <w:lang w:val="fr-BE"/>
        </w:rPr>
        <w:t xml:space="preserve">Arachide </w:t>
      </w:r>
      <w:r w:rsidRPr="00FA7637">
        <w:rPr>
          <w:rFonts w:ascii="Times New Roman" w:hAnsi="Times New Roman" w:cs="Times New Roman"/>
          <w:lang w:val="fr-BE"/>
        </w:rPr>
        <w:t xml:space="preserve"> en Afrique </w:t>
      </w:r>
      <w:r w:rsidR="003E1C83">
        <w:rPr>
          <w:rFonts w:ascii="Times New Roman" w:hAnsi="Times New Roman" w:cs="Times New Roman"/>
          <w:lang w:val="fr-BE"/>
        </w:rPr>
        <w:t>Australe</w:t>
      </w:r>
      <w:r w:rsidRPr="00FA7637">
        <w:rPr>
          <w:rFonts w:ascii="Times New Roman" w:hAnsi="Times New Roman" w:cs="Times New Roman"/>
          <w:lang w:val="fr-BE"/>
        </w:rPr>
        <w:t>, …</w:t>
      </w:r>
      <w:r w:rsidRPr="00FA7637">
        <w:rPr>
          <w:rStyle w:val="FootnoteReference"/>
          <w:rFonts w:ascii="Times New Roman" w:hAnsi="Times New Roman" w:cs="Times New Roman"/>
          <w:lang w:val="fr-BE"/>
        </w:rPr>
        <w:footnoteReference w:id="5"/>
      </w:r>
    </w:p>
    <w:p w14:paraId="5E2A8D13" w14:textId="77777777" w:rsidR="008822E4" w:rsidRPr="00FA7637" w:rsidRDefault="008822E4" w:rsidP="008822E4">
      <w:pPr>
        <w:spacing w:after="0" w:line="240" w:lineRule="auto"/>
        <w:jc w:val="both"/>
        <w:rPr>
          <w:rFonts w:ascii="Times New Roman" w:hAnsi="Times New Roman" w:cs="Times New Roman"/>
          <w:color w:val="FF0000"/>
          <w:sz w:val="20"/>
          <w:szCs w:val="20"/>
          <w:lang w:val="fr-FR"/>
        </w:rPr>
      </w:pPr>
      <w:r w:rsidRPr="00FA7637">
        <w:rPr>
          <w:rFonts w:ascii="Times New Roman" w:hAnsi="Times New Roman" w:cs="Times New Roman"/>
          <w:color w:val="FF0000"/>
          <w:sz w:val="20"/>
          <w:szCs w:val="20"/>
          <w:lang w:val="fr-FR"/>
        </w:rPr>
        <w:t xml:space="preserve"> </w:t>
      </w:r>
    </w:p>
    <w:p w14:paraId="2172FF60" w14:textId="77777777" w:rsidR="00C77746" w:rsidRPr="008822E4" w:rsidRDefault="00C77746" w:rsidP="00C77746">
      <w:pPr>
        <w:spacing w:after="120"/>
        <w:ind w:left="-11"/>
        <w:rPr>
          <w:rFonts w:ascii="Times New Roman" w:hAnsi="Times New Roman" w:cs="Times New Roman"/>
          <w:i/>
          <w:color w:val="FF0000"/>
          <w:sz w:val="20"/>
          <w:szCs w:val="20"/>
          <w:lang w:val="fr-FR"/>
        </w:rPr>
      </w:pPr>
    </w:p>
    <w:p w14:paraId="53BBC7D0" w14:textId="77777777" w:rsidR="00AA4E9F" w:rsidRPr="00B27AED" w:rsidRDefault="00AA4E9F" w:rsidP="00B27AED">
      <w:pPr>
        <w:pStyle w:val="Heading1"/>
        <w:numPr>
          <w:ilvl w:val="0"/>
          <w:numId w:val="13"/>
        </w:numPr>
        <w:spacing w:after="120"/>
        <w:rPr>
          <w:rFonts w:ascii="Times New Roman" w:hAnsi="Times New Roman" w:cs="Times New Roman"/>
          <w:b/>
          <w:color w:val="auto"/>
          <w:sz w:val="24"/>
          <w:szCs w:val="24"/>
          <w:lang w:val="fr-FR"/>
        </w:rPr>
      </w:pPr>
      <w:bookmarkStart w:id="3" w:name="_Toc420771764"/>
      <w:r w:rsidRPr="00B27AED">
        <w:rPr>
          <w:rFonts w:ascii="Times New Roman" w:hAnsi="Times New Roman" w:cs="Times New Roman"/>
          <w:b/>
          <w:color w:val="auto"/>
          <w:sz w:val="24"/>
          <w:szCs w:val="24"/>
          <w:lang w:val="fr-FR"/>
        </w:rPr>
        <w:t>OBJECTIFS ET RESULTATS ATTENDUS DE L’ATELIER</w:t>
      </w:r>
      <w:bookmarkEnd w:id="3"/>
    </w:p>
    <w:p w14:paraId="65ED4A68" w14:textId="572475A5" w:rsidR="005E26A9" w:rsidRDefault="00AA4E9F" w:rsidP="005E26A9">
      <w:pPr>
        <w:spacing w:after="0"/>
        <w:jc w:val="both"/>
        <w:rPr>
          <w:rFonts w:ascii="Times New Roman" w:hAnsi="Times New Roman" w:cs="Times New Roman"/>
          <w:lang w:val="fr-FR"/>
        </w:rPr>
      </w:pPr>
      <w:r>
        <w:rPr>
          <w:rFonts w:ascii="Times New Roman" w:hAnsi="Times New Roman" w:cs="Times New Roman"/>
          <w:lang w:val="fr-FR"/>
        </w:rPr>
        <w:t>C</w:t>
      </w:r>
      <w:r w:rsidR="00C148FB">
        <w:rPr>
          <w:rFonts w:ascii="Times New Roman" w:hAnsi="Times New Roman" w:cs="Times New Roman"/>
          <w:lang w:val="fr-FR"/>
        </w:rPr>
        <w:t>omme son nom l’indique, c</w:t>
      </w:r>
      <w:r>
        <w:rPr>
          <w:rFonts w:ascii="Times New Roman" w:hAnsi="Times New Roman" w:cs="Times New Roman"/>
          <w:lang w:val="fr-FR"/>
        </w:rPr>
        <w:t xml:space="preserve">et atelier de réflexion et d’apprentissage </w:t>
      </w:r>
      <w:r w:rsidR="00566CA9">
        <w:rPr>
          <w:rFonts w:ascii="Times New Roman" w:hAnsi="Times New Roman" w:cs="Times New Roman"/>
          <w:lang w:val="fr-FR"/>
        </w:rPr>
        <w:t>offrait</w:t>
      </w:r>
      <w:r w:rsidR="00C148FB">
        <w:rPr>
          <w:rFonts w:ascii="Times New Roman" w:hAnsi="Times New Roman" w:cs="Times New Roman"/>
          <w:lang w:val="fr-FR"/>
        </w:rPr>
        <w:t xml:space="preserve"> aux représentants des consortia, des PGU, et des leaders des WP </w:t>
      </w:r>
      <w:r w:rsidR="00566CA9">
        <w:rPr>
          <w:rFonts w:ascii="Times New Roman" w:hAnsi="Times New Roman" w:cs="Times New Roman"/>
          <w:lang w:val="fr-FR"/>
        </w:rPr>
        <w:t>une opportunité de</w:t>
      </w:r>
      <w:r w:rsidR="00C148FB">
        <w:rPr>
          <w:rFonts w:ascii="Times New Roman" w:hAnsi="Times New Roman" w:cs="Times New Roman"/>
          <w:lang w:val="fr-FR"/>
        </w:rPr>
        <w:t xml:space="preserve"> se retrouver et </w:t>
      </w:r>
      <w:r w:rsidR="00566CA9">
        <w:rPr>
          <w:rFonts w:ascii="Times New Roman" w:hAnsi="Times New Roman" w:cs="Times New Roman"/>
          <w:lang w:val="fr-FR"/>
        </w:rPr>
        <w:t xml:space="preserve">de </w:t>
      </w:r>
      <w:r w:rsidR="00C148FB">
        <w:rPr>
          <w:rFonts w:ascii="Times New Roman" w:hAnsi="Times New Roman" w:cs="Times New Roman"/>
          <w:lang w:val="fr-FR"/>
        </w:rPr>
        <w:t>faire le bilan des activités engagées depuis le démarrage du projet</w:t>
      </w:r>
      <w:r w:rsidR="0044001E">
        <w:rPr>
          <w:rFonts w:ascii="Times New Roman" w:hAnsi="Times New Roman" w:cs="Times New Roman"/>
          <w:lang w:val="fr-FR"/>
        </w:rPr>
        <w:t xml:space="preserve">, les facteurs qui ont contribué à leur réalisation, les défis rencontrés et </w:t>
      </w:r>
      <w:r w:rsidR="00C148FB">
        <w:rPr>
          <w:rFonts w:ascii="Times New Roman" w:hAnsi="Times New Roman" w:cs="Times New Roman"/>
          <w:lang w:val="fr-FR"/>
        </w:rPr>
        <w:t xml:space="preserve"> d’ouvrir des perspectives pour l’avenir. </w:t>
      </w:r>
    </w:p>
    <w:p w14:paraId="5B4C5B6F" w14:textId="2CC2215F" w:rsidR="00AA4E9F" w:rsidRDefault="00C148FB" w:rsidP="00C148FB">
      <w:pPr>
        <w:jc w:val="both"/>
        <w:rPr>
          <w:rFonts w:ascii="Times New Roman" w:hAnsi="Times New Roman" w:cs="Times New Roman"/>
          <w:lang w:val="fr-FR"/>
        </w:rPr>
      </w:pPr>
      <w:r>
        <w:rPr>
          <w:rFonts w:ascii="Times New Roman" w:hAnsi="Times New Roman" w:cs="Times New Roman"/>
          <w:lang w:val="fr-FR"/>
        </w:rPr>
        <w:lastRenderedPageBreak/>
        <w:t>La dimension « d’apprentissage » était illustrée par le caractère interactif de</w:t>
      </w:r>
      <w:r w:rsidR="005E26A9">
        <w:rPr>
          <w:rFonts w:ascii="Times New Roman" w:hAnsi="Times New Roman" w:cs="Times New Roman"/>
          <w:lang w:val="fr-FR"/>
        </w:rPr>
        <w:t>s échanges</w:t>
      </w:r>
      <w:r w:rsidR="00565998">
        <w:rPr>
          <w:rFonts w:ascii="Times New Roman" w:hAnsi="Times New Roman" w:cs="Times New Roman"/>
          <w:lang w:val="fr-FR"/>
        </w:rPr>
        <w:t xml:space="preserve"> qui</w:t>
      </w:r>
      <w:r w:rsidR="00A94A03">
        <w:rPr>
          <w:rFonts w:ascii="Times New Roman" w:hAnsi="Times New Roman" w:cs="Times New Roman"/>
          <w:lang w:val="fr-FR"/>
        </w:rPr>
        <w:t xml:space="preserve"> permett</w:t>
      </w:r>
      <w:r w:rsidR="00565998">
        <w:rPr>
          <w:rFonts w:ascii="Times New Roman" w:hAnsi="Times New Roman" w:cs="Times New Roman"/>
          <w:lang w:val="fr-FR"/>
        </w:rPr>
        <w:t>ait</w:t>
      </w:r>
      <w:r w:rsidR="005E26A9">
        <w:rPr>
          <w:rFonts w:ascii="Times New Roman" w:hAnsi="Times New Roman" w:cs="Times New Roman"/>
          <w:lang w:val="fr-FR"/>
        </w:rPr>
        <w:t xml:space="preserve"> une compréhension partagée des activités </w:t>
      </w:r>
      <w:r w:rsidR="0044001E">
        <w:rPr>
          <w:rFonts w:ascii="Times New Roman" w:hAnsi="Times New Roman" w:cs="Times New Roman"/>
          <w:lang w:val="fr-FR"/>
        </w:rPr>
        <w:t xml:space="preserve">et du parcours (processus suivi) </w:t>
      </w:r>
      <w:r w:rsidR="005E26A9">
        <w:rPr>
          <w:rFonts w:ascii="Times New Roman" w:hAnsi="Times New Roman" w:cs="Times New Roman"/>
          <w:lang w:val="fr-FR"/>
        </w:rPr>
        <w:t>de chacun</w:t>
      </w:r>
      <w:r w:rsidR="000C5C6F">
        <w:rPr>
          <w:rFonts w:ascii="Times New Roman" w:hAnsi="Times New Roman" w:cs="Times New Roman"/>
          <w:lang w:val="fr-FR"/>
        </w:rPr>
        <w:t xml:space="preserve">, mais aussi </w:t>
      </w:r>
      <w:r w:rsidR="00A94A03">
        <w:rPr>
          <w:rFonts w:ascii="Times New Roman" w:hAnsi="Times New Roman" w:cs="Times New Roman"/>
          <w:lang w:val="fr-FR"/>
        </w:rPr>
        <w:t xml:space="preserve">des </w:t>
      </w:r>
      <w:r>
        <w:rPr>
          <w:rFonts w:ascii="Times New Roman" w:hAnsi="Times New Roman" w:cs="Times New Roman"/>
          <w:lang w:val="fr-FR"/>
        </w:rPr>
        <w:t xml:space="preserve">outils de </w:t>
      </w:r>
      <w:r w:rsidR="000C5C6F">
        <w:rPr>
          <w:rFonts w:ascii="Times New Roman" w:hAnsi="Times New Roman" w:cs="Times New Roman"/>
          <w:lang w:val="fr-FR"/>
        </w:rPr>
        <w:t>réflexion et d’analyse</w:t>
      </w:r>
      <w:r w:rsidR="00041EC6">
        <w:rPr>
          <w:rFonts w:ascii="Times New Roman" w:hAnsi="Times New Roman" w:cs="Times New Roman"/>
          <w:lang w:val="fr-FR"/>
        </w:rPr>
        <w:t xml:space="preserve"> introduits par l’équipe de facilitation</w:t>
      </w:r>
      <w:r>
        <w:rPr>
          <w:rFonts w:ascii="Times New Roman" w:hAnsi="Times New Roman" w:cs="Times New Roman"/>
          <w:lang w:val="fr-FR"/>
        </w:rPr>
        <w:t xml:space="preserve">. </w:t>
      </w:r>
    </w:p>
    <w:p w14:paraId="1B5CA17F" w14:textId="2E86F89A" w:rsidR="000C5C6F" w:rsidRDefault="005E26A9" w:rsidP="00C148FB">
      <w:pPr>
        <w:jc w:val="both"/>
        <w:rPr>
          <w:rFonts w:ascii="Times New Roman" w:hAnsi="Times New Roman" w:cs="Times New Roman"/>
          <w:lang w:val="fr-FR"/>
        </w:rPr>
      </w:pPr>
      <w:r>
        <w:rPr>
          <w:rFonts w:ascii="Times New Roman" w:hAnsi="Times New Roman" w:cs="Times New Roman"/>
          <w:lang w:val="fr-FR"/>
        </w:rPr>
        <w:t>Un produit attendu de l’</w:t>
      </w:r>
      <w:r w:rsidR="009201D7">
        <w:rPr>
          <w:rFonts w:ascii="Times New Roman" w:hAnsi="Times New Roman" w:cs="Times New Roman"/>
          <w:lang w:val="fr-FR"/>
        </w:rPr>
        <w:t>atelier était</w:t>
      </w:r>
      <w:r w:rsidR="00565998">
        <w:rPr>
          <w:rFonts w:ascii="Times New Roman" w:hAnsi="Times New Roman" w:cs="Times New Roman"/>
          <w:lang w:val="fr-FR"/>
        </w:rPr>
        <w:t xml:space="preserve"> </w:t>
      </w:r>
      <w:r>
        <w:rPr>
          <w:rFonts w:ascii="Times New Roman" w:hAnsi="Times New Roman" w:cs="Times New Roman"/>
          <w:lang w:val="fr-FR"/>
        </w:rPr>
        <w:t>de « documenter »</w:t>
      </w:r>
      <w:r w:rsidR="009201D7">
        <w:rPr>
          <w:rFonts w:ascii="Times New Roman" w:hAnsi="Times New Roman" w:cs="Times New Roman"/>
          <w:lang w:val="fr-FR"/>
        </w:rPr>
        <w:t>, autrement dit de capitaliser</w:t>
      </w:r>
      <w:r w:rsidR="002F66FA">
        <w:rPr>
          <w:rFonts w:ascii="Times New Roman" w:hAnsi="Times New Roman" w:cs="Times New Roman"/>
          <w:lang w:val="fr-FR"/>
        </w:rPr>
        <w:t xml:space="preserve"> </w:t>
      </w:r>
      <w:r>
        <w:rPr>
          <w:rFonts w:ascii="Times New Roman" w:hAnsi="Times New Roman" w:cs="Times New Roman"/>
          <w:lang w:val="fr-FR"/>
        </w:rPr>
        <w:t>les progrès attein</w:t>
      </w:r>
      <w:r w:rsidR="009201D7">
        <w:rPr>
          <w:rFonts w:ascii="Times New Roman" w:hAnsi="Times New Roman" w:cs="Times New Roman"/>
          <w:lang w:val="fr-FR"/>
        </w:rPr>
        <w:t>ts à ce jour au sein</w:t>
      </w:r>
      <w:r w:rsidR="002F66FA">
        <w:rPr>
          <w:rFonts w:ascii="Times New Roman" w:hAnsi="Times New Roman" w:cs="Times New Roman"/>
          <w:lang w:val="fr-FR"/>
        </w:rPr>
        <w:t xml:space="preserve"> du </w:t>
      </w:r>
      <w:r w:rsidR="009201D7">
        <w:rPr>
          <w:rFonts w:ascii="Times New Roman" w:hAnsi="Times New Roman" w:cs="Times New Roman"/>
          <w:lang w:val="fr-FR"/>
        </w:rPr>
        <w:t>P</w:t>
      </w:r>
      <w:r w:rsidR="002F66FA">
        <w:rPr>
          <w:rFonts w:ascii="Times New Roman" w:hAnsi="Times New Roman" w:cs="Times New Roman"/>
          <w:lang w:val="fr-FR"/>
        </w:rPr>
        <w:t xml:space="preserve">rogramme, </w:t>
      </w:r>
      <w:r w:rsidR="009201D7">
        <w:rPr>
          <w:rFonts w:ascii="Times New Roman" w:hAnsi="Times New Roman" w:cs="Times New Roman"/>
          <w:lang w:val="fr-FR"/>
        </w:rPr>
        <w:t>ainsi que</w:t>
      </w:r>
      <w:r w:rsidR="00A94A03">
        <w:rPr>
          <w:rFonts w:ascii="Times New Roman" w:hAnsi="Times New Roman" w:cs="Times New Roman"/>
          <w:lang w:val="fr-FR"/>
        </w:rPr>
        <w:t xml:space="preserve"> les difficultés rencontrées</w:t>
      </w:r>
      <w:r w:rsidR="009201D7">
        <w:rPr>
          <w:rFonts w:ascii="Times New Roman" w:hAnsi="Times New Roman" w:cs="Times New Roman"/>
          <w:lang w:val="fr-FR"/>
        </w:rPr>
        <w:t>,</w:t>
      </w:r>
      <w:r w:rsidR="00A94A03">
        <w:rPr>
          <w:rFonts w:ascii="Times New Roman" w:hAnsi="Times New Roman" w:cs="Times New Roman"/>
          <w:lang w:val="fr-FR"/>
        </w:rPr>
        <w:t xml:space="preserve"> et les facteurs qui les </w:t>
      </w:r>
      <w:r w:rsidR="00566CA9">
        <w:rPr>
          <w:rFonts w:ascii="Times New Roman" w:hAnsi="Times New Roman" w:cs="Times New Roman"/>
          <w:lang w:val="fr-FR"/>
        </w:rPr>
        <w:t>ont influencés. L</w:t>
      </w:r>
      <w:r w:rsidR="00A94A03">
        <w:rPr>
          <w:rFonts w:ascii="Times New Roman" w:hAnsi="Times New Roman" w:cs="Times New Roman"/>
          <w:lang w:val="fr-FR"/>
        </w:rPr>
        <w:t xml:space="preserve">es membres des consortia et des PGU </w:t>
      </w:r>
      <w:r w:rsidR="00566CA9">
        <w:rPr>
          <w:rFonts w:ascii="Times New Roman" w:hAnsi="Times New Roman" w:cs="Times New Roman"/>
          <w:lang w:val="fr-FR"/>
        </w:rPr>
        <w:t>étaient invités à réfléchir</w:t>
      </w:r>
      <w:r w:rsidR="00A94A03">
        <w:rPr>
          <w:rFonts w:ascii="Times New Roman" w:hAnsi="Times New Roman" w:cs="Times New Roman"/>
          <w:lang w:val="fr-FR"/>
        </w:rPr>
        <w:t xml:space="preserve"> sur les</w:t>
      </w:r>
      <w:r w:rsidR="00566CA9">
        <w:rPr>
          <w:rFonts w:ascii="Times New Roman" w:hAnsi="Times New Roman" w:cs="Times New Roman"/>
          <w:lang w:val="fr-FR"/>
        </w:rPr>
        <w:t xml:space="preserve"> </w:t>
      </w:r>
      <w:r w:rsidR="009201D7">
        <w:rPr>
          <w:rFonts w:ascii="Times New Roman" w:hAnsi="Times New Roman" w:cs="Times New Roman"/>
          <w:lang w:val="fr-FR"/>
        </w:rPr>
        <w:t xml:space="preserve">défis rencontrés à ce jour, sur les </w:t>
      </w:r>
      <w:r w:rsidR="00566CA9">
        <w:rPr>
          <w:rFonts w:ascii="Times New Roman" w:hAnsi="Times New Roman" w:cs="Times New Roman"/>
          <w:lang w:val="fr-FR"/>
        </w:rPr>
        <w:t>améliorations à apporter au</w:t>
      </w:r>
      <w:r w:rsidR="00A94A03">
        <w:rPr>
          <w:rFonts w:ascii="Times New Roman" w:hAnsi="Times New Roman" w:cs="Times New Roman"/>
          <w:lang w:val="fr-FR"/>
        </w:rPr>
        <w:t xml:space="preserve"> fonctionnement </w:t>
      </w:r>
      <w:r w:rsidR="00566CA9">
        <w:rPr>
          <w:rFonts w:ascii="Times New Roman" w:hAnsi="Times New Roman" w:cs="Times New Roman"/>
          <w:lang w:val="fr-FR"/>
        </w:rPr>
        <w:t xml:space="preserve">de leurs </w:t>
      </w:r>
      <w:proofErr w:type="spellStart"/>
      <w:r w:rsidR="0044001E">
        <w:rPr>
          <w:rFonts w:ascii="Times New Roman" w:hAnsi="Times New Roman" w:cs="Times New Roman"/>
          <w:lang w:val="fr-FR"/>
        </w:rPr>
        <w:t>plate-formes</w:t>
      </w:r>
      <w:proofErr w:type="spellEnd"/>
      <w:r w:rsidR="00566CA9">
        <w:rPr>
          <w:rFonts w:ascii="Times New Roman" w:hAnsi="Times New Roman" w:cs="Times New Roman"/>
          <w:lang w:val="fr-FR"/>
        </w:rPr>
        <w:t xml:space="preserve"> </w:t>
      </w:r>
      <w:r w:rsidR="00A94A03">
        <w:rPr>
          <w:rFonts w:ascii="Times New Roman" w:hAnsi="Times New Roman" w:cs="Times New Roman"/>
          <w:lang w:val="fr-FR"/>
        </w:rPr>
        <w:t>dans un souci de durabilité.</w:t>
      </w:r>
      <w:r w:rsidR="002F66FA">
        <w:rPr>
          <w:rFonts w:ascii="Times New Roman" w:hAnsi="Times New Roman" w:cs="Times New Roman"/>
          <w:lang w:val="fr-FR"/>
        </w:rPr>
        <w:t xml:space="preserve"> </w:t>
      </w:r>
    </w:p>
    <w:p w14:paraId="4BAC3564" w14:textId="77777777" w:rsidR="0019576D" w:rsidRDefault="002F66FA" w:rsidP="00565998">
      <w:pPr>
        <w:jc w:val="both"/>
        <w:rPr>
          <w:rFonts w:ascii="Times New Roman" w:hAnsi="Times New Roman" w:cs="Times New Roman"/>
          <w:lang w:val="fr-FR"/>
        </w:rPr>
      </w:pPr>
      <w:r>
        <w:rPr>
          <w:rFonts w:ascii="Times New Roman" w:hAnsi="Times New Roman" w:cs="Times New Roman"/>
          <w:lang w:val="fr-FR"/>
        </w:rPr>
        <w:t xml:space="preserve">Les résultats </w:t>
      </w:r>
      <w:r w:rsidR="00566CA9">
        <w:rPr>
          <w:rFonts w:ascii="Times New Roman" w:hAnsi="Times New Roman" w:cs="Times New Roman"/>
          <w:lang w:val="fr-FR"/>
        </w:rPr>
        <w:t xml:space="preserve">attendus </w:t>
      </w:r>
      <w:r w:rsidR="009201D7">
        <w:rPr>
          <w:rFonts w:ascii="Times New Roman" w:hAnsi="Times New Roman" w:cs="Times New Roman"/>
          <w:lang w:val="fr-FR"/>
        </w:rPr>
        <w:t>de l’atelier dev</w:t>
      </w:r>
      <w:r>
        <w:rPr>
          <w:rFonts w:ascii="Times New Roman" w:hAnsi="Times New Roman" w:cs="Times New Roman"/>
          <w:lang w:val="fr-FR"/>
        </w:rPr>
        <w:t xml:space="preserve">aient </w:t>
      </w:r>
      <w:r w:rsidR="00F563A8">
        <w:rPr>
          <w:rFonts w:ascii="Times New Roman" w:hAnsi="Times New Roman" w:cs="Times New Roman"/>
          <w:lang w:val="fr-FR"/>
        </w:rPr>
        <w:t xml:space="preserve">enfin </w:t>
      </w:r>
      <w:r w:rsidR="00A94A03">
        <w:rPr>
          <w:rFonts w:ascii="Times New Roman" w:hAnsi="Times New Roman" w:cs="Times New Roman"/>
          <w:lang w:val="fr-FR"/>
        </w:rPr>
        <w:t>fournir des éléments permettant la mise sur pied d’outils de suivi qualitatif des ac</w:t>
      </w:r>
      <w:r w:rsidR="009201D7">
        <w:rPr>
          <w:rFonts w:ascii="Times New Roman" w:hAnsi="Times New Roman" w:cs="Times New Roman"/>
          <w:lang w:val="fr-FR"/>
        </w:rPr>
        <w:t>tivités du projet</w:t>
      </w:r>
      <w:r w:rsidR="00A94A03">
        <w:rPr>
          <w:rFonts w:ascii="Times New Roman" w:hAnsi="Times New Roman" w:cs="Times New Roman"/>
          <w:lang w:val="fr-FR"/>
        </w:rPr>
        <w:t xml:space="preserve"> réalisé</w:t>
      </w:r>
      <w:r w:rsidR="0044001E">
        <w:rPr>
          <w:rFonts w:ascii="Times New Roman" w:hAnsi="Times New Roman" w:cs="Times New Roman"/>
          <w:lang w:val="fr-FR"/>
        </w:rPr>
        <w:t>e</w:t>
      </w:r>
      <w:r w:rsidR="00A94A03">
        <w:rPr>
          <w:rFonts w:ascii="Times New Roman" w:hAnsi="Times New Roman" w:cs="Times New Roman"/>
          <w:lang w:val="fr-FR"/>
        </w:rPr>
        <w:t>s a</w:t>
      </w:r>
      <w:r w:rsidR="00566CA9">
        <w:rPr>
          <w:rFonts w:ascii="Times New Roman" w:hAnsi="Times New Roman" w:cs="Times New Roman"/>
          <w:lang w:val="fr-FR"/>
        </w:rPr>
        <w:t>u cours des 3 prochaines années, ainsi qu’une base de réflexion dans la perspective de la tenue d’u</w:t>
      </w:r>
      <w:r w:rsidR="009201D7">
        <w:rPr>
          <w:rFonts w:ascii="Times New Roman" w:hAnsi="Times New Roman" w:cs="Times New Roman"/>
          <w:lang w:val="fr-FR"/>
        </w:rPr>
        <w:t>n atelier de capitalisation organisé</w:t>
      </w:r>
      <w:r w:rsidR="00566CA9">
        <w:rPr>
          <w:rFonts w:ascii="Times New Roman" w:hAnsi="Times New Roman" w:cs="Times New Roman"/>
          <w:lang w:val="fr-FR"/>
        </w:rPr>
        <w:t xml:space="preserve"> à la fin du PAEPARD. </w:t>
      </w:r>
    </w:p>
    <w:p w14:paraId="28891645" w14:textId="77777777" w:rsidR="00AA4E9F" w:rsidRDefault="00A94A03" w:rsidP="00565998">
      <w:pPr>
        <w:jc w:val="both"/>
        <w:rPr>
          <w:rFonts w:ascii="Times New Roman" w:hAnsi="Times New Roman" w:cs="Times New Roman"/>
          <w:lang w:val="fr-FR"/>
        </w:rPr>
      </w:pPr>
      <w:r>
        <w:rPr>
          <w:rFonts w:ascii="Times New Roman" w:hAnsi="Times New Roman" w:cs="Times New Roman"/>
          <w:lang w:val="fr-FR"/>
        </w:rPr>
        <w:t xml:space="preserve"> </w:t>
      </w:r>
    </w:p>
    <w:p w14:paraId="2E281FD9" w14:textId="77777777" w:rsidR="00AA4E9F" w:rsidRPr="00B27AED" w:rsidRDefault="0092686D" w:rsidP="00B27AED">
      <w:pPr>
        <w:pStyle w:val="Heading1"/>
        <w:numPr>
          <w:ilvl w:val="0"/>
          <w:numId w:val="13"/>
        </w:numPr>
        <w:spacing w:after="120"/>
        <w:ind w:left="714" w:hanging="357"/>
        <w:rPr>
          <w:rFonts w:ascii="Times New Roman" w:hAnsi="Times New Roman" w:cs="Times New Roman"/>
          <w:b/>
          <w:color w:val="auto"/>
          <w:sz w:val="24"/>
          <w:szCs w:val="24"/>
          <w:lang w:val="fr-FR"/>
        </w:rPr>
      </w:pPr>
      <w:bookmarkStart w:id="4" w:name="_Toc420771765"/>
      <w:r w:rsidRPr="00B27AED">
        <w:rPr>
          <w:rFonts w:ascii="Times New Roman" w:hAnsi="Times New Roman" w:cs="Times New Roman"/>
          <w:b/>
          <w:color w:val="auto"/>
          <w:sz w:val="24"/>
          <w:szCs w:val="24"/>
          <w:lang w:val="fr-FR"/>
        </w:rPr>
        <w:t xml:space="preserve">PROFIL ET </w:t>
      </w:r>
      <w:r w:rsidR="00AA4E9F" w:rsidRPr="00B27AED">
        <w:rPr>
          <w:rFonts w:ascii="Times New Roman" w:hAnsi="Times New Roman" w:cs="Times New Roman"/>
          <w:b/>
          <w:color w:val="auto"/>
          <w:sz w:val="24"/>
          <w:szCs w:val="24"/>
          <w:lang w:val="fr-FR"/>
        </w:rPr>
        <w:t>DEROULEMENT DE L’ATELIER</w:t>
      </w:r>
      <w:bookmarkEnd w:id="4"/>
    </w:p>
    <w:p w14:paraId="545A85F2" w14:textId="57B113F8" w:rsidR="0092686D" w:rsidRDefault="00A94A03" w:rsidP="00A94A03">
      <w:pPr>
        <w:spacing w:after="120"/>
        <w:ind w:left="-11"/>
        <w:jc w:val="both"/>
        <w:rPr>
          <w:rFonts w:ascii="Times New Roman" w:hAnsi="Times New Roman" w:cs="Times New Roman"/>
          <w:lang w:val="fr-FR"/>
        </w:rPr>
      </w:pPr>
      <w:r>
        <w:rPr>
          <w:rFonts w:ascii="Times New Roman" w:hAnsi="Times New Roman" w:cs="Times New Roman"/>
          <w:lang w:val="fr-FR"/>
        </w:rPr>
        <w:t>Cet atelier de réflexion et</w:t>
      </w:r>
      <w:r w:rsidR="00953B52">
        <w:rPr>
          <w:rFonts w:ascii="Times New Roman" w:hAnsi="Times New Roman" w:cs="Times New Roman"/>
          <w:lang w:val="fr-FR"/>
        </w:rPr>
        <w:t xml:space="preserve"> d’apprentissage a </w:t>
      </w:r>
      <w:r w:rsidR="00D62FCC">
        <w:rPr>
          <w:rFonts w:ascii="Times New Roman" w:hAnsi="Times New Roman" w:cs="Times New Roman"/>
          <w:lang w:val="fr-FR"/>
        </w:rPr>
        <w:t>pend</w:t>
      </w:r>
      <w:r w:rsidR="0092686D">
        <w:rPr>
          <w:rFonts w:ascii="Times New Roman" w:hAnsi="Times New Roman" w:cs="Times New Roman"/>
          <w:lang w:val="fr-FR"/>
        </w:rPr>
        <w:t xml:space="preserve">ant 4 jours réuni </w:t>
      </w:r>
      <w:r w:rsidR="00953B52">
        <w:rPr>
          <w:rFonts w:ascii="Times New Roman" w:hAnsi="Times New Roman" w:cs="Times New Roman"/>
          <w:lang w:val="fr-FR"/>
        </w:rPr>
        <w:t>une tren</w:t>
      </w:r>
      <w:r>
        <w:rPr>
          <w:rFonts w:ascii="Times New Roman" w:hAnsi="Times New Roman" w:cs="Times New Roman"/>
          <w:lang w:val="fr-FR"/>
        </w:rPr>
        <w:t>taine de participants</w:t>
      </w:r>
      <w:r w:rsidR="003F22E3">
        <w:rPr>
          <w:rFonts w:ascii="Times New Roman" w:hAnsi="Times New Roman" w:cs="Times New Roman"/>
          <w:lang w:val="fr-FR"/>
        </w:rPr>
        <w:t xml:space="preserve"> </w:t>
      </w:r>
      <w:r w:rsidR="00E008B6">
        <w:rPr>
          <w:rFonts w:ascii="Times New Roman" w:hAnsi="Times New Roman" w:cs="Times New Roman"/>
          <w:lang w:val="fr-FR"/>
        </w:rPr>
        <w:t xml:space="preserve">– dont 8 femmes- </w:t>
      </w:r>
      <w:r w:rsidR="003F22E3">
        <w:rPr>
          <w:rFonts w:ascii="Times New Roman" w:hAnsi="Times New Roman" w:cs="Times New Roman"/>
          <w:lang w:val="fr-FR"/>
        </w:rPr>
        <w:t>membres de consortia, de PGU</w:t>
      </w:r>
      <w:r w:rsidR="0092686D">
        <w:rPr>
          <w:rFonts w:ascii="Times New Roman" w:hAnsi="Times New Roman" w:cs="Times New Roman"/>
          <w:lang w:val="fr-FR"/>
        </w:rPr>
        <w:t xml:space="preserve">, </w:t>
      </w:r>
      <w:r w:rsidR="003F22E3">
        <w:rPr>
          <w:rFonts w:ascii="Times New Roman" w:hAnsi="Times New Roman" w:cs="Times New Roman"/>
          <w:lang w:val="fr-FR"/>
        </w:rPr>
        <w:t>et coordinateurs de WP</w:t>
      </w:r>
      <w:r w:rsidR="0092686D">
        <w:rPr>
          <w:rFonts w:ascii="Times New Roman" w:hAnsi="Times New Roman" w:cs="Times New Roman"/>
          <w:lang w:val="fr-FR"/>
        </w:rPr>
        <w:t>,</w:t>
      </w:r>
      <w:r>
        <w:rPr>
          <w:rFonts w:ascii="Times New Roman" w:hAnsi="Times New Roman" w:cs="Times New Roman"/>
          <w:lang w:val="fr-FR"/>
        </w:rPr>
        <w:t xml:space="preserve"> </w:t>
      </w:r>
      <w:r w:rsidR="0092686D">
        <w:rPr>
          <w:rFonts w:ascii="Times New Roman" w:hAnsi="Times New Roman" w:cs="Times New Roman"/>
          <w:lang w:val="fr-FR"/>
        </w:rPr>
        <w:t>venus de 12 (douze) pays d’Europe et d’Afrique aux profils très divers : Chercheurs, Enseignants, Entrepreneurs, Leaders d’organisations paysannes (</w:t>
      </w:r>
      <w:proofErr w:type="spellStart"/>
      <w:r w:rsidR="00E008B6">
        <w:rPr>
          <w:rFonts w:ascii="Times New Roman" w:hAnsi="Times New Roman" w:cs="Times New Roman"/>
          <w:lang w:val="fr-FR"/>
        </w:rPr>
        <w:t>cfr</w:t>
      </w:r>
      <w:proofErr w:type="spellEnd"/>
      <w:r w:rsidR="00E008B6">
        <w:rPr>
          <w:rFonts w:ascii="Times New Roman" w:hAnsi="Times New Roman" w:cs="Times New Roman"/>
          <w:lang w:val="fr-FR"/>
        </w:rPr>
        <w:t xml:space="preserve"> </w:t>
      </w:r>
      <w:r w:rsidR="0092686D">
        <w:rPr>
          <w:rFonts w:ascii="Times New Roman" w:hAnsi="Times New Roman" w:cs="Times New Roman"/>
          <w:lang w:val="fr-FR"/>
        </w:rPr>
        <w:t xml:space="preserve">liste </w:t>
      </w:r>
      <w:r w:rsidR="00CF7B8B">
        <w:rPr>
          <w:rFonts w:ascii="Times New Roman" w:hAnsi="Times New Roman" w:cs="Times New Roman"/>
          <w:lang w:val="fr-FR"/>
        </w:rPr>
        <w:t xml:space="preserve">de présence </w:t>
      </w:r>
      <w:r w:rsidR="0092686D" w:rsidRPr="00CF7B8B">
        <w:rPr>
          <w:rFonts w:ascii="Times New Roman" w:hAnsi="Times New Roman" w:cs="Times New Roman"/>
          <w:lang w:val="fr-FR"/>
        </w:rPr>
        <w:t>e</w:t>
      </w:r>
      <w:r w:rsidR="00CF7B8B" w:rsidRPr="00CF7B8B">
        <w:rPr>
          <w:rFonts w:ascii="Times New Roman" w:hAnsi="Times New Roman" w:cs="Times New Roman"/>
          <w:lang w:val="fr-FR"/>
        </w:rPr>
        <w:t>n annexe 4</w:t>
      </w:r>
      <w:r w:rsidR="0092686D" w:rsidRPr="00CF7B8B">
        <w:rPr>
          <w:rFonts w:ascii="Times New Roman" w:hAnsi="Times New Roman" w:cs="Times New Roman"/>
          <w:lang w:val="fr-FR"/>
        </w:rPr>
        <w:t>)</w:t>
      </w:r>
      <w:r w:rsidR="0092686D">
        <w:rPr>
          <w:rFonts w:ascii="Times New Roman" w:hAnsi="Times New Roman" w:cs="Times New Roman"/>
          <w:lang w:val="fr-FR"/>
        </w:rPr>
        <w:t>.</w:t>
      </w:r>
      <w:r w:rsidR="0019576D" w:rsidRPr="0019576D">
        <w:rPr>
          <w:rFonts w:ascii="Times New Roman" w:hAnsi="Times New Roman" w:cs="Times New Roman"/>
          <w:color w:val="FF0000"/>
          <w:lang w:val="fr-FR"/>
        </w:rPr>
        <w:t xml:space="preserve"> </w:t>
      </w:r>
    </w:p>
    <w:p w14:paraId="2FD18502" w14:textId="1A46E11C" w:rsidR="0060762B" w:rsidRDefault="00A42AEC" w:rsidP="0060762B">
      <w:pPr>
        <w:spacing w:after="0"/>
        <w:jc w:val="both"/>
        <w:rPr>
          <w:rFonts w:ascii="Times New Roman" w:hAnsi="Times New Roman" w:cs="Times New Roman"/>
          <w:lang w:val="fr-FR"/>
        </w:rPr>
      </w:pPr>
      <w:r>
        <w:rPr>
          <w:rFonts w:ascii="Times New Roman" w:hAnsi="Times New Roman" w:cs="Times New Roman"/>
          <w:lang w:val="fr-FR"/>
        </w:rPr>
        <w:t>Sur les 19 consortia que le PAEPARD acco</w:t>
      </w:r>
      <w:r w:rsidR="00384C68">
        <w:rPr>
          <w:rFonts w:ascii="Times New Roman" w:hAnsi="Times New Roman" w:cs="Times New Roman"/>
          <w:lang w:val="fr-FR"/>
        </w:rPr>
        <w:t>mpagne depuis son démarrage,</w:t>
      </w:r>
      <w:r w:rsidR="00A94A03">
        <w:rPr>
          <w:rFonts w:ascii="Times New Roman" w:hAnsi="Times New Roman" w:cs="Times New Roman"/>
          <w:lang w:val="fr-FR"/>
        </w:rPr>
        <w:t xml:space="preserve"> </w:t>
      </w:r>
      <w:r w:rsidR="00E008B6">
        <w:rPr>
          <w:rFonts w:ascii="Times New Roman" w:hAnsi="Times New Roman" w:cs="Times New Roman"/>
          <w:lang w:val="fr-FR"/>
        </w:rPr>
        <w:t xml:space="preserve">six qui ont obtenu de financement </w:t>
      </w:r>
      <w:r w:rsidR="0060762B">
        <w:rPr>
          <w:rFonts w:ascii="Times New Roman" w:hAnsi="Times New Roman" w:cs="Times New Roman"/>
          <w:lang w:val="fr-FR"/>
        </w:rPr>
        <w:t xml:space="preserve">étaient </w:t>
      </w:r>
      <w:r w:rsidR="00384C68">
        <w:rPr>
          <w:rFonts w:ascii="Times New Roman" w:hAnsi="Times New Roman" w:cs="Times New Roman"/>
          <w:lang w:val="fr-FR"/>
        </w:rPr>
        <w:t>invités à parti</w:t>
      </w:r>
      <w:r w:rsidR="00ED7B28">
        <w:rPr>
          <w:rFonts w:ascii="Times New Roman" w:hAnsi="Times New Roman" w:cs="Times New Roman"/>
          <w:lang w:val="fr-FR"/>
        </w:rPr>
        <w:t>ciper à l’atelier</w:t>
      </w:r>
      <w:r w:rsidR="00E008B6">
        <w:rPr>
          <w:rFonts w:ascii="Times New Roman" w:hAnsi="Times New Roman" w:cs="Times New Roman"/>
          <w:lang w:val="fr-FR"/>
        </w:rPr>
        <w:t xml:space="preserve">. Il s’agit </w:t>
      </w:r>
      <w:proofErr w:type="gramStart"/>
      <w:r w:rsidR="00E008B6">
        <w:rPr>
          <w:rFonts w:ascii="Times New Roman" w:hAnsi="Times New Roman" w:cs="Times New Roman"/>
          <w:lang w:val="fr-FR"/>
        </w:rPr>
        <w:t xml:space="preserve">de </w:t>
      </w:r>
      <w:r w:rsidR="0060762B">
        <w:rPr>
          <w:rFonts w:ascii="Times New Roman" w:hAnsi="Times New Roman" w:cs="Times New Roman"/>
          <w:lang w:val="fr-FR"/>
        </w:rPr>
        <w:t> :</w:t>
      </w:r>
      <w:proofErr w:type="gramEnd"/>
      <w:r w:rsidR="0060762B">
        <w:rPr>
          <w:rFonts w:ascii="Times New Roman" w:hAnsi="Times New Roman" w:cs="Times New Roman"/>
          <w:lang w:val="fr-FR"/>
        </w:rPr>
        <w:t xml:space="preserve"> </w:t>
      </w:r>
    </w:p>
    <w:p w14:paraId="13E86D61" w14:textId="77777777" w:rsidR="0060762B" w:rsidRPr="005D7BD0" w:rsidRDefault="004149AF" w:rsidP="00ED7B28">
      <w:pPr>
        <w:spacing w:before="60" w:after="0"/>
        <w:ind w:left="426" w:hanging="142"/>
        <w:jc w:val="both"/>
        <w:rPr>
          <w:rFonts w:ascii="Times New Roman" w:hAnsi="Times New Roman" w:cs="Times New Roman"/>
          <w:lang w:val="en-US"/>
        </w:rPr>
      </w:pPr>
      <w:r w:rsidRPr="004149AF">
        <w:rPr>
          <w:rFonts w:ascii="Times New Roman" w:hAnsi="Times New Roman" w:cs="Times New Roman"/>
          <w:lang w:val="en-US"/>
        </w:rPr>
        <w:t>. Re-engineered soybean « </w:t>
      </w:r>
      <w:proofErr w:type="spellStart"/>
      <w:r w:rsidRPr="004149AF">
        <w:rPr>
          <w:rFonts w:ascii="Times New Roman" w:hAnsi="Times New Roman" w:cs="Times New Roman"/>
          <w:lang w:val="en-US"/>
        </w:rPr>
        <w:t>Afitin</w:t>
      </w:r>
      <w:proofErr w:type="spellEnd"/>
      <w:r w:rsidRPr="004149AF">
        <w:rPr>
          <w:rFonts w:ascii="Times New Roman" w:hAnsi="Times New Roman" w:cs="Times New Roman"/>
          <w:lang w:val="en-US"/>
        </w:rPr>
        <w:t> » and Soybean milk processing technologies in South and Central</w:t>
      </w:r>
      <w:r w:rsidR="0060762B" w:rsidRPr="004149AF">
        <w:rPr>
          <w:rFonts w:ascii="Times New Roman" w:hAnsi="Times New Roman" w:cs="Times New Roman"/>
          <w:lang w:val="en-US"/>
        </w:rPr>
        <w:t xml:space="preserve"> B</w:t>
      </w:r>
      <w:r w:rsidRPr="004149AF">
        <w:rPr>
          <w:rFonts w:ascii="Times New Roman" w:hAnsi="Times New Roman" w:cs="Times New Roman"/>
          <w:lang w:val="en-US"/>
        </w:rPr>
        <w:t>e</w:t>
      </w:r>
      <w:r w:rsidR="0060762B" w:rsidRPr="004149AF">
        <w:rPr>
          <w:rFonts w:ascii="Times New Roman" w:hAnsi="Times New Roman" w:cs="Times New Roman"/>
          <w:lang w:val="en-US"/>
        </w:rPr>
        <w:t>nin</w:t>
      </w:r>
      <w:r>
        <w:rPr>
          <w:rFonts w:ascii="Times New Roman" w:hAnsi="Times New Roman" w:cs="Times New Roman"/>
          <w:lang w:val="en-US"/>
        </w:rPr>
        <w:t xml:space="preserve"> (</w:t>
      </w:r>
      <w:proofErr w:type="spellStart"/>
      <w:r>
        <w:rPr>
          <w:rFonts w:ascii="Times New Roman" w:hAnsi="Times New Roman" w:cs="Times New Roman"/>
          <w:lang w:val="en-US"/>
        </w:rPr>
        <w:t>ProSAM</w:t>
      </w:r>
      <w:proofErr w:type="spellEnd"/>
      <w:r>
        <w:rPr>
          <w:rFonts w:ascii="Times New Roman" w:hAnsi="Times New Roman" w:cs="Times New Roman"/>
          <w:lang w:val="en-US"/>
        </w:rPr>
        <w:t>)</w:t>
      </w:r>
    </w:p>
    <w:p w14:paraId="56B8D8EF" w14:textId="77777777" w:rsidR="005D7BD0" w:rsidRPr="005D7BD0" w:rsidRDefault="005D7BD0" w:rsidP="00ED7B28">
      <w:pPr>
        <w:spacing w:before="60" w:after="0"/>
        <w:ind w:left="426" w:hanging="142"/>
        <w:jc w:val="both"/>
        <w:rPr>
          <w:rFonts w:ascii="Times New Roman" w:hAnsi="Times New Roman" w:cs="Times New Roman"/>
          <w:lang w:val="en-US"/>
        </w:rPr>
      </w:pPr>
      <w:r w:rsidRPr="005D7BD0">
        <w:rPr>
          <w:rFonts w:ascii="Times New Roman" w:hAnsi="Times New Roman" w:cs="Times New Roman"/>
          <w:lang w:val="en-US"/>
        </w:rPr>
        <w:t xml:space="preserve">. </w:t>
      </w:r>
      <w:r w:rsidRPr="005D7BD0">
        <w:rPr>
          <w:rFonts w:ascii="Times New Roman" w:hAnsi="Times New Roman" w:cs="Times New Roman"/>
          <w:color w:val="000000"/>
          <w:lang w:val="en-US"/>
        </w:rPr>
        <w:t xml:space="preserve">Stemming Aflatoxin pre- and post-harvest waste in </w:t>
      </w:r>
      <w:r w:rsidR="00793386">
        <w:rPr>
          <w:rFonts w:ascii="Times New Roman" w:hAnsi="Times New Roman" w:cs="Times New Roman"/>
          <w:color w:val="000000"/>
          <w:lang w:val="en-US"/>
        </w:rPr>
        <w:t>the groundnut value chain</w:t>
      </w:r>
      <w:r w:rsidRPr="005D7BD0">
        <w:rPr>
          <w:rFonts w:ascii="Times New Roman" w:hAnsi="Times New Roman" w:cs="Times New Roman"/>
          <w:color w:val="000000"/>
          <w:lang w:val="en-US"/>
        </w:rPr>
        <w:t xml:space="preserve"> in Malawi and Zambia to improve food and nutrition security in the smallholder farming families</w:t>
      </w:r>
    </w:p>
    <w:p w14:paraId="0C673998" w14:textId="77777777" w:rsidR="0060762B" w:rsidRPr="006732B5" w:rsidRDefault="0060762B" w:rsidP="00ED7B28">
      <w:pPr>
        <w:spacing w:before="60" w:after="0"/>
        <w:ind w:left="426" w:hanging="142"/>
        <w:jc w:val="both"/>
        <w:rPr>
          <w:rFonts w:ascii="Times New Roman" w:hAnsi="Times New Roman" w:cs="Times New Roman"/>
          <w:lang w:val="fr-FR"/>
        </w:rPr>
      </w:pPr>
      <w:r w:rsidRPr="005D7BD0">
        <w:rPr>
          <w:rFonts w:ascii="Times New Roman" w:hAnsi="Times New Roman" w:cs="Times New Roman"/>
          <w:lang w:val="fr-FR"/>
        </w:rPr>
        <w:t xml:space="preserve">. </w:t>
      </w:r>
      <w:r w:rsidR="006732B5" w:rsidRPr="005D7BD0">
        <w:rPr>
          <w:rFonts w:ascii="Times New Roman" w:hAnsi="Times New Roman" w:cs="Times New Roman"/>
          <w:lang w:val="fr-FR"/>
        </w:rPr>
        <w:t xml:space="preserve">Effets des amendements organiques enrichis aux </w:t>
      </w:r>
      <w:proofErr w:type="spellStart"/>
      <w:r w:rsidR="006732B5" w:rsidRPr="005D7BD0">
        <w:rPr>
          <w:rFonts w:ascii="Times New Roman" w:hAnsi="Times New Roman" w:cs="Times New Roman"/>
          <w:i/>
          <w:lang w:val="fr-FR"/>
        </w:rPr>
        <w:t>Trichoderma</w:t>
      </w:r>
      <w:proofErr w:type="spellEnd"/>
      <w:r w:rsidR="006732B5" w:rsidRPr="005D7BD0">
        <w:rPr>
          <w:rFonts w:ascii="Times New Roman" w:hAnsi="Times New Roman" w:cs="Times New Roman"/>
          <w:i/>
          <w:lang w:val="fr-FR"/>
        </w:rPr>
        <w:t xml:space="preserve"> </w:t>
      </w:r>
      <w:proofErr w:type="spellStart"/>
      <w:r w:rsidR="006732B5" w:rsidRPr="005D7BD0">
        <w:rPr>
          <w:rFonts w:ascii="Times New Roman" w:hAnsi="Times New Roman" w:cs="Times New Roman"/>
          <w:i/>
          <w:lang w:val="fr-FR"/>
        </w:rPr>
        <w:t>sp</w:t>
      </w:r>
      <w:proofErr w:type="spellEnd"/>
      <w:r w:rsidR="006732B5" w:rsidRPr="005D7BD0">
        <w:rPr>
          <w:rFonts w:ascii="Times New Roman" w:hAnsi="Times New Roman" w:cs="Times New Roman"/>
          <w:i/>
          <w:lang w:val="fr-FR"/>
        </w:rPr>
        <w:t>.</w:t>
      </w:r>
      <w:r w:rsidR="006732B5" w:rsidRPr="005D7BD0">
        <w:rPr>
          <w:rFonts w:ascii="Times New Roman" w:hAnsi="Times New Roman" w:cs="Times New Roman"/>
          <w:lang w:val="fr-FR"/>
        </w:rPr>
        <w:t xml:space="preserve"> Appliqués aux productions maraîchères de la zone sub-saharienne (BIOPROTECT</w:t>
      </w:r>
      <w:r w:rsidR="006732B5" w:rsidRPr="006732B5">
        <w:rPr>
          <w:rFonts w:ascii="Times New Roman" w:hAnsi="Times New Roman" w:cs="Times New Roman"/>
          <w:lang w:val="fr-FR"/>
        </w:rPr>
        <w:t>, Bur</w:t>
      </w:r>
      <w:r w:rsidRPr="006732B5">
        <w:rPr>
          <w:rFonts w:ascii="Times New Roman" w:hAnsi="Times New Roman" w:cs="Times New Roman"/>
          <w:lang w:val="fr-FR"/>
        </w:rPr>
        <w:t>kina Faso</w:t>
      </w:r>
      <w:r w:rsidR="006732B5" w:rsidRPr="006732B5">
        <w:rPr>
          <w:rFonts w:ascii="Times New Roman" w:hAnsi="Times New Roman" w:cs="Times New Roman"/>
          <w:lang w:val="fr-FR"/>
        </w:rPr>
        <w:t>)</w:t>
      </w:r>
    </w:p>
    <w:p w14:paraId="6F193DDA" w14:textId="77777777" w:rsidR="005D7BD0" w:rsidRDefault="005D7BD0" w:rsidP="00ED7B28">
      <w:pPr>
        <w:spacing w:before="60" w:after="0"/>
        <w:ind w:left="426" w:hanging="142"/>
        <w:jc w:val="both"/>
        <w:rPr>
          <w:rFonts w:ascii="Times New Roman" w:hAnsi="Times New Roman" w:cs="Times New Roman"/>
          <w:lang w:val="en-US"/>
        </w:rPr>
      </w:pPr>
      <w:r w:rsidRPr="005D7BD0">
        <w:rPr>
          <w:rFonts w:ascii="Times New Roman" w:hAnsi="Times New Roman" w:cs="Times New Roman"/>
          <w:lang w:val="en-US" w:eastAsia="fr-FR"/>
        </w:rPr>
        <w:t xml:space="preserve">. </w:t>
      </w:r>
      <w:r w:rsidRPr="005D7BD0">
        <w:rPr>
          <w:rFonts w:ascii="Times New Roman" w:hAnsi="Times New Roman" w:cs="Times New Roman"/>
          <w:lang w:val="en-US"/>
        </w:rPr>
        <w:t>Enhancing nutrition security and incomes through adding value to indigenous vegetables in East and Central Uganda</w:t>
      </w:r>
    </w:p>
    <w:p w14:paraId="229B970B" w14:textId="48AB5939" w:rsidR="00E008B6" w:rsidRDefault="0060762B" w:rsidP="004F23A3">
      <w:pPr>
        <w:spacing w:before="60" w:after="0"/>
        <w:ind w:left="426" w:hanging="142"/>
        <w:jc w:val="both"/>
        <w:rPr>
          <w:rFonts w:ascii="Calibri" w:hAnsi="Calibri"/>
        </w:rPr>
      </w:pPr>
      <w:r w:rsidRPr="007A44DD">
        <w:rPr>
          <w:rFonts w:ascii="Times New Roman" w:hAnsi="Times New Roman" w:cs="Times New Roman"/>
          <w:color w:val="FF0000"/>
          <w:lang w:val="fr-FR"/>
        </w:rPr>
        <w:t xml:space="preserve">. </w:t>
      </w:r>
      <w:r w:rsidR="004149AF">
        <w:rPr>
          <w:rFonts w:ascii="Times New Roman" w:hAnsi="Times New Roman" w:cs="Times New Roman"/>
          <w:lang w:val="fr-FR"/>
        </w:rPr>
        <w:t>Développement participatif des technologies de la pomme de terre et promotion des innovation</w:t>
      </w:r>
      <w:r w:rsidR="005D7BD0">
        <w:rPr>
          <w:rFonts w:ascii="Times New Roman" w:hAnsi="Times New Roman" w:cs="Times New Roman"/>
          <w:lang w:val="fr-FR"/>
        </w:rPr>
        <w:t>s</w:t>
      </w:r>
      <w:r w:rsidR="004149AF">
        <w:rPr>
          <w:rFonts w:ascii="Times New Roman" w:hAnsi="Times New Roman" w:cs="Times New Roman"/>
          <w:lang w:val="fr-FR"/>
        </w:rPr>
        <w:t xml:space="preserve"> sensibles au genre et à la conservation de l’environnement au</w:t>
      </w:r>
      <w:r w:rsidRPr="004149AF">
        <w:rPr>
          <w:rFonts w:ascii="Times New Roman" w:hAnsi="Times New Roman" w:cs="Times New Roman"/>
          <w:lang w:val="fr-FR"/>
        </w:rPr>
        <w:t xml:space="preserve"> Burundi</w:t>
      </w:r>
      <w:r w:rsidR="00E008B6">
        <w:rPr>
          <w:rFonts w:ascii="Times New Roman" w:hAnsi="Times New Roman" w:cs="Times New Roman"/>
          <w:lang w:val="fr-FR"/>
        </w:rPr>
        <w:t xml:space="preserve"> </w:t>
      </w:r>
      <w:r w:rsidR="00E008B6" w:rsidRPr="007750DC">
        <w:rPr>
          <w:rFonts w:ascii="Calibri" w:hAnsi="Calibri"/>
          <w:i/>
        </w:rPr>
        <w:t xml:space="preserve">Improving productivity and marketability of indigenous vegetables in small holder farms in Western of Kenya. </w:t>
      </w:r>
    </w:p>
    <w:p w14:paraId="45FE5045" w14:textId="708AC95A" w:rsidR="0060762B" w:rsidRDefault="003F5628" w:rsidP="00ED7B28">
      <w:pPr>
        <w:spacing w:before="60" w:after="0"/>
        <w:ind w:left="284"/>
        <w:jc w:val="both"/>
        <w:rPr>
          <w:rFonts w:ascii="Times New Roman" w:hAnsi="Times New Roman" w:cs="Times New Roman"/>
          <w:lang w:val="fr-FR" w:eastAsia="fr-FR"/>
        </w:rPr>
      </w:pPr>
      <w:r>
        <w:rPr>
          <w:rFonts w:ascii="Times New Roman" w:hAnsi="Times New Roman" w:cs="Times New Roman"/>
          <w:lang w:val="fr-FR"/>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956"/>
      </w:tblGrid>
      <w:tr w:rsidR="005D7BD0" w:rsidRPr="00CB36B1" w14:paraId="4A7B8A50" w14:textId="77777777">
        <w:trPr>
          <w:trHeight w:val="244"/>
        </w:trPr>
        <w:tc>
          <w:tcPr>
            <w:tcW w:w="8956" w:type="dxa"/>
          </w:tcPr>
          <w:p w14:paraId="485A47A6" w14:textId="77777777" w:rsidR="005D7BD0" w:rsidRPr="00910DE0" w:rsidRDefault="005D7BD0" w:rsidP="005D7BD0">
            <w:pPr>
              <w:pStyle w:val="Default"/>
              <w:ind w:left="426" w:hanging="142"/>
              <w:rPr>
                <w:rFonts w:ascii="Times New Roman" w:hAnsi="Times New Roman" w:cs="Times New Roman"/>
                <w:sz w:val="22"/>
                <w:szCs w:val="22"/>
              </w:rPr>
            </w:pPr>
          </w:p>
        </w:tc>
      </w:tr>
    </w:tbl>
    <w:p w14:paraId="00760532" w14:textId="77777777" w:rsidR="004149AF" w:rsidRPr="0060762B" w:rsidRDefault="004149AF" w:rsidP="0060762B">
      <w:pPr>
        <w:spacing w:after="120"/>
        <w:ind w:left="284"/>
        <w:jc w:val="both"/>
        <w:rPr>
          <w:rFonts w:ascii="Times New Roman" w:hAnsi="Times New Roman" w:cs="Times New Roman"/>
          <w:color w:val="FF0000"/>
          <w:lang w:val="fr-FR"/>
        </w:rPr>
      </w:pPr>
      <w:r>
        <w:rPr>
          <w:rFonts w:ascii="Times New Roman" w:hAnsi="Times New Roman" w:cs="Times New Roman"/>
          <w:lang w:val="fr-FR"/>
        </w:rPr>
        <w:t xml:space="preserve">Les quatre premiers (Bénin, </w:t>
      </w:r>
      <w:r w:rsidR="00910DE0">
        <w:rPr>
          <w:rFonts w:ascii="Times New Roman" w:hAnsi="Times New Roman" w:cs="Times New Roman"/>
          <w:lang w:val="fr-FR"/>
        </w:rPr>
        <w:t xml:space="preserve">Malawi/Zambie, </w:t>
      </w:r>
      <w:r>
        <w:rPr>
          <w:rFonts w:ascii="Times New Roman" w:hAnsi="Times New Roman" w:cs="Times New Roman"/>
          <w:lang w:val="fr-FR"/>
        </w:rPr>
        <w:t xml:space="preserve">Burkina Faso, </w:t>
      </w:r>
      <w:r w:rsidR="00910DE0">
        <w:rPr>
          <w:rFonts w:ascii="Times New Roman" w:hAnsi="Times New Roman" w:cs="Times New Roman"/>
          <w:lang w:val="fr-FR"/>
        </w:rPr>
        <w:t>Ouganda</w:t>
      </w:r>
      <w:r>
        <w:rPr>
          <w:rFonts w:ascii="Times New Roman" w:hAnsi="Times New Roman" w:cs="Times New Roman"/>
          <w:lang w:val="fr-FR"/>
        </w:rPr>
        <w:t>) ont gagné l’appel à soumission interne au PAEPAR</w:t>
      </w:r>
      <w:r w:rsidR="00ED7B28">
        <w:rPr>
          <w:rFonts w:ascii="Times New Roman" w:hAnsi="Times New Roman" w:cs="Times New Roman"/>
          <w:lang w:val="fr-FR"/>
        </w:rPr>
        <w:t>D</w:t>
      </w:r>
      <w:r>
        <w:rPr>
          <w:rFonts w:ascii="Times New Roman" w:hAnsi="Times New Roman" w:cs="Times New Roman"/>
          <w:lang w:val="fr-FR"/>
        </w:rPr>
        <w:t xml:space="preserve"> (CRF : </w:t>
      </w:r>
      <w:proofErr w:type="spellStart"/>
      <w:r>
        <w:rPr>
          <w:rFonts w:ascii="Times New Roman" w:hAnsi="Times New Roman" w:cs="Times New Roman"/>
          <w:lang w:val="fr-FR"/>
        </w:rPr>
        <w:t>Competitive</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Research</w:t>
      </w:r>
      <w:proofErr w:type="spellEnd"/>
      <w:r>
        <w:rPr>
          <w:rFonts w:ascii="Times New Roman" w:hAnsi="Times New Roman" w:cs="Times New Roman"/>
          <w:lang w:val="fr-FR"/>
        </w:rPr>
        <w:t xml:space="preserve"> </w:t>
      </w:r>
      <w:proofErr w:type="spellStart"/>
      <w:r>
        <w:rPr>
          <w:rFonts w:ascii="Times New Roman" w:hAnsi="Times New Roman" w:cs="Times New Roman"/>
          <w:lang w:val="fr-FR"/>
        </w:rPr>
        <w:t>Fund</w:t>
      </w:r>
      <w:proofErr w:type="spellEnd"/>
      <w:r>
        <w:rPr>
          <w:rFonts w:ascii="Times New Roman" w:hAnsi="Times New Roman" w:cs="Times New Roman"/>
          <w:lang w:val="fr-FR"/>
        </w:rPr>
        <w:t>), les deux autres sont soutenus par un financement externe au projet, ARF</w:t>
      </w:r>
      <w:r>
        <w:rPr>
          <w:rStyle w:val="FootnoteReference"/>
          <w:rFonts w:ascii="Times New Roman" w:hAnsi="Times New Roman" w:cs="Times New Roman"/>
          <w:lang w:val="fr-FR"/>
        </w:rPr>
        <w:footnoteReference w:id="6"/>
      </w:r>
      <w:r>
        <w:rPr>
          <w:rFonts w:ascii="Times New Roman" w:hAnsi="Times New Roman" w:cs="Times New Roman"/>
          <w:lang w:val="fr-FR"/>
        </w:rPr>
        <w:t>.</w:t>
      </w:r>
    </w:p>
    <w:p w14:paraId="4AB1F261" w14:textId="77777777" w:rsidR="0060762B" w:rsidRDefault="00910DE0" w:rsidP="00B06DC1">
      <w:pPr>
        <w:spacing w:after="0"/>
        <w:jc w:val="both"/>
        <w:rPr>
          <w:rFonts w:ascii="Times New Roman" w:hAnsi="Times New Roman" w:cs="Times New Roman"/>
          <w:lang w:val="fr-FR"/>
        </w:rPr>
      </w:pPr>
      <w:r>
        <w:rPr>
          <w:rFonts w:ascii="Times New Roman" w:hAnsi="Times New Roman" w:cs="Times New Roman"/>
          <w:lang w:val="fr-FR"/>
        </w:rPr>
        <w:t xml:space="preserve">Tous les groupes multi-acteurs issus du </w:t>
      </w:r>
      <w:r w:rsidR="00B06DC1">
        <w:rPr>
          <w:rFonts w:ascii="Times New Roman" w:hAnsi="Times New Roman" w:cs="Times New Roman"/>
          <w:lang w:val="fr-FR"/>
        </w:rPr>
        <w:t xml:space="preserve">5 PGU </w:t>
      </w:r>
      <w:r>
        <w:rPr>
          <w:rFonts w:ascii="Times New Roman" w:hAnsi="Times New Roman" w:cs="Times New Roman"/>
          <w:lang w:val="fr-FR"/>
        </w:rPr>
        <w:t xml:space="preserve">étaient présents à Entebbe, qui interviennent sur les projets suivants </w:t>
      </w:r>
      <w:r w:rsidR="00B06DC1">
        <w:rPr>
          <w:rFonts w:ascii="Times New Roman" w:hAnsi="Times New Roman" w:cs="Times New Roman"/>
          <w:lang w:val="fr-FR"/>
        </w:rPr>
        <w:t xml:space="preserve">: </w:t>
      </w:r>
    </w:p>
    <w:p w14:paraId="27AC5B51" w14:textId="77777777" w:rsidR="00B06DC1" w:rsidRDefault="00B06DC1" w:rsidP="00B06DC1">
      <w:pPr>
        <w:spacing w:after="0"/>
        <w:ind w:left="284"/>
        <w:jc w:val="both"/>
        <w:rPr>
          <w:rFonts w:ascii="Times New Roman" w:hAnsi="Times New Roman" w:cs="Times New Roman"/>
          <w:lang w:val="fr-FR"/>
        </w:rPr>
      </w:pPr>
      <w:r>
        <w:rPr>
          <w:rFonts w:ascii="Times New Roman" w:hAnsi="Times New Roman" w:cs="Times New Roman"/>
          <w:lang w:val="fr-FR"/>
        </w:rPr>
        <w:t>. Valorisation des sous-produits de la mangue (Afrique de l’Ouest</w:t>
      </w:r>
      <w:r w:rsidR="00910DE0">
        <w:rPr>
          <w:rFonts w:ascii="Times New Roman" w:hAnsi="Times New Roman" w:cs="Times New Roman"/>
          <w:lang w:val="fr-FR"/>
        </w:rPr>
        <w:t xml:space="preserve"> – Coordination COLEACP</w:t>
      </w:r>
      <w:r>
        <w:rPr>
          <w:rFonts w:ascii="Times New Roman" w:hAnsi="Times New Roman" w:cs="Times New Roman"/>
          <w:lang w:val="fr-FR"/>
        </w:rPr>
        <w:t>)</w:t>
      </w:r>
    </w:p>
    <w:p w14:paraId="1A37FCD5" w14:textId="77777777" w:rsidR="00B06DC1" w:rsidRDefault="00B06DC1" w:rsidP="00B06DC1">
      <w:pPr>
        <w:spacing w:after="0"/>
        <w:ind w:left="284"/>
        <w:jc w:val="both"/>
        <w:rPr>
          <w:rFonts w:ascii="Times New Roman" w:hAnsi="Times New Roman" w:cs="Times New Roman"/>
          <w:lang w:val="fr-FR"/>
        </w:rPr>
      </w:pPr>
      <w:r>
        <w:rPr>
          <w:rFonts w:ascii="Times New Roman" w:hAnsi="Times New Roman" w:cs="Times New Roman"/>
          <w:lang w:val="fr-FR"/>
        </w:rPr>
        <w:t xml:space="preserve">. </w:t>
      </w:r>
      <w:r w:rsidR="006732B5">
        <w:rPr>
          <w:rFonts w:ascii="Times New Roman" w:hAnsi="Times New Roman" w:cs="Times New Roman"/>
          <w:lang w:val="fr-FR"/>
        </w:rPr>
        <w:t>Compétitivité du riz local en Afrique de l’Ouest (ROPPA)</w:t>
      </w:r>
    </w:p>
    <w:p w14:paraId="70EB3903" w14:textId="175B863F" w:rsidR="00B06DC1" w:rsidRDefault="00B06DC1" w:rsidP="00B06DC1">
      <w:pPr>
        <w:spacing w:after="0"/>
        <w:ind w:left="284"/>
        <w:jc w:val="both"/>
        <w:rPr>
          <w:rFonts w:ascii="Times New Roman" w:hAnsi="Times New Roman" w:cs="Times New Roman"/>
          <w:lang w:val="fr-FR"/>
        </w:rPr>
      </w:pPr>
      <w:r>
        <w:rPr>
          <w:rFonts w:ascii="Times New Roman" w:hAnsi="Times New Roman" w:cs="Times New Roman"/>
          <w:lang w:val="fr-FR"/>
        </w:rPr>
        <w:t xml:space="preserve">. Horticulture </w:t>
      </w:r>
      <w:r w:rsidR="00E008B6">
        <w:rPr>
          <w:rFonts w:ascii="Times New Roman" w:hAnsi="Times New Roman" w:cs="Times New Roman"/>
          <w:lang w:val="fr-FR"/>
        </w:rPr>
        <w:t xml:space="preserve">péri-urbaine en Afrique Centrale avec un focus sur le Cameroun, le Congo et la République Démocratique du Congo </w:t>
      </w:r>
      <w:r>
        <w:rPr>
          <w:rFonts w:ascii="Times New Roman" w:hAnsi="Times New Roman" w:cs="Times New Roman"/>
          <w:lang w:val="fr-FR"/>
        </w:rPr>
        <w:t>(</w:t>
      </w:r>
      <w:proofErr w:type="spellStart"/>
      <w:r w:rsidR="00E008B6">
        <w:rPr>
          <w:rFonts w:ascii="Times New Roman" w:hAnsi="Times New Roman" w:cs="Times New Roman"/>
          <w:lang w:val="fr-FR"/>
        </w:rPr>
        <w:t>PROPAC</w:t>
      </w:r>
      <w:r>
        <w:rPr>
          <w:rFonts w:ascii="Times New Roman" w:hAnsi="Times New Roman" w:cs="Times New Roman"/>
          <w:lang w:val="fr-FR"/>
        </w:rPr>
        <w:t>e</w:t>
      </w:r>
      <w:proofErr w:type="spellEnd"/>
      <w:r>
        <w:rPr>
          <w:rFonts w:ascii="Times New Roman" w:hAnsi="Times New Roman" w:cs="Times New Roman"/>
          <w:lang w:val="fr-FR"/>
        </w:rPr>
        <w:t>)</w:t>
      </w:r>
    </w:p>
    <w:p w14:paraId="0AF72CCB" w14:textId="202535FE" w:rsidR="00B06DC1" w:rsidRDefault="00B06DC1" w:rsidP="00B06DC1">
      <w:pPr>
        <w:spacing w:after="0"/>
        <w:ind w:left="284"/>
        <w:jc w:val="both"/>
        <w:rPr>
          <w:rFonts w:ascii="Times New Roman" w:hAnsi="Times New Roman" w:cs="Times New Roman"/>
          <w:lang w:val="fr-FR"/>
        </w:rPr>
      </w:pPr>
      <w:r>
        <w:rPr>
          <w:rFonts w:ascii="Times New Roman" w:hAnsi="Times New Roman" w:cs="Times New Roman"/>
          <w:lang w:val="fr-FR"/>
        </w:rPr>
        <w:t xml:space="preserve">. Elevage extensif </w:t>
      </w:r>
      <w:r w:rsidR="00E008B6">
        <w:rPr>
          <w:rFonts w:ascii="Times New Roman" w:hAnsi="Times New Roman" w:cs="Times New Roman"/>
          <w:lang w:val="fr-FR"/>
        </w:rPr>
        <w:t xml:space="preserve">en </w:t>
      </w:r>
      <w:r>
        <w:rPr>
          <w:rFonts w:ascii="Times New Roman" w:hAnsi="Times New Roman" w:cs="Times New Roman"/>
          <w:lang w:val="fr-FR"/>
        </w:rPr>
        <w:t>Afrique de l’Est</w:t>
      </w:r>
      <w:r w:rsidR="00E008B6">
        <w:rPr>
          <w:rFonts w:ascii="Times New Roman" w:hAnsi="Times New Roman" w:cs="Times New Roman"/>
          <w:lang w:val="fr-FR"/>
        </w:rPr>
        <w:t xml:space="preserve"> avec un accent sur le Kenya et l’Ouganda (EAFF)</w:t>
      </w:r>
    </w:p>
    <w:p w14:paraId="477E0F3C" w14:textId="46CA0113" w:rsidR="00B06DC1" w:rsidRDefault="00B06DC1" w:rsidP="00B06DC1">
      <w:pPr>
        <w:spacing w:after="120"/>
        <w:ind w:left="284"/>
        <w:jc w:val="both"/>
        <w:rPr>
          <w:rFonts w:ascii="Times New Roman" w:hAnsi="Times New Roman" w:cs="Times New Roman"/>
          <w:lang w:val="fr-FR"/>
        </w:rPr>
      </w:pPr>
      <w:r>
        <w:rPr>
          <w:rFonts w:ascii="Times New Roman" w:hAnsi="Times New Roman" w:cs="Times New Roman"/>
          <w:lang w:val="fr-FR"/>
        </w:rPr>
        <w:t xml:space="preserve">. Chaine de valeur Arachide </w:t>
      </w:r>
      <w:r w:rsidR="00E008B6">
        <w:rPr>
          <w:rFonts w:ascii="Times New Roman" w:hAnsi="Times New Roman" w:cs="Times New Roman"/>
          <w:lang w:val="fr-FR"/>
        </w:rPr>
        <w:t xml:space="preserve">en </w:t>
      </w:r>
      <w:r>
        <w:rPr>
          <w:rFonts w:ascii="Times New Roman" w:hAnsi="Times New Roman" w:cs="Times New Roman"/>
          <w:lang w:val="fr-FR"/>
        </w:rPr>
        <w:t xml:space="preserve">Afrique </w:t>
      </w:r>
      <w:r w:rsidR="00E008B6">
        <w:rPr>
          <w:rFonts w:ascii="Times New Roman" w:hAnsi="Times New Roman" w:cs="Times New Roman"/>
          <w:lang w:val="fr-FR"/>
        </w:rPr>
        <w:t>Australe avec un focus sur le Malawi et la Zambie</w:t>
      </w:r>
    </w:p>
    <w:p w14:paraId="4A1B4012" w14:textId="77777777" w:rsidR="00B06DC1" w:rsidRDefault="00B06DC1" w:rsidP="00B06DC1">
      <w:pPr>
        <w:spacing w:after="120"/>
        <w:jc w:val="both"/>
        <w:rPr>
          <w:rFonts w:ascii="Times New Roman" w:hAnsi="Times New Roman" w:cs="Times New Roman"/>
          <w:lang w:val="fr-FR"/>
        </w:rPr>
      </w:pPr>
      <w:r>
        <w:rPr>
          <w:rFonts w:ascii="Times New Roman" w:hAnsi="Times New Roman" w:cs="Times New Roman"/>
          <w:lang w:val="fr-FR"/>
        </w:rPr>
        <w:lastRenderedPageBreak/>
        <w:t xml:space="preserve">Quant aux </w:t>
      </w:r>
      <w:proofErr w:type="spellStart"/>
      <w:r>
        <w:rPr>
          <w:rFonts w:ascii="Times New Roman" w:hAnsi="Times New Roman" w:cs="Times New Roman"/>
          <w:lang w:val="fr-FR"/>
        </w:rPr>
        <w:t>Work</w:t>
      </w:r>
      <w:proofErr w:type="spellEnd"/>
      <w:r>
        <w:rPr>
          <w:rFonts w:ascii="Times New Roman" w:hAnsi="Times New Roman" w:cs="Times New Roman"/>
          <w:lang w:val="fr-FR"/>
        </w:rPr>
        <w:t xml:space="preserve"> Packages (WP) tous étaient présents, à savoir : WP Coordination, WP Communication, WP Renforcement de Capacités, WP Partenaria</w:t>
      </w:r>
      <w:r w:rsidR="00D62FCC">
        <w:rPr>
          <w:rFonts w:ascii="Times New Roman" w:hAnsi="Times New Roman" w:cs="Times New Roman"/>
          <w:lang w:val="fr-FR"/>
        </w:rPr>
        <w:t>ts (</w:t>
      </w:r>
      <w:r w:rsidR="00B309B5">
        <w:rPr>
          <w:rFonts w:ascii="Times New Roman" w:hAnsi="Times New Roman" w:cs="Times New Roman"/>
          <w:lang w:val="fr-FR"/>
        </w:rPr>
        <w:t>composé d</w:t>
      </w:r>
      <w:r w:rsidR="00D62FCC">
        <w:rPr>
          <w:rFonts w:ascii="Times New Roman" w:hAnsi="Times New Roman" w:cs="Times New Roman"/>
          <w:lang w:val="fr-FR"/>
        </w:rPr>
        <w:t>es membres d</w:t>
      </w:r>
      <w:r>
        <w:rPr>
          <w:rFonts w:ascii="Times New Roman" w:hAnsi="Times New Roman" w:cs="Times New Roman"/>
          <w:lang w:val="fr-FR"/>
        </w:rPr>
        <w:t>es Consortia et PGU</w:t>
      </w:r>
      <w:r w:rsidR="00D62FCC">
        <w:rPr>
          <w:rFonts w:ascii="Times New Roman" w:hAnsi="Times New Roman" w:cs="Times New Roman"/>
          <w:lang w:val="fr-FR"/>
        </w:rPr>
        <w:t>)</w:t>
      </w:r>
      <w:r>
        <w:rPr>
          <w:rFonts w:ascii="Times New Roman" w:hAnsi="Times New Roman" w:cs="Times New Roman"/>
          <w:lang w:val="fr-FR"/>
        </w:rPr>
        <w:t xml:space="preserve">. </w:t>
      </w:r>
    </w:p>
    <w:p w14:paraId="1275D320" w14:textId="77777777" w:rsidR="00FA730B" w:rsidRDefault="00431252" w:rsidP="00431252">
      <w:pPr>
        <w:spacing w:after="0"/>
        <w:jc w:val="both"/>
        <w:rPr>
          <w:rFonts w:ascii="Times New Roman" w:hAnsi="Times New Roman" w:cs="Times New Roman"/>
          <w:lang w:val="fr-FR"/>
        </w:rPr>
      </w:pPr>
      <w:r>
        <w:rPr>
          <w:rFonts w:ascii="Times New Roman" w:hAnsi="Times New Roman" w:cs="Times New Roman"/>
          <w:lang w:val="fr-FR"/>
        </w:rPr>
        <w:t xml:space="preserve">Cet atelier est une activité </w:t>
      </w:r>
      <w:r w:rsidR="00910DE0">
        <w:rPr>
          <w:rFonts w:ascii="Times New Roman" w:hAnsi="Times New Roman" w:cs="Times New Roman"/>
          <w:lang w:val="fr-FR"/>
        </w:rPr>
        <w:t xml:space="preserve">qui relève de la responsabilité du </w:t>
      </w:r>
      <w:r>
        <w:rPr>
          <w:rFonts w:ascii="Times New Roman" w:hAnsi="Times New Roman" w:cs="Times New Roman"/>
          <w:lang w:val="fr-FR"/>
        </w:rPr>
        <w:t>WP Renforcement de Capacités</w:t>
      </w:r>
      <w:r w:rsidR="00910DE0">
        <w:rPr>
          <w:rFonts w:ascii="Times New Roman" w:hAnsi="Times New Roman" w:cs="Times New Roman"/>
          <w:lang w:val="fr-FR"/>
        </w:rPr>
        <w:t>. L’ICRA y</w:t>
      </w:r>
      <w:r>
        <w:rPr>
          <w:rFonts w:ascii="Times New Roman" w:hAnsi="Times New Roman" w:cs="Times New Roman"/>
          <w:lang w:val="fr-FR"/>
        </w:rPr>
        <w:t xml:space="preserve"> avait délégué une équipe </w:t>
      </w:r>
      <w:r w:rsidR="00D962BF">
        <w:rPr>
          <w:rFonts w:ascii="Times New Roman" w:hAnsi="Times New Roman" w:cs="Times New Roman"/>
          <w:lang w:val="fr-FR"/>
        </w:rPr>
        <w:t>chargée de</w:t>
      </w:r>
      <w:r>
        <w:rPr>
          <w:rFonts w:ascii="Times New Roman" w:hAnsi="Times New Roman" w:cs="Times New Roman"/>
          <w:lang w:val="fr-FR"/>
        </w:rPr>
        <w:t xml:space="preserve"> l’animation, composée de Julia </w:t>
      </w:r>
      <w:proofErr w:type="spellStart"/>
      <w:r>
        <w:rPr>
          <w:rFonts w:ascii="Times New Roman" w:hAnsi="Times New Roman" w:cs="Times New Roman"/>
          <w:lang w:val="fr-FR"/>
        </w:rPr>
        <w:t>Ekong</w:t>
      </w:r>
      <w:proofErr w:type="spellEnd"/>
      <w:r>
        <w:rPr>
          <w:rFonts w:ascii="Times New Roman" w:hAnsi="Times New Roman" w:cs="Times New Roman"/>
          <w:lang w:val="fr-FR"/>
        </w:rPr>
        <w:t xml:space="preserve"> et Sylvain </w:t>
      </w:r>
      <w:proofErr w:type="spellStart"/>
      <w:r>
        <w:rPr>
          <w:rFonts w:ascii="Times New Roman" w:hAnsi="Times New Roman" w:cs="Times New Roman"/>
          <w:lang w:val="fr-FR"/>
        </w:rPr>
        <w:t>Dardel</w:t>
      </w:r>
      <w:proofErr w:type="spellEnd"/>
      <w:r>
        <w:rPr>
          <w:rFonts w:ascii="Times New Roman" w:hAnsi="Times New Roman" w:cs="Times New Roman"/>
          <w:lang w:val="fr-FR"/>
        </w:rPr>
        <w:t xml:space="preserve">. </w:t>
      </w:r>
      <w:r w:rsidR="00910DE0">
        <w:rPr>
          <w:rFonts w:ascii="Times New Roman" w:hAnsi="Times New Roman" w:cs="Times New Roman"/>
          <w:lang w:val="fr-FR"/>
        </w:rPr>
        <w:t xml:space="preserve">Le soutien logistique de l’atelier était assuré par RUFORUM, particulièrement par Paul </w:t>
      </w:r>
      <w:proofErr w:type="spellStart"/>
      <w:r w:rsidR="00910DE0">
        <w:rPr>
          <w:rFonts w:ascii="Times New Roman" w:hAnsi="Times New Roman" w:cs="Times New Roman"/>
          <w:lang w:val="fr-FR"/>
        </w:rPr>
        <w:t>Nampala</w:t>
      </w:r>
      <w:proofErr w:type="spellEnd"/>
      <w:r w:rsidR="00910DE0">
        <w:rPr>
          <w:rFonts w:ascii="Times New Roman" w:hAnsi="Times New Roman" w:cs="Times New Roman"/>
          <w:lang w:val="fr-FR"/>
        </w:rPr>
        <w:t xml:space="preserve"> et Henry Massa.</w:t>
      </w:r>
    </w:p>
    <w:p w14:paraId="4D312B45" w14:textId="77777777" w:rsidR="00FA730B" w:rsidRDefault="00FA730B" w:rsidP="00910DE0">
      <w:pPr>
        <w:spacing w:before="120" w:after="0"/>
        <w:jc w:val="both"/>
        <w:rPr>
          <w:rFonts w:ascii="Times New Roman" w:hAnsi="Times New Roman" w:cs="Times New Roman"/>
          <w:lang w:val="fr-FR"/>
        </w:rPr>
      </w:pPr>
      <w:r>
        <w:rPr>
          <w:rFonts w:ascii="Times New Roman" w:hAnsi="Times New Roman" w:cs="Times New Roman"/>
          <w:lang w:val="fr-FR"/>
        </w:rPr>
        <w:t>Comme présenté en introduction de ce chapitre, cet atelier avait la particularité de réunir des participants de divers horizons : Europe, Afrique, Francophones, Anglophones. Cette contrainte linguistique constituait un défi à relever par l’</w:t>
      </w:r>
      <w:r w:rsidR="001E2219">
        <w:rPr>
          <w:rFonts w:ascii="Times New Roman" w:hAnsi="Times New Roman" w:cs="Times New Roman"/>
          <w:lang w:val="fr-FR"/>
        </w:rPr>
        <w:t xml:space="preserve">équipe de facilitation, </w:t>
      </w:r>
      <w:r w:rsidR="00910DE0">
        <w:rPr>
          <w:rFonts w:ascii="Times New Roman" w:hAnsi="Times New Roman" w:cs="Times New Roman"/>
          <w:lang w:val="fr-FR"/>
        </w:rPr>
        <w:t>dont l’organisation des tâches fut la suivante</w:t>
      </w:r>
      <w:r w:rsidR="001E2219">
        <w:rPr>
          <w:rFonts w:ascii="Times New Roman" w:hAnsi="Times New Roman" w:cs="Times New Roman"/>
          <w:lang w:val="fr-FR"/>
        </w:rPr>
        <w:t xml:space="preserve"> : J. </w:t>
      </w:r>
      <w:proofErr w:type="spellStart"/>
      <w:r w:rsidR="001E2219">
        <w:rPr>
          <w:rFonts w:ascii="Times New Roman" w:hAnsi="Times New Roman" w:cs="Times New Roman"/>
          <w:lang w:val="fr-FR"/>
        </w:rPr>
        <w:t>Ekong</w:t>
      </w:r>
      <w:proofErr w:type="spellEnd"/>
      <w:r w:rsidR="001E2219">
        <w:rPr>
          <w:rFonts w:ascii="Times New Roman" w:hAnsi="Times New Roman" w:cs="Times New Roman"/>
          <w:lang w:val="fr-FR"/>
        </w:rPr>
        <w:t xml:space="preserve"> se chargeait de l’animation principale (en Anglais), S. </w:t>
      </w:r>
      <w:proofErr w:type="spellStart"/>
      <w:r w:rsidR="001E2219">
        <w:rPr>
          <w:rFonts w:ascii="Times New Roman" w:hAnsi="Times New Roman" w:cs="Times New Roman"/>
          <w:lang w:val="fr-FR"/>
        </w:rPr>
        <w:t>Dardel</w:t>
      </w:r>
      <w:proofErr w:type="spellEnd"/>
      <w:r w:rsidR="001E2219">
        <w:rPr>
          <w:rFonts w:ascii="Times New Roman" w:hAnsi="Times New Roman" w:cs="Times New Roman"/>
          <w:lang w:val="fr-FR"/>
        </w:rPr>
        <w:t xml:space="preserve"> de la traduction en </w:t>
      </w:r>
      <w:r w:rsidR="00910DE0">
        <w:rPr>
          <w:rFonts w:ascii="Times New Roman" w:hAnsi="Times New Roman" w:cs="Times New Roman"/>
          <w:lang w:val="fr-FR"/>
        </w:rPr>
        <w:t>Franç</w:t>
      </w:r>
      <w:r w:rsidR="001E2219">
        <w:rPr>
          <w:rFonts w:ascii="Times New Roman" w:hAnsi="Times New Roman" w:cs="Times New Roman"/>
          <w:lang w:val="fr-FR"/>
        </w:rPr>
        <w:t xml:space="preserve">ais et de l’animation dans les deux langues. </w:t>
      </w:r>
    </w:p>
    <w:p w14:paraId="7255DC31" w14:textId="77777777" w:rsidR="00D962BF" w:rsidRDefault="00D962BF" w:rsidP="00D962BF">
      <w:pPr>
        <w:spacing w:before="120" w:after="0"/>
        <w:jc w:val="both"/>
        <w:rPr>
          <w:rFonts w:ascii="Times New Roman" w:hAnsi="Times New Roman" w:cs="Times New Roman"/>
          <w:lang w:val="fr-FR"/>
        </w:rPr>
      </w:pPr>
      <w:r>
        <w:rPr>
          <w:rFonts w:ascii="Times New Roman" w:hAnsi="Times New Roman" w:cs="Times New Roman"/>
          <w:lang w:val="fr-FR"/>
        </w:rPr>
        <w:t>L’atelier s’est déroulé selon une séquence logique, partant d’une analyse et auto-évaluation de la situation de chaque entité (consortium, PGU, WP) depuis</w:t>
      </w:r>
      <w:r w:rsidR="00910DE0">
        <w:rPr>
          <w:rFonts w:ascii="Times New Roman" w:hAnsi="Times New Roman" w:cs="Times New Roman"/>
          <w:lang w:val="fr-FR"/>
        </w:rPr>
        <w:t xml:space="preserve"> leurs débuts</w:t>
      </w:r>
      <w:r>
        <w:rPr>
          <w:rFonts w:ascii="Times New Roman" w:hAnsi="Times New Roman" w:cs="Times New Roman"/>
          <w:lang w:val="fr-FR"/>
        </w:rPr>
        <w:t xml:space="preserve"> au sein du PAEPARD, pour aboutir à des pistes de solutions et d’actions à développer dans le court et moyen terme. </w:t>
      </w:r>
    </w:p>
    <w:p w14:paraId="62ED33BE" w14:textId="77777777" w:rsidR="00B27AED" w:rsidRDefault="00B27AED" w:rsidP="00D962BF">
      <w:pPr>
        <w:spacing w:before="120" w:after="0"/>
        <w:jc w:val="both"/>
        <w:rPr>
          <w:rFonts w:ascii="Times New Roman" w:hAnsi="Times New Roman" w:cs="Times New Roman"/>
          <w:lang w:val="fr-FR"/>
        </w:rPr>
      </w:pPr>
    </w:p>
    <w:p w14:paraId="40E6E840" w14:textId="77777777" w:rsidR="00D962BF" w:rsidRPr="00B27AED" w:rsidRDefault="00FA730B" w:rsidP="00B27AED">
      <w:pPr>
        <w:pStyle w:val="Heading2"/>
        <w:spacing w:before="120" w:after="120"/>
        <w:rPr>
          <w:rFonts w:ascii="Times New Roman" w:hAnsi="Times New Roman" w:cs="Times New Roman"/>
          <w:b/>
          <w:color w:val="auto"/>
          <w:sz w:val="24"/>
          <w:szCs w:val="24"/>
          <w:lang w:val="fr-FR"/>
        </w:rPr>
      </w:pPr>
      <w:bookmarkStart w:id="5" w:name="_Toc420771766"/>
      <w:r w:rsidRPr="00B27AED">
        <w:rPr>
          <w:rFonts w:ascii="Times New Roman" w:hAnsi="Times New Roman" w:cs="Times New Roman"/>
          <w:b/>
          <w:color w:val="auto"/>
          <w:sz w:val="24"/>
          <w:szCs w:val="24"/>
          <w:lang w:val="fr-FR"/>
        </w:rPr>
        <w:t xml:space="preserve">3.1 </w:t>
      </w:r>
      <w:r w:rsidR="00D962BF" w:rsidRPr="00B27AED">
        <w:rPr>
          <w:rFonts w:ascii="Times New Roman" w:hAnsi="Times New Roman" w:cs="Times New Roman"/>
          <w:b/>
          <w:color w:val="auto"/>
          <w:sz w:val="24"/>
          <w:szCs w:val="24"/>
          <w:lang w:val="fr-FR"/>
        </w:rPr>
        <w:t>Mise en route</w:t>
      </w:r>
      <w:bookmarkEnd w:id="5"/>
    </w:p>
    <w:p w14:paraId="7568AC20" w14:textId="77777777" w:rsidR="003F5628" w:rsidRDefault="00910DE0" w:rsidP="003F5628">
      <w:pPr>
        <w:spacing w:before="120" w:after="0"/>
        <w:jc w:val="both"/>
        <w:rPr>
          <w:rFonts w:ascii="Times New Roman" w:hAnsi="Times New Roman" w:cs="Times New Roman"/>
          <w:lang w:val="fr-FR"/>
        </w:rPr>
      </w:pPr>
      <w:r>
        <w:rPr>
          <w:rFonts w:ascii="Times New Roman" w:hAnsi="Times New Roman" w:cs="Times New Roman"/>
          <w:lang w:val="fr-FR"/>
        </w:rPr>
        <w:t>En préambule au</w:t>
      </w:r>
      <w:r w:rsidR="00D962BF">
        <w:rPr>
          <w:rFonts w:ascii="Times New Roman" w:hAnsi="Times New Roman" w:cs="Times New Roman"/>
          <w:lang w:val="fr-FR"/>
        </w:rPr>
        <w:t xml:space="preserve"> travail de réflexion, </w:t>
      </w:r>
      <w:r w:rsidR="00A059A7">
        <w:rPr>
          <w:rFonts w:ascii="Times New Roman" w:hAnsi="Times New Roman" w:cs="Times New Roman"/>
          <w:lang w:val="fr-FR"/>
        </w:rPr>
        <w:t>les participants ont é</w:t>
      </w:r>
      <w:r w:rsidR="00CE322F">
        <w:rPr>
          <w:rFonts w:ascii="Times New Roman" w:hAnsi="Times New Roman" w:cs="Times New Roman"/>
          <w:lang w:val="fr-FR"/>
        </w:rPr>
        <w:t xml:space="preserve">té invités à faire </w:t>
      </w:r>
      <w:r w:rsidR="00A059A7">
        <w:rPr>
          <w:rFonts w:ascii="Times New Roman" w:hAnsi="Times New Roman" w:cs="Times New Roman"/>
          <w:lang w:val="fr-FR"/>
        </w:rPr>
        <w:t xml:space="preserve">connaissance </w:t>
      </w:r>
      <w:r w:rsidR="00FC743C">
        <w:rPr>
          <w:rFonts w:ascii="Times New Roman" w:hAnsi="Times New Roman" w:cs="Times New Roman"/>
          <w:lang w:val="fr-FR"/>
        </w:rPr>
        <w:t xml:space="preserve">les uns les autres </w:t>
      </w:r>
      <w:r w:rsidR="00A059A7">
        <w:rPr>
          <w:rFonts w:ascii="Times New Roman" w:hAnsi="Times New Roman" w:cs="Times New Roman"/>
          <w:lang w:val="fr-FR"/>
        </w:rPr>
        <w:t xml:space="preserve">à travers un premier exercice dit des « Grands Cinq » : 5 dessins d’animaux sont exposés au mur, chaque participant se place devant celui qui le reflète </w:t>
      </w:r>
      <w:r w:rsidR="003F5628">
        <w:rPr>
          <w:rFonts w:ascii="Times New Roman" w:hAnsi="Times New Roman" w:cs="Times New Roman"/>
          <w:lang w:val="fr-FR"/>
        </w:rPr>
        <w:t>le mieux, et explique son choix.</w:t>
      </w:r>
    </w:p>
    <w:p w14:paraId="4BA02F66" w14:textId="77777777" w:rsidR="00A059A7" w:rsidRDefault="003F5628" w:rsidP="003F5628">
      <w:pPr>
        <w:spacing w:before="120" w:after="0"/>
        <w:jc w:val="center"/>
        <w:rPr>
          <w:rFonts w:ascii="Times New Roman" w:hAnsi="Times New Roman" w:cs="Times New Roman"/>
          <w:lang w:val="fr-FR"/>
        </w:rPr>
      </w:pPr>
      <w:r>
        <w:rPr>
          <w:rFonts w:ascii="Times New Roman" w:hAnsi="Times New Roman" w:cs="Times New Roman"/>
          <w:noProof/>
          <w:lang w:val="en-US"/>
        </w:rPr>
        <w:drawing>
          <wp:inline distT="0" distB="0" distL="0" distR="0" wp14:anchorId="5C1572D9" wp14:editId="3DE3CC7E">
            <wp:extent cx="1937981" cy="1180214"/>
            <wp:effectExtent l="0" t="0" r="5715"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10626.JPG"/>
                    <pic:cNvPicPr/>
                  </pic:nvPicPr>
                  <pic:blipFill rotWithShape="1">
                    <a:blip r:embed="rId13" cstate="print">
                      <a:extLst>
                        <a:ext uri="{28A0092B-C50C-407E-A947-70E740481C1C}">
                          <a14:useLocalDpi xmlns:a14="http://schemas.microsoft.com/office/drawing/2010/main" val="0"/>
                        </a:ext>
                      </a:extLst>
                    </a:blip>
                    <a:srcRect l="30592" t="26535" r="24085" b="36664"/>
                    <a:stretch/>
                  </pic:blipFill>
                  <pic:spPr bwMode="auto">
                    <a:xfrm>
                      <a:off x="0" y="0"/>
                      <a:ext cx="1954164" cy="1190069"/>
                    </a:xfrm>
                    <a:prstGeom prst="rect">
                      <a:avLst/>
                    </a:prstGeom>
                    <a:ln>
                      <a:noFill/>
                    </a:ln>
                    <a:extLst>
                      <a:ext uri="{53640926-AAD7-44D8-BBD7-CCE9431645EC}">
                        <a14:shadowObscured xmlns:a14="http://schemas.microsoft.com/office/drawing/2010/main"/>
                      </a:ext>
                    </a:extLst>
                  </pic:spPr>
                </pic:pic>
              </a:graphicData>
            </a:graphic>
          </wp:inline>
        </w:drawing>
      </w:r>
    </w:p>
    <w:p w14:paraId="5B474BEC" w14:textId="4E981EE0" w:rsidR="00D962BF" w:rsidRDefault="00A059A7" w:rsidP="00D962BF">
      <w:pPr>
        <w:spacing w:before="120" w:after="0"/>
        <w:jc w:val="both"/>
        <w:rPr>
          <w:rFonts w:ascii="Times New Roman" w:hAnsi="Times New Roman" w:cs="Times New Roman"/>
          <w:lang w:val="fr-FR"/>
        </w:rPr>
      </w:pPr>
      <w:r>
        <w:rPr>
          <w:rFonts w:ascii="Times New Roman" w:hAnsi="Times New Roman" w:cs="Times New Roman"/>
          <w:lang w:val="fr-FR"/>
        </w:rPr>
        <w:t>Plusieur</w:t>
      </w:r>
      <w:r w:rsidR="00886128">
        <w:rPr>
          <w:rFonts w:ascii="Times New Roman" w:hAnsi="Times New Roman" w:cs="Times New Roman"/>
          <w:lang w:val="fr-FR"/>
        </w:rPr>
        <w:t xml:space="preserve">s exposés et débats ont </w:t>
      </w:r>
      <w:r>
        <w:rPr>
          <w:rFonts w:ascii="Times New Roman" w:hAnsi="Times New Roman" w:cs="Times New Roman"/>
          <w:lang w:val="fr-FR"/>
        </w:rPr>
        <w:t>po</w:t>
      </w:r>
      <w:r w:rsidR="00886128">
        <w:rPr>
          <w:rFonts w:ascii="Times New Roman" w:hAnsi="Times New Roman" w:cs="Times New Roman"/>
          <w:lang w:val="fr-FR"/>
        </w:rPr>
        <w:t xml:space="preserve">sé les bases de l’atelier, </w:t>
      </w:r>
      <w:r w:rsidR="006D0DB4">
        <w:rPr>
          <w:rFonts w:ascii="Times New Roman" w:hAnsi="Times New Roman" w:cs="Times New Roman"/>
          <w:lang w:val="fr-FR"/>
        </w:rPr>
        <w:t>et</w:t>
      </w:r>
      <w:r>
        <w:rPr>
          <w:rFonts w:ascii="Times New Roman" w:hAnsi="Times New Roman" w:cs="Times New Roman"/>
          <w:lang w:val="fr-FR"/>
        </w:rPr>
        <w:t xml:space="preserve"> ont porté sur les aspects suivants : </w:t>
      </w:r>
    </w:p>
    <w:p w14:paraId="59387DD7" w14:textId="77777777" w:rsidR="00A059A7" w:rsidRDefault="00A059A7" w:rsidP="00D962BF">
      <w:pPr>
        <w:spacing w:before="120" w:after="0"/>
        <w:jc w:val="both"/>
        <w:rPr>
          <w:rFonts w:ascii="Times New Roman" w:hAnsi="Times New Roman" w:cs="Times New Roman"/>
          <w:lang w:val="fr-FR"/>
        </w:rPr>
      </w:pPr>
      <w:r>
        <w:rPr>
          <w:rFonts w:ascii="Times New Roman" w:hAnsi="Times New Roman" w:cs="Times New Roman"/>
          <w:lang w:val="fr-FR"/>
        </w:rPr>
        <w:t>. Le rappel pa</w:t>
      </w:r>
      <w:r w:rsidR="005D6FF0">
        <w:rPr>
          <w:rFonts w:ascii="Times New Roman" w:hAnsi="Times New Roman" w:cs="Times New Roman"/>
          <w:lang w:val="fr-FR"/>
        </w:rPr>
        <w:t xml:space="preserve">r l’équipe de Gestion </w:t>
      </w:r>
      <w:r>
        <w:rPr>
          <w:rFonts w:ascii="Times New Roman" w:hAnsi="Times New Roman" w:cs="Times New Roman"/>
          <w:lang w:val="fr-FR"/>
        </w:rPr>
        <w:t xml:space="preserve">des orientations du Comité de Pilotage du PAEPARD, qui s’est tenu à Montpellier les 16 et 17 avril derniers. Une recommandation importante évoquée est la nécessité d’améliorer le volet publication du projet, </w:t>
      </w:r>
      <w:r w:rsidR="00886128">
        <w:rPr>
          <w:rFonts w:ascii="Times New Roman" w:hAnsi="Times New Roman" w:cs="Times New Roman"/>
          <w:lang w:val="fr-FR"/>
        </w:rPr>
        <w:t xml:space="preserve">à laquelle </w:t>
      </w:r>
      <w:r>
        <w:rPr>
          <w:rFonts w:ascii="Times New Roman" w:hAnsi="Times New Roman" w:cs="Times New Roman"/>
          <w:lang w:val="fr-FR"/>
        </w:rPr>
        <w:t xml:space="preserve">l’atelier d’Entebbe devrait </w:t>
      </w:r>
      <w:r w:rsidR="00886128">
        <w:rPr>
          <w:rFonts w:ascii="Times New Roman" w:hAnsi="Times New Roman" w:cs="Times New Roman"/>
          <w:lang w:val="fr-FR"/>
        </w:rPr>
        <w:t xml:space="preserve">répondre </w:t>
      </w:r>
      <w:r w:rsidR="006D0DB4">
        <w:rPr>
          <w:rFonts w:ascii="Times New Roman" w:hAnsi="Times New Roman" w:cs="Times New Roman"/>
          <w:lang w:val="fr-FR"/>
        </w:rPr>
        <w:t>dans la mesure du possible</w:t>
      </w:r>
      <w:r>
        <w:rPr>
          <w:rFonts w:ascii="Times New Roman" w:hAnsi="Times New Roman" w:cs="Times New Roman"/>
          <w:lang w:val="fr-FR"/>
        </w:rPr>
        <w:t xml:space="preserve">. </w:t>
      </w:r>
    </w:p>
    <w:p w14:paraId="67408A87" w14:textId="27434346" w:rsidR="00A059A7" w:rsidRDefault="00A059A7" w:rsidP="00D962BF">
      <w:pPr>
        <w:spacing w:before="120" w:after="0"/>
        <w:jc w:val="both"/>
        <w:rPr>
          <w:rFonts w:ascii="Times New Roman" w:hAnsi="Times New Roman" w:cs="Times New Roman"/>
          <w:lang w:val="fr-FR"/>
        </w:rPr>
      </w:pPr>
      <w:r>
        <w:rPr>
          <w:rFonts w:ascii="Times New Roman" w:hAnsi="Times New Roman" w:cs="Times New Roman"/>
          <w:lang w:val="fr-FR"/>
        </w:rPr>
        <w:t xml:space="preserve">. La présentation des résultats de l’enquête sur les besoins de renforcement des capacités des Consortia et des PGU, menée entre juillet et septembre 2014 (voir présentation </w:t>
      </w:r>
      <w:r w:rsidRPr="00E5699B">
        <w:rPr>
          <w:rFonts w:ascii="Times New Roman" w:hAnsi="Times New Roman" w:cs="Times New Roman"/>
          <w:lang w:val="fr-FR"/>
        </w:rPr>
        <w:t>en annexe</w:t>
      </w:r>
      <w:r w:rsidR="00BB7ADC" w:rsidRPr="00E5699B">
        <w:rPr>
          <w:rFonts w:ascii="Times New Roman" w:hAnsi="Times New Roman" w:cs="Times New Roman"/>
          <w:lang w:val="fr-FR"/>
        </w:rPr>
        <w:t xml:space="preserve"> </w:t>
      </w:r>
      <w:r w:rsidR="00E5699B" w:rsidRPr="00E5699B">
        <w:rPr>
          <w:rFonts w:ascii="Times New Roman" w:hAnsi="Times New Roman" w:cs="Times New Roman"/>
          <w:lang w:val="fr-FR"/>
        </w:rPr>
        <w:t>1</w:t>
      </w:r>
      <w:r w:rsidRPr="00E5699B">
        <w:rPr>
          <w:rFonts w:ascii="Times New Roman" w:hAnsi="Times New Roman" w:cs="Times New Roman"/>
          <w:lang w:val="fr-FR"/>
        </w:rPr>
        <w:t>)</w:t>
      </w:r>
      <w:r>
        <w:rPr>
          <w:rFonts w:ascii="Times New Roman" w:hAnsi="Times New Roman" w:cs="Times New Roman"/>
          <w:lang w:val="fr-FR"/>
        </w:rPr>
        <w:t>.</w:t>
      </w:r>
      <w:r w:rsidR="003F4D10">
        <w:rPr>
          <w:rFonts w:ascii="Times New Roman" w:hAnsi="Times New Roman" w:cs="Times New Roman"/>
          <w:lang w:val="fr-FR"/>
        </w:rPr>
        <w:t xml:space="preserve"> Cette</w:t>
      </w:r>
      <w:r w:rsidR="00B30483">
        <w:rPr>
          <w:rFonts w:ascii="Times New Roman" w:hAnsi="Times New Roman" w:cs="Times New Roman"/>
          <w:lang w:val="fr-FR"/>
        </w:rPr>
        <w:t xml:space="preserve"> étude a mis en exergue deux contraintes majeures largement discutées au cours de l’atelier, que sont </w:t>
      </w:r>
      <w:r w:rsidR="00BB7ADC">
        <w:rPr>
          <w:rFonts w:ascii="Times New Roman" w:hAnsi="Times New Roman" w:cs="Times New Roman"/>
          <w:lang w:val="fr-FR"/>
        </w:rPr>
        <w:t xml:space="preserve">i) </w:t>
      </w:r>
      <w:r w:rsidR="00B30483">
        <w:rPr>
          <w:rFonts w:ascii="Times New Roman" w:hAnsi="Times New Roman" w:cs="Times New Roman"/>
          <w:lang w:val="fr-FR"/>
        </w:rPr>
        <w:t xml:space="preserve">d’une part </w:t>
      </w:r>
      <w:r w:rsidR="00FC743C">
        <w:rPr>
          <w:rFonts w:ascii="Times New Roman" w:hAnsi="Times New Roman" w:cs="Times New Roman"/>
          <w:lang w:val="fr-FR"/>
        </w:rPr>
        <w:t xml:space="preserve">la </w:t>
      </w:r>
      <w:proofErr w:type="spellStart"/>
      <w:r w:rsidR="00FC743C">
        <w:rPr>
          <w:rFonts w:ascii="Times New Roman" w:hAnsi="Times New Roman" w:cs="Times New Roman"/>
          <w:lang w:val="fr-FR"/>
        </w:rPr>
        <w:t>difficulte</w:t>
      </w:r>
      <w:proofErr w:type="spellEnd"/>
      <w:r w:rsidR="00FC743C">
        <w:rPr>
          <w:rFonts w:ascii="Times New Roman" w:hAnsi="Times New Roman" w:cs="Times New Roman"/>
          <w:lang w:val="fr-FR"/>
        </w:rPr>
        <w:t xml:space="preserve"> d’</w:t>
      </w:r>
      <w:proofErr w:type="spellStart"/>
      <w:r w:rsidR="00FC743C">
        <w:rPr>
          <w:rFonts w:ascii="Times New Roman" w:hAnsi="Times New Roman" w:cs="Times New Roman"/>
          <w:lang w:val="fr-FR"/>
        </w:rPr>
        <w:t>etablir</w:t>
      </w:r>
      <w:proofErr w:type="spellEnd"/>
      <w:r w:rsidR="00FC743C">
        <w:rPr>
          <w:rFonts w:ascii="Times New Roman" w:hAnsi="Times New Roman" w:cs="Times New Roman"/>
          <w:lang w:val="fr-FR"/>
        </w:rPr>
        <w:t xml:space="preserve"> un partenariat entre les </w:t>
      </w:r>
      <w:r w:rsidR="00B30483">
        <w:rPr>
          <w:rFonts w:ascii="Times New Roman" w:hAnsi="Times New Roman" w:cs="Times New Roman"/>
          <w:lang w:val="fr-FR"/>
        </w:rPr>
        <w:t xml:space="preserve">institutions européennes et africaines, </w:t>
      </w:r>
      <w:r w:rsidR="00E5699B">
        <w:rPr>
          <w:rFonts w:ascii="Times New Roman" w:hAnsi="Times New Roman" w:cs="Times New Roman"/>
          <w:lang w:val="fr-FR"/>
        </w:rPr>
        <w:t xml:space="preserve">et </w:t>
      </w:r>
      <w:r w:rsidR="00BB7ADC">
        <w:rPr>
          <w:rFonts w:ascii="Times New Roman" w:hAnsi="Times New Roman" w:cs="Times New Roman"/>
          <w:lang w:val="fr-FR"/>
        </w:rPr>
        <w:t xml:space="preserve">ii) </w:t>
      </w:r>
      <w:r w:rsidR="00B30483">
        <w:rPr>
          <w:rFonts w:ascii="Times New Roman" w:hAnsi="Times New Roman" w:cs="Times New Roman"/>
          <w:lang w:val="fr-FR"/>
        </w:rPr>
        <w:t>d’autre part le relatif échec de l’expérience avec les Facilitateurs</w:t>
      </w:r>
      <w:r w:rsidR="00CE322F">
        <w:rPr>
          <w:rFonts w:ascii="Times New Roman" w:hAnsi="Times New Roman" w:cs="Times New Roman"/>
          <w:lang w:val="fr-FR"/>
        </w:rPr>
        <w:t xml:space="preserve"> d’Innovations Agricoles (FIA)</w:t>
      </w:r>
      <w:r w:rsidR="00FC743C">
        <w:rPr>
          <w:rFonts w:ascii="Times New Roman" w:hAnsi="Times New Roman" w:cs="Times New Roman"/>
          <w:lang w:val="fr-FR"/>
        </w:rPr>
        <w:t xml:space="preserve"> externes aux consortia</w:t>
      </w:r>
      <w:r w:rsidR="00CE322F">
        <w:rPr>
          <w:rFonts w:ascii="Times New Roman" w:hAnsi="Times New Roman" w:cs="Times New Roman"/>
          <w:lang w:val="fr-FR"/>
        </w:rPr>
        <w:t>.</w:t>
      </w:r>
    </w:p>
    <w:p w14:paraId="320F4CB0" w14:textId="77777777" w:rsidR="00B30483" w:rsidRPr="007A44DD" w:rsidRDefault="00B30483" w:rsidP="00D962BF">
      <w:pPr>
        <w:spacing w:before="120" w:after="0"/>
        <w:jc w:val="both"/>
        <w:rPr>
          <w:rFonts w:ascii="Times New Roman" w:hAnsi="Times New Roman" w:cs="Times New Roman"/>
          <w:lang w:val="fr-FR"/>
        </w:rPr>
      </w:pPr>
      <w:r>
        <w:rPr>
          <w:rFonts w:ascii="Times New Roman" w:hAnsi="Times New Roman" w:cs="Times New Roman"/>
          <w:lang w:val="fr-FR"/>
        </w:rPr>
        <w:t xml:space="preserve">. La notion de RAD, Recherche Agricole orientée vers le Développement. </w:t>
      </w:r>
      <w:r w:rsidR="00CE322F" w:rsidRPr="00CE322F">
        <w:rPr>
          <w:rFonts w:ascii="Times New Roman" w:hAnsi="Times New Roman" w:cs="Times New Roman"/>
          <w:lang w:val="fr-FR"/>
        </w:rPr>
        <w:t>Un rapide exercice (“citer les éléments de la RAD”</w:t>
      </w:r>
      <w:r w:rsidR="00CE322F">
        <w:rPr>
          <w:rFonts w:ascii="Times New Roman" w:hAnsi="Times New Roman" w:cs="Times New Roman"/>
          <w:lang w:val="fr-FR"/>
        </w:rPr>
        <w:t>)</w:t>
      </w:r>
      <w:r w:rsidR="00CE322F" w:rsidRPr="00CE322F">
        <w:rPr>
          <w:rFonts w:ascii="Times New Roman" w:hAnsi="Times New Roman" w:cs="Times New Roman"/>
          <w:lang w:val="fr-FR"/>
        </w:rPr>
        <w:t>, l</w:t>
      </w:r>
      <w:r w:rsidR="00CE322F">
        <w:rPr>
          <w:rFonts w:ascii="Times New Roman" w:hAnsi="Times New Roman" w:cs="Times New Roman"/>
          <w:lang w:val="fr-FR"/>
        </w:rPr>
        <w:t>e</w:t>
      </w:r>
      <w:r w:rsidRPr="00CE322F">
        <w:rPr>
          <w:rFonts w:ascii="Times New Roman" w:hAnsi="Times New Roman" w:cs="Times New Roman"/>
          <w:lang w:val="fr-FR"/>
        </w:rPr>
        <w:t xml:space="preserve">s participants </w:t>
      </w:r>
      <w:r w:rsidR="00CE322F" w:rsidRPr="00CE322F">
        <w:rPr>
          <w:rFonts w:ascii="Times New Roman" w:hAnsi="Times New Roman" w:cs="Times New Roman"/>
          <w:lang w:val="fr-FR"/>
        </w:rPr>
        <w:t>ont proposé</w:t>
      </w:r>
      <w:r w:rsidRPr="00CE322F">
        <w:rPr>
          <w:rFonts w:ascii="Times New Roman" w:hAnsi="Times New Roman" w:cs="Times New Roman"/>
          <w:lang w:val="fr-FR"/>
        </w:rPr>
        <w:t xml:space="preserve"> </w:t>
      </w:r>
      <w:r w:rsidR="00CE322F">
        <w:rPr>
          <w:rFonts w:ascii="Times New Roman" w:hAnsi="Times New Roman" w:cs="Times New Roman"/>
          <w:lang w:val="fr-FR"/>
        </w:rPr>
        <w:t xml:space="preserve">et débattu sur </w:t>
      </w:r>
      <w:r w:rsidRPr="00CE322F">
        <w:rPr>
          <w:rFonts w:ascii="Times New Roman" w:hAnsi="Times New Roman" w:cs="Times New Roman"/>
          <w:lang w:val="fr-FR"/>
        </w:rPr>
        <w:t>leur vision</w:t>
      </w:r>
      <w:r w:rsidR="00CE322F">
        <w:rPr>
          <w:rFonts w:ascii="Times New Roman" w:hAnsi="Times New Roman" w:cs="Times New Roman"/>
          <w:lang w:val="fr-FR"/>
        </w:rPr>
        <w:t xml:space="preserve"> de cette approche. </w:t>
      </w:r>
    </w:p>
    <w:p w14:paraId="0FFDC825" w14:textId="77777777" w:rsidR="00D35404" w:rsidRDefault="00B30483" w:rsidP="00D962BF">
      <w:pPr>
        <w:spacing w:before="120" w:after="0"/>
        <w:jc w:val="both"/>
        <w:rPr>
          <w:rFonts w:ascii="Times New Roman" w:hAnsi="Times New Roman" w:cs="Times New Roman"/>
          <w:lang w:val="fr-FR"/>
        </w:rPr>
      </w:pPr>
      <w:r>
        <w:rPr>
          <w:rFonts w:ascii="Times New Roman" w:hAnsi="Times New Roman" w:cs="Times New Roman"/>
          <w:lang w:val="fr-FR"/>
        </w:rPr>
        <w:t xml:space="preserve">. La Théorie du Changement qui </w:t>
      </w:r>
      <w:r w:rsidR="001A10C0">
        <w:rPr>
          <w:rFonts w:ascii="Times New Roman" w:hAnsi="Times New Roman" w:cs="Times New Roman"/>
          <w:lang w:val="fr-FR"/>
        </w:rPr>
        <w:t xml:space="preserve">permet l’analyse d’orientations nouvelles décidées dans </w:t>
      </w:r>
      <w:r w:rsidR="00CE322F">
        <w:rPr>
          <w:rFonts w:ascii="Times New Roman" w:hAnsi="Times New Roman" w:cs="Times New Roman"/>
          <w:lang w:val="fr-FR"/>
        </w:rPr>
        <w:t>le cadre d’un programme</w:t>
      </w:r>
      <w:r w:rsidR="008B7AD7">
        <w:rPr>
          <w:rFonts w:ascii="Times New Roman" w:hAnsi="Times New Roman" w:cs="Times New Roman"/>
          <w:lang w:val="fr-FR"/>
        </w:rPr>
        <w:t>, avec l’identification d’hypothèses, d’activités, de résultats, d’effets et d’impacts attendus</w:t>
      </w:r>
      <w:r w:rsidR="00CB7797">
        <w:rPr>
          <w:rFonts w:ascii="Times New Roman" w:hAnsi="Times New Roman" w:cs="Times New Roman"/>
          <w:lang w:val="fr-FR"/>
        </w:rPr>
        <w:t xml:space="preserve">. </w:t>
      </w:r>
    </w:p>
    <w:p w14:paraId="15F3DC81" w14:textId="77777777" w:rsidR="00CB7797" w:rsidRDefault="00CB7797" w:rsidP="00D962BF">
      <w:pPr>
        <w:spacing w:before="120" w:after="0"/>
        <w:jc w:val="both"/>
        <w:rPr>
          <w:rFonts w:ascii="Times New Roman" w:hAnsi="Times New Roman" w:cs="Times New Roman"/>
          <w:color w:val="FF0000"/>
          <w:lang w:val="fr-FR"/>
        </w:rPr>
      </w:pPr>
      <w:r>
        <w:rPr>
          <w:rFonts w:ascii="Times New Roman" w:hAnsi="Times New Roman" w:cs="Times New Roman"/>
          <w:lang w:val="fr-FR"/>
        </w:rPr>
        <w:t xml:space="preserve">. Enfin, l’équipe de Coordination du projet (R. </w:t>
      </w:r>
      <w:proofErr w:type="spellStart"/>
      <w:r>
        <w:rPr>
          <w:rFonts w:ascii="Times New Roman" w:hAnsi="Times New Roman" w:cs="Times New Roman"/>
          <w:lang w:val="fr-FR"/>
        </w:rPr>
        <w:t>Kahane</w:t>
      </w:r>
      <w:proofErr w:type="spellEnd"/>
      <w:r>
        <w:rPr>
          <w:rFonts w:ascii="Times New Roman" w:hAnsi="Times New Roman" w:cs="Times New Roman"/>
          <w:lang w:val="fr-FR"/>
        </w:rPr>
        <w:t xml:space="preserve">, J Mugabe) </w:t>
      </w:r>
      <w:r w:rsidR="003F4D10">
        <w:rPr>
          <w:rFonts w:ascii="Times New Roman" w:hAnsi="Times New Roman" w:cs="Times New Roman"/>
          <w:lang w:val="fr-FR"/>
        </w:rPr>
        <w:t xml:space="preserve">en a </w:t>
      </w:r>
      <w:r>
        <w:rPr>
          <w:rFonts w:ascii="Times New Roman" w:hAnsi="Times New Roman" w:cs="Times New Roman"/>
          <w:lang w:val="fr-FR"/>
        </w:rPr>
        <w:t xml:space="preserve">profité pour </w:t>
      </w:r>
      <w:r w:rsidR="00C84405">
        <w:rPr>
          <w:rFonts w:ascii="Times New Roman" w:hAnsi="Times New Roman" w:cs="Times New Roman"/>
          <w:lang w:val="fr-FR"/>
        </w:rPr>
        <w:t>f</w:t>
      </w:r>
      <w:r>
        <w:rPr>
          <w:rFonts w:ascii="Times New Roman" w:hAnsi="Times New Roman" w:cs="Times New Roman"/>
          <w:lang w:val="fr-FR"/>
        </w:rPr>
        <w:t>aire un rappel utile de la structuration du PAEPARD et</w:t>
      </w:r>
      <w:r w:rsidR="00E5699B">
        <w:rPr>
          <w:rFonts w:ascii="Times New Roman" w:hAnsi="Times New Roman" w:cs="Times New Roman"/>
          <w:lang w:val="fr-FR"/>
        </w:rPr>
        <w:t xml:space="preserve"> de ses différents partenaires</w:t>
      </w:r>
      <w:r w:rsidR="00FC743C">
        <w:rPr>
          <w:rFonts w:ascii="Times New Roman" w:hAnsi="Times New Roman" w:cs="Times New Roman"/>
          <w:lang w:val="fr-FR"/>
        </w:rPr>
        <w:t xml:space="preserve"> tel que présenté dans la photographie ci-dessous</w:t>
      </w:r>
      <w:r w:rsidR="00E5699B">
        <w:rPr>
          <w:rFonts w:ascii="Times New Roman" w:hAnsi="Times New Roman" w:cs="Times New Roman"/>
          <w:lang w:val="fr-FR"/>
        </w:rPr>
        <w:t>.</w:t>
      </w:r>
    </w:p>
    <w:p w14:paraId="475F0905" w14:textId="77777777" w:rsidR="00E5699B" w:rsidRDefault="00E5699B" w:rsidP="00E5699B">
      <w:pPr>
        <w:spacing w:before="120" w:after="0"/>
        <w:jc w:val="center"/>
        <w:rPr>
          <w:rFonts w:ascii="Times New Roman" w:hAnsi="Times New Roman" w:cs="Times New Roman"/>
          <w:color w:val="FF0000"/>
          <w:lang w:val="fr-FR"/>
        </w:rPr>
      </w:pPr>
      <w:r>
        <w:rPr>
          <w:rFonts w:ascii="Times New Roman" w:hAnsi="Times New Roman" w:cs="Times New Roman"/>
          <w:noProof/>
          <w:color w:val="FF0000"/>
          <w:lang w:val="en-US"/>
        </w:rPr>
        <w:lastRenderedPageBreak/>
        <w:drawing>
          <wp:inline distT="0" distB="0" distL="0" distR="0" wp14:anchorId="6728D98F" wp14:editId="252F3059">
            <wp:extent cx="2305050" cy="20993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032.JPG"/>
                    <pic:cNvPicPr/>
                  </pic:nvPicPr>
                  <pic:blipFill rotWithShape="1">
                    <a:blip r:embed="rId14" cstate="print">
                      <a:extLst>
                        <a:ext uri="{28A0092B-C50C-407E-A947-70E740481C1C}">
                          <a14:useLocalDpi xmlns:a14="http://schemas.microsoft.com/office/drawing/2010/main" val="0"/>
                        </a:ext>
                      </a:extLst>
                    </a:blip>
                    <a:srcRect t="32" b="4961"/>
                    <a:stretch/>
                  </pic:blipFill>
                  <pic:spPr bwMode="auto">
                    <a:xfrm>
                      <a:off x="0" y="0"/>
                      <a:ext cx="2329104" cy="2121217"/>
                    </a:xfrm>
                    <a:prstGeom prst="rect">
                      <a:avLst/>
                    </a:prstGeom>
                    <a:ln>
                      <a:noFill/>
                    </a:ln>
                    <a:extLst>
                      <a:ext uri="{53640926-AAD7-44D8-BBD7-CCE9431645EC}">
                        <a14:shadowObscured xmlns:a14="http://schemas.microsoft.com/office/drawing/2010/main"/>
                      </a:ext>
                    </a:extLst>
                  </pic:spPr>
                </pic:pic>
              </a:graphicData>
            </a:graphic>
          </wp:inline>
        </w:drawing>
      </w:r>
    </w:p>
    <w:p w14:paraId="23E9DB96" w14:textId="77777777" w:rsidR="00B27AED" w:rsidRDefault="00B27AED" w:rsidP="00D962BF">
      <w:pPr>
        <w:spacing w:before="120" w:after="0"/>
        <w:jc w:val="both"/>
        <w:rPr>
          <w:rFonts w:ascii="Times New Roman" w:hAnsi="Times New Roman" w:cs="Times New Roman"/>
          <w:lang w:val="fr-FR"/>
        </w:rPr>
      </w:pPr>
    </w:p>
    <w:p w14:paraId="5D99CA01" w14:textId="77777777" w:rsidR="00FA730B" w:rsidRPr="00B27AED" w:rsidRDefault="00FA730B" w:rsidP="00B27AED">
      <w:pPr>
        <w:pStyle w:val="Heading2"/>
        <w:spacing w:before="120" w:after="120"/>
        <w:rPr>
          <w:rFonts w:ascii="Times New Roman" w:hAnsi="Times New Roman" w:cs="Times New Roman"/>
          <w:b/>
          <w:color w:val="auto"/>
          <w:sz w:val="24"/>
          <w:szCs w:val="24"/>
          <w:lang w:val="fr-FR"/>
        </w:rPr>
      </w:pPr>
      <w:bookmarkStart w:id="6" w:name="_Toc420771767"/>
      <w:r w:rsidRPr="00B27AED">
        <w:rPr>
          <w:rFonts w:ascii="Times New Roman" w:hAnsi="Times New Roman" w:cs="Times New Roman"/>
          <w:b/>
          <w:color w:val="auto"/>
          <w:sz w:val="24"/>
          <w:szCs w:val="24"/>
          <w:lang w:val="fr-FR"/>
        </w:rPr>
        <w:t xml:space="preserve">3.2. La </w:t>
      </w:r>
      <w:r w:rsidR="008B3ACC" w:rsidRPr="00B27AED">
        <w:rPr>
          <w:rFonts w:ascii="Times New Roman" w:hAnsi="Times New Roman" w:cs="Times New Roman"/>
          <w:b/>
          <w:color w:val="auto"/>
          <w:sz w:val="24"/>
          <w:szCs w:val="24"/>
          <w:lang w:val="fr-FR"/>
        </w:rPr>
        <w:t>« L</w:t>
      </w:r>
      <w:r w:rsidRPr="00B27AED">
        <w:rPr>
          <w:rFonts w:ascii="Times New Roman" w:hAnsi="Times New Roman" w:cs="Times New Roman"/>
          <w:b/>
          <w:color w:val="auto"/>
          <w:sz w:val="24"/>
          <w:szCs w:val="24"/>
          <w:lang w:val="fr-FR"/>
        </w:rPr>
        <w:t>igne de temps</w:t>
      </w:r>
      <w:r w:rsidR="008B3ACC" w:rsidRPr="00B27AED">
        <w:rPr>
          <w:rFonts w:ascii="Times New Roman" w:hAnsi="Times New Roman" w:cs="Times New Roman"/>
          <w:b/>
          <w:color w:val="auto"/>
          <w:sz w:val="24"/>
          <w:szCs w:val="24"/>
          <w:lang w:val="fr-FR"/>
        </w:rPr>
        <w:t> »</w:t>
      </w:r>
      <w:bookmarkEnd w:id="6"/>
    </w:p>
    <w:p w14:paraId="6FE77143" w14:textId="77777777" w:rsidR="00C3664C" w:rsidRDefault="000746B3" w:rsidP="00431252">
      <w:pPr>
        <w:spacing w:after="0"/>
        <w:jc w:val="both"/>
        <w:rPr>
          <w:rFonts w:ascii="Times New Roman" w:hAnsi="Times New Roman" w:cs="Times New Roman"/>
          <w:lang w:val="fr-FR"/>
        </w:rPr>
      </w:pPr>
      <w:r>
        <w:rPr>
          <w:rFonts w:ascii="Times New Roman" w:hAnsi="Times New Roman" w:cs="Times New Roman"/>
          <w:lang w:val="fr-FR"/>
        </w:rPr>
        <w:t xml:space="preserve">En Anglais </w:t>
      </w:r>
      <w:r w:rsidR="001E2219">
        <w:rPr>
          <w:rFonts w:ascii="Times New Roman" w:hAnsi="Times New Roman" w:cs="Times New Roman"/>
          <w:lang w:val="fr-FR"/>
        </w:rPr>
        <w:t>« Time Line »</w:t>
      </w:r>
      <w:r w:rsidR="00D37B4D">
        <w:rPr>
          <w:rFonts w:ascii="Times New Roman" w:hAnsi="Times New Roman" w:cs="Times New Roman"/>
          <w:lang w:val="fr-FR"/>
        </w:rPr>
        <w:t>, s</w:t>
      </w:r>
      <w:r w:rsidR="001E2219">
        <w:rPr>
          <w:rFonts w:ascii="Times New Roman" w:hAnsi="Times New Roman" w:cs="Times New Roman"/>
          <w:lang w:val="fr-FR"/>
        </w:rPr>
        <w:t xml:space="preserve">a construction </w:t>
      </w:r>
      <w:r>
        <w:rPr>
          <w:rFonts w:ascii="Times New Roman" w:hAnsi="Times New Roman" w:cs="Times New Roman"/>
          <w:lang w:val="fr-FR"/>
        </w:rPr>
        <w:t>a permis</w:t>
      </w:r>
      <w:r w:rsidR="00D37B4D">
        <w:rPr>
          <w:rFonts w:ascii="Times New Roman" w:hAnsi="Times New Roman" w:cs="Times New Roman"/>
          <w:lang w:val="fr-FR"/>
        </w:rPr>
        <w:t xml:space="preserve"> à</w:t>
      </w:r>
      <w:r w:rsidR="001E2219">
        <w:rPr>
          <w:rFonts w:ascii="Times New Roman" w:hAnsi="Times New Roman" w:cs="Times New Roman"/>
          <w:lang w:val="fr-FR"/>
        </w:rPr>
        <w:t xml:space="preserve"> chaque entité (Consortium, PGU, WP) de revisiter son</w:t>
      </w:r>
      <w:r w:rsidR="00CE322F">
        <w:rPr>
          <w:rFonts w:ascii="Times New Roman" w:hAnsi="Times New Roman" w:cs="Times New Roman"/>
          <w:lang w:val="fr-FR"/>
        </w:rPr>
        <w:t xml:space="preserve"> parcours au sein du PAEPARD, </w:t>
      </w:r>
      <w:r w:rsidR="00AE185C">
        <w:rPr>
          <w:rFonts w:ascii="Times New Roman" w:hAnsi="Times New Roman" w:cs="Times New Roman"/>
          <w:lang w:val="fr-FR"/>
        </w:rPr>
        <w:t>d’en</w:t>
      </w:r>
      <w:r w:rsidR="00CE322F">
        <w:rPr>
          <w:rFonts w:ascii="Times New Roman" w:hAnsi="Times New Roman" w:cs="Times New Roman"/>
          <w:lang w:val="fr-FR"/>
        </w:rPr>
        <w:t xml:space="preserve"> rappeler</w:t>
      </w:r>
      <w:r w:rsidR="00EC3E56">
        <w:rPr>
          <w:rFonts w:ascii="Times New Roman" w:hAnsi="Times New Roman" w:cs="Times New Roman"/>
          <w:lang w:val="fr-FR"/>
        </w:rPr>
        <w:t xml:space="preserve"> l</w:t>
      </w:r>
      <w:r w:rsidR="00AE185C">
        <w:rPr>
          <w:rFonts w:ascii="Times New Roman" w:hAnsi="Times New Roman" w:cs="Times New Roman"/>
          <w:lang w:val="fr-FR"/>
        </w:rPr>
        <w:t>es aspects positifs (ava</w:t>
      </w:r>
      <w:r w:rsidR="00EC3E56">
        <w:rPr>
          <w:rFonts w:ascii="Times New Roman" w:hAnsi="Times New Roman" w:cs="Times New Roman"/>
          <w:lang w:val="fr-FR"/>
        </w:rPr>
        <w:t>ncées) et négatifs (blocag</w:t>
      </w:r>
      <w:r w:rsidR="00CE322F">
        <w:rPr>
          <w:rFonts w:ascii="Times New Roman" w:hAnsi="Times New Roman" w:cs="Times New Roman"/>
          <w:lang w:val="fr-FR"/>
        </w:rPr>
        <w:t>es)</w:t>
      </w:r>
      <w:r w:rsidR="00AE185C">
        <w:rPr>
          <w:rFonts w:ascii="Times New Roman" w:hAnsi="Times New Roman" w:cs="Times New Roman"/>
          <w:lang w:val="fr-FR"/>
        </w:rPr>
        <w:t xml:space="preserve">. </w:t>
      </w:r>
    </w:p>
    <w:p w14:paraId="1CF0FC92" w14:textId="77777777" w:rsidR="00C3664C" w:rsidRDefault="00C3664C" w:rsidP="00431252">
      <w:pPr>
        <w:spacing w:after="0"/>
        <w:jc w:val="both"/>
        <w:rPr>
          <w:rFonts w:ascii="Times New Roman" w:hAnsi="Times New Roman" w:cs="Times New Roman"/>
          <w:lang w:val="fr-FR"/>
        </w:rPr>
      </w:pPr>
      <w:r>
        <w:rPr>
          <w:rFonts w:ascii="Times New Roman" w:hAnsi="Times New Roman" w:cs="Times New Roman"/>
          <w:lang w:val="fr-FR"/>
        </w:rPr>
        <w:t>Chaque consortium, chaque PGU, chaque WP a été invité à présenter sa « Ligne de temps »</w:t>
      </w:r>
      <w:r w:rsidR="00CE322F">
        <w:rPr>
          <w:rFonts w:ascii="Times New Roman" w:hAnsi="Times New Roman" w:cs="Times New Roman"/>
          <w:lang w:val="fr-FR"/>
        </w:rPr>
        <w:t xml:space="preserve"> (</w:t>
      </w:r>
      <w:r w:rsidR="00CE322F" w:rsidRPr="00CE322F">
        <w:rPr>
          <w:rFonts w:ascii="Times New Roman" w:hAnsi="Times New Roman" w:cs="Times New Roman"/>
          <w:lang w:val="fr-FR"/>
        </w:rPr>
        <w:t>photo ci-après)</w:t>
      </w:r>
      <w:r>
        <w:rPr>
          <w:rFonts w:ascii="Times New Roman" w:hAnsi="Times New Roman" w:cs="Times New Roman"/>
          <w:lang w:val="fr-FR"/>
        </w:rPr>
        <w:t xml:space="preserve">, </w:t>
      </w:r>
      <w:r w:rsidR="00CE322F">
        <w:rPr>
          <w:rFonts w:ascii="Times New Roman" w:hAnsi="Times New Roman" w:cs="Times New Roman"/>
          <w:lang w:val="fr-FR"/>
        </w:rPr>
        <w:t>qui constitue un instantané d</w:t>
      </w:r>
      <w:r>
        <w:rPr>
          <w:rFonts w:ascii="Times New Roman" w:hAnsi="Times New Roman" w:cs="Times New Roman"/>
          <w:lang w:val="fr-FR"/>
        </w:rPr>
        <w:t xml:space="preserve">es actions </w:t>
      </w:r>
      <w:r w:rsidR="00CE322F">
        <w:rPr>
          <w:rFonts w:ascii="Times New Roman" w:hAnsi="Times New Roman" w:cs="Times New Roman"/>
          <w:lang w:val="fr-FR"/>
        </w:rPr>
        <w:t xml:space="preserve">entreprises </w:t>
      </w:r>
      <w:r>
        <w:rPr>
          <w:rFonts w:ascii="Times New Roman" w:hAnsi="Times New Roman" w:cs="Times New Roman"/>
          <w:lang w:val="fr-FR"/>
        </w:rPr>
        <w:t xml:space="preserve">depuis l’origine, des avancées et blocages notables, comme le montre l’exemple ci-après (en </w:t>
      </w:r>
      <w:r w:rsidRPr="00090501">
        <w:rPr>
          <w:rFonts w:ascii="Times New Roman" w:hAnsi="Times New Roman" w:cs="Times New Roman"/>
          <w:lang w:val="fr-FR"/>
        </w:rPr>
        <w:t xml:space="preserve">annexe </w:t>
      </w:r>
      <w:r w:rsidR="00090501" w:rsidRPr="00090501">
        <w:rPr>
          <w:rFonts w:ascii="Times New Roman" w:hAnsi="Times New Roman" w:cs="Times New Roman"/>
          <w:lang w:val="fr-FR"/>
        </w:rPr>
        <w:t>2</w:t>
      </w:r>
      <w:r>
        <w:rPr>
          <w:rFonts w:ascii="Times New Roman" w:hAnsi="Times New Roman" w:cs="Times New Roman"/>
          <w:lang w:val="fr-FR"/>
        </w:rPr>
        <w:t xml:space="preserve"> sont reproduits tous les </w:t>
      </w:r>
      <w:proofErr w:type="spellStart"/>
      <w:r>
        <w:rPr>
          <w:rFonts w:ascii="Times New Roman" w:hAnsi="Times New Roman" w:cs="Times New Roman"/>
          <w:lang w:val="fr-FR"/>
        </w:rPr>
        <w:t>TimeLine</w:t>
      </w:r>
      <w:proofErr w:type="spellEnd"/>
      <w:r>
        <w:rPr>
          <w:rFonts w:ascii="Times New Roman" w:hAnsi="Times New Roman" w:cs="Times New Roman"/>
          <w:lang w:val="fr-FR"/>
        </w:rPr>
        <w:t xml:space="preserve">). </w:t>
      </w:r>
    </w:p>
    <w:p w14:paraId="64162FCC" w14:textId="77777777" w:rsidR="00D35404" w:rsidRDefault="00E21B33" w:rsidP="00E21B33">
      <w:pPr>
        <w:spacing w:after="0"/>
        <w:jc w:val="center"/>
        <w:rPr>
          <w:rFonts w:ascii="Times New Roman" w:hAnsi="Times New Roman" w:cs="Times New Roman"/>
          <w:lang w:val="fr-FR"/>
        </w:rPr>
      </w:pPr>
      <w:r>
        <w:rPr>
          <w:rFonts w:ascii="Times New Roman" w:hAnsi="Times New Roman" w:cs="Times New Roman"/>
          <w:noProof/>
          <w:lang w:val="en-US"/>
        </w:rPr>
        <w:drawing>
          <wp:inline distT="0" distB="0" distL="0" distR="0" wp14:anchorId="1E5E814E" wp14:editId="2A933EF1">
            <wp:extent cx="3752850" cy="24955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mp;S Benin.JPG"/>
                    <pic:cNvPicPr/>
                  </pic:nvPicPr>
                  <pic:blipFill rotWithShape="1">
                    <a:blip r:embed="rId15" cstate="print">
                      <a:extLst>
                        <a:ext uri="{28A0092B-C50C-407E-A947-70E740481C1C}">
                          <a14:useLocalDpi xmlns:a14="http://schemas.microsoft.com/office/drawing/2010/main" val="0"/>
                        </a:ext>
                      </a:extLst>
                    </a:blip>
                    <a:srcRect l="11065" t="22443" r="7146"/>
                    <a:stretch/>
                  </pic:blipFill>
                  <pic:spPr bwMode="auto">
                    <a:xfrm>
                      <a:off x="0" y="0"/>
                      <a:ext cx="3767322" cy="2505174"/>
                    </a:xfrm>
                    <a:prstGeom prst="rect">
                      <a:avLst/>
                    </a:prstGeom>
                    <a:ln>
                      <a:noFill/>
                    </a:ln>
                    <a:extLst>
                      <a:ext uri="{53640926-AAD7-44D8-BBD7-CCE9431645EC}">
                        <a14:shadowObscured xmlns:a14="http://schemas.microsoft.com/office/drawing/2010/main"/>
                      </a:ext>
                    </a:extLst>
                  </pic:spPr>
                </pic:pic>
              </a:graphicData>
            </a:graphic>
          </wp:inline>
        </w:drawing>
      </w:r>
    </w:p>
    <w:p w14:paraId="42349F3E" w14:textId="77777777" w:rsidR="00F1168F" w:rsidRDefault="00D37B4D" w:rsidP="00CF7B8B">
      <w:pPr>
        <w:spacing w:before="120" w:after="120"/>
        <w:jc w:val="both"/>
        <w:rPr>
          <w:rFonts w:ascii="Times New Roman" w:hAnsi="Times New Roman" w:cs="Times New Roman"/>
          <w:lang w:val="fr-FR"/>
        </w:rPr>
      </w:pPr>
      <w:r>
        <w:rPr>
          <w:rFonts w:ascii="Times New Roman" w:hAnsi="Times New Roman" w:cs="Times New Roman"/>
          <w:lang w:val="fr-FR"/>
        </w:rPr>
        <w:t xml:space="preserve">Suite à ce travail « personnalisé », </w:t>
      </w:r>
      <w:r w:rsidR="004A59F1">
        <w:rPr>
          <w:rFonts w:ascii="Times New Roman" w:hAnsi="Times New Roman" w:cs="Times New Roman"/>
          <w:lang w:val="fr-FR"/>
        </w:rPr>
        <w:t>les participants ont été répartis en trois grands groupes : i) consortia, ii) PGU, iii) WP. Cha</w:t>
      </w:r>
      <w:r w:rsidR="00D35404">
        <w:rPr>
          <w:rFonts w:ascii="Times New Roman" w:hAnsi="Times New Roman" w:cs="Times New Roman"/>
          <w:lang w:val="fr-FR"/>
        </w:rPr>
        <w:t>cun d’eux</w:t>
      </w:r>
      <w:r w:rsidR="004A59F1">
        <w:rPr>
          <w:rFonts w:ascii="Times New Roman" w:hAnsi="Times New Roman" w:cs="Times New Roman"/>
          <w:lang w:val="fr-FR"/>
        </w:rPr>
        <w:t xml:space="preserve"> </w:t>
      </w:r>
      <w:r w:rsidR="00505BB5">
        <w:rPr>
          <w:rFonts w:ascii="Times New Roman" w:hAnsi="Times New Roman" w:cs="Times New Roman"/>
          <w:lang w:val="fr-FR"/>
        </w:rPr>
        <w:t>devait</w:t>
      </w:r>
      <w:r w:rsidR="000D06A5">
        <w:rPr>
          <w:rFonts w:ascii="Times New Roman" w:hAnsi="Times New Roman" w:cs="Times New Roman"/>
          <w:lang w:val="fr-FR"/>
        </w:rPr>
        <w:t xml:space="preserve"> proposer une synthèse des défis et des forces qu’ils ont en commun, dont le résultat est restitué dans le t</w:t>
      </w:r>
      <w:r w:rsidR="00F1168F">
        <w:rPr>
          <w:rFonts w:ascii="Times New Roman" w:hAnsi="Times New Roman" w:cs="Times New Roman"/>
          <w:lang w:val="fr-FR"/>
        </w:rPr>
        <w:t xml:space="preserve">ableau ci-après : </w:t>
      </w:r>
    </w:p>
    <w:tbl>
      <w:tblPr>
        <w:tblStyle w:val="TableGrid"/>
        <w:tblW w:w="9962" w:type="dxa"/>
        <w:tblLook w:val="04A0" w:firstRow="1" w:lastRow="0" w:firstColumn="1" w:lastColumn="0" w:noHBand="0" w:noVBand="1"/>
      </w:tblPr>
      <w:tblGrid>
        <w:gridCol w:w="1129"/>
        <w:gridCol w:w="4864"/>
        <w:gridCol w:w="3969"/>
      </w:tblGrid>
      <w:tr w:rsidR="00F1168F" w:rsidRPr="00674641" w14:paraId="14EE5020" w14:textId="77777777" w:rsidTr="00C22D80">
        <w:trPr>
          <w:tblHeader/>
        </w:trPr>
        <w:tc>
          <w:tcPr>
            <w:tcW w:w="1129" w:type="dxa"/>
            <w:shd w:val="clear" w:color="auto" w:fill="D9D9D9" w:themeFill="background1" w:themeFillShade="D9"/>
          </w:tcPr>
          <w:p w14:paraId="77CDEA35" w14:textId="77777777" w:rsidR="00F1168F" w:rsidRPr="00674641" w:rsidRDefault="00E82511" w:rsidP="00F1168F">
            <w:pPr>
              <w:spacing w:after="0"/>
              <w:jc w:val="center"/>
              <w:rPr>
                <w:rFonts w:ascii="Times New Roman" w:hAnsi="Times New Roman" w:cs="Times New Roman"/>
                <w:b/>
                <w:smallCaps/>
                <w:sz w:val="20"/>
                <w:szCs w:val="20"/>
                <w:lang w:val="fr-FR"/>
              </w:rPr>
            </w:pPr>
            <w:r w:rsidRPr="00674641">
              <w:rPr>
                <w:rFonts w:ascii="Times New Roman" w:hAnsi="Times New Roman" w:cs="Times New Roman"/>
                <w:b/>
                <w:smallCaps/>
                <w:sz w:val="20"/>
                <w:szCs w:val="20"/>
                <w:lang w:val="fr-FR"/>
              </w:rPr>
              <w:t>Groupes</w:t>
            </w:r>
          </w:p>
        </w:tc>
        <w:tc>
          <w:tcPr>
            <w:tcW w:w="4864" w:type="dxa"/>
            <w:shd w:val="clear" w:color="auto" w:fill="D9D9D9" w:themeFill="background1" w:themeFillShade="D9"/>
          </w:tcPr>
          <w:p w14:paraId="319EE78B" w14:textId="77777777" w:rsidR="00F1168F" w:rsidRPr="00674641" w:rsidRDefault="00F1168F" w:rsidP="00F1168F">
            <w:pPr>
              <w:spacing w:after="0"/>
              <w:jc w:val="center"/>
              <w:rPr>
                <w:rFonts w:ascii="Times New Roman" w:hAnsi="Times New Roman" w:cs="Times New Roman"/>
                <w:b/>
                <w:smallCaps/>
                <w:sz w:val="20"/>
                <w:szCs w:val="20"/>
                <w:lang w:val="fr-FR"/>
              </w:rPr>
            </w:pPr>
            <w:r w:rsidRPr="00674641">
              <w:rPr>
                <w:rFonts w:ascii="Times New Roman" w:hAnsi="Times New Roman" w:cs="Times New Roman"/>
                <w:b/>
                <w:smallCaps/>
                <w:sz w:val="20"/>
                <w:szCs w:val="20"/>
                <w:lang w:val="fr-FR"/>
              </w:rPr>
              <w:t>Défis / challenges</w:t>
            </w:r>
          </w:p>
        </w:tc>
        <w:tc>
          <w:tcPr>
            <w:tcW w:w="3969" w:type="dxa"/>
            <w:shd w:val="clear" w:color="auto" w:fill="D9D9D9" w:themeFill="background1" w:themeFillShade="D9"/>
          </w:tcPr>
          <w:p w14:paraId="382595BD" w14:textId="77777777" w:rsidR="00F1168F" w:rsidRPr="00674641" w:rsidRDefault="000327B7" w:rsidP="00F1168F">
            <w:pPr>
              <w:spacing w:after="0"/>
              <w:jc w:val="center"/>
              <w:rPr>
                <w:rFonts w:ascii="Times New Roman" w:hAnsi="Times New Roman" w:cs="Times New Roman"/>
                <w:b/>
                <w:smallCaps/>
                <w:sz w:val="20"/>
                <w:szCs w:val="20"/>
                <w:lang w:val="fr-FR"/>
              </w:rPr>
            </w:pPr>
            <w:r w:rsidRPr="00674641">
              <w:rPr>
                <w:rFonts w:ascii="Times New Roman" w:hAnsi="Times New Roman" w:cs="Times New Roman"/>
                <w:b/>
                <w:smallCaps/>
                <w:sz w:val="20"/>
                <w:szCs w:val="20"/>
                <w:lang w:val="fr-FR"/>
              </w:rPr>
              <w:t>Forces</w:t>
            </w:r>
          </w:p>
        </w:tc>
      </w:tr>
      <w:tr w:rsidR="00F1168F" w:rsidRPr="00CB36B1" w14:paraId="57F2D769" w14:textId="77777777" w:rsidTr="00674641">
        <w:tc>
          <w:tcPr>
            <w:tcW w:w="1129" w:type="dxa"/>
            <w:shd w:val="clear" w:color="auto" w:fill="F7CAAC" w:themeFill="accent2" w:themeFillTint="66"/>
          </w:tcPr>
          <w:p w14:paraId="158494A6" w14:textId="77777777" w:rsidR="00F1168F" w:rsidRPr="00674641" w:rsidRDefault="00F1168F" w:rsidP="00431252">
            <w:pPr>
              <w:spacing w:after="0"/>
              <w:jc w:val="both"/>
              <w:rPr>
                <w:rFonts w:ascii="Times New Roman" w:hAnsi="Times New Roman" w:cs="Times New Roman"/>
                <w:b/>
                <w:sz w:val="20"/>
                <w:szCs w:val="20"/>
                <w:lang w:val="fr-FR"/>
              </w:rPr>
            </w:pPr>
            <w:r w:rsidRPr="00674641">
              <w:rPr>
                <w:rFonts w:ascii="Times New Roman" w:hAnsi="Times New Roman" w:cs="Times New Roman"/>
                <w:b/>
                <w:sz w:val="20"/>
                <w:szCs w:val="20"/>
                <w:lang w:val="fr-FR"/>
              </w:rPr>
              <w:t>Consortia</w:t>
            </w:r>
          </w:p>
        </w:tc>
        <w:tc>
          <w:tcPr>
            <w:tcW w:w="4864" w:type="dxa"/>
            <w:shd w:val="clear" w:color="auto" w:fill="F7CAAC" w:themeFill="accent2" w:themeFillTint="66"/>
          </w:tcPr>
          <w:p w14:paraId="1A47608D" w14:textId="77777777" w:rsidR="00F1168F" w:rsidRPr="0067464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xml:space="preserve">. </w:t>
            </w:r>
            <w:r w:rsidR="00C82CE4">
              <w:rPr>
                <w:rFonts w:ascii="Times New Roman" w:hAnsi="Times New Roman" w:cs="Times New Roman"/>
                <w:sz w:val="20"/>
                <w:szCs w:val="20"/>
                <w:lang w:val="fr-FR"/>
              </w:rPr>
              <w:t>Difficulté d’i</w:t>
            </w:r>
            <w:r w:rsidRPr="00674641">
              <w:rPr>
                <w:rFonts w:ascii="Times New Roman" w:hAnsi="Times New Roman" w:cs="Times New Roman"/>
                <w:sz w:val="20"/>
                <w:szCs w:val="20"/>
                <w:lang w:val="fr-FR"/>
              </w:rPr>
              <w:t>dentification d’un partenaire européen</w:t>
            </w:r>
          </w:p>
          <w:p w14:paraId="3F4FB633" w14:textId="5A788B5A" w:rsidR="00E82511" w:rsidRPr="0067464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xml:space="preserve">. Faible implication du partenaire </w:t>
            </w:r>
            <w:r w:rsidR="00ED4192">
              <w:rPr>
                <w:rFonts w:ascii="Times New Roman" w:hAnsi="Times New Roman" w:cs="Times New Roman"/>
                <w:sz w:val="20"/>
                <w:szCs w:val="20"/>
                <w:lang w:val="fr-FR"/>
              </w:rPr>
              <w:t xml:space="preserve">Européen </w:t>
            </w:r>
            <w:r w:rsidRPr="00674641">
              <w:rPr>
                <w:rFonts w:ascii="Times New Roman" w:hAnsi="Times New Roman" w:cs="Times New Roman"/>
                <w:sz w:val="20"/>
                <w:szCs w:val="20"/>
                <w:lang w:val="fr-FR"/>
              </w:rPr>
              <w:t>: intérêts divergents (Recherche-action vs Recherche « dure »), budgets insuffisants</w:t>
            </w:r>
          </w:p>
          <w:p w14:paraId="700D861C" w14:textId="77777777" w:rsidR="00E82511" w:rsidRPr="0067464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Absence de personnel à temps plein dans les consortia</w:t>
            </w:r>
          </w:p>
          <w:p w14:paraId="51DEDA3B" w14:textId="77777777" w:rsidR="00E82511" w:rsidRPr="0067464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Manque de stratégie de communication (WP communication) et d’équipements</w:t>
            </w:r>
          </w:p>
          <w:p w14:paraId="6D66DF39" w14:textId="77777777" w:rsidR="00E82511" w:rsidRPr="0067464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Lenteur du processus de sélection et d’approbation</w:t>
            </w:r>
            <w:r w:rsidR="00ED4192">
              <w:rPr>
                <w:rFonts w:ascii="Times New Roman" w:hAnsi="Times New Roman" w:cs="Times New Roman"/>
                <w:sz w:val="20"/>
                <w:szCs w:val="20"/>
                <w:lang w:val="fr-FR"/>
              </w:rPr>
              <w:t xml:space="preserve"> des projets par PAEPARD. </w:t>
            </w:r>
          </w:p>
          <w:p w14:paraId="1E8E8D16" w14:textId="77777777" w:rsidR="00E82511" w:rsidRPr="0067464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xml:space="preserve">. Absence d’accords formels </w:t>
            </w:r>
            <w:r w:rsidR="000327B7" w:rsidRPr="00674641">
              <w:rPr>
                <w:rFonts w:ascii="Times New Roman" w:hAnsi="Times New Roman" w:cs="Times New Roman"/>
                <w:sz w:val="20"/>
                <w:szCs w:val="20"/>
                <w:lang w:val="fr-FR"/>
              </w:rPr>
              <w:t xml:space="preserve">et de partenariat </w:t>
            </w:r>
            <w:r w:rsidRPr="00674641">
              <w:rPr>
                <w:rFonts w:ascii="Times New Roman" w:hAnsi="Times New Roman" w:cs="Times New Roman"/>
                <w:sz w:val="20"/>
                <w:szCs w:val="20"/>
                <w:lang w:val="fr-FR"/>
              </w:rPr>
              <w:t>en dehors des appels spécifiques (call)</w:t>
            </w:r>
          </w:p>
          <w:p w14:paraId="5DC756BD" w14:textId="77777777" w:rsidR="000327B7" w:rsidRPr="00674641" w:rsidRDefault="000327B7"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xml:space="preserve">. Difficultés pour harmoniser les méthodes entre </w:t>
            </w:r>
            <w:r w:rsidRPr="00674641">
              <w:rPr>
                <w:rFonts w:ascii="Times New Roman" w:hAnsi="Times New Roman" w:cs="Times New Roman"/>
                <w:sz w:val="20"/>
                <w:szCs w:val="20"/>
                <w:lang w:val="fr-FR"/>
              </w:rPr>
              <w:lastRenderedPageBreak/>
              <w:t xml:space="preserve">partenaires, spécialement chercheurs et ONG </w:t>
            </w:r>
          </w:p>
          <w:p w14:paraId="43577105" w14:textId="5D86DB01" w:rsidR="00E82511" w:rsidRDefault="00E82511" w:rsidP="00CE322F">
            <w:pPr>
              <w:spacing w:before="60" w:after="60"/>
              <w:ind w:left="34" w:hanging="34"/>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xml:space="preserve">. De trop rares opportunités de financement pour </w:t>
            </w:r>
            <w:r w:rsidR="00AA5B5B">
              <w:rPr>
                <w:rFonts w:ascii="Times New Roman" w:hAnsi="Times New Roman" w:cs="Times New Roman"/>
                <w:sz w:val="20"/>
                <w:szCs w:val="20"/>
                <w:lang w:val="fr-FR"/>
              </w:rPr>
              <w:t xml:space="preserve">beaucoup de </w:t>
            </w:r>
            <w:r w:rsidRPr="00674641">
              <w:rPr>
                <w:rFonts w:ascii="Times New Roman" w:hAnsi="Times New Roman" w:cs="Times New Roman"/>
                <w:sz w:val="20"/>
                <w:szCs w:val="20"/>
                <w:lang w:val="fr-FR"/>
              </w:rPr>
              <w:t xml:space="preserve"> chaines de valeurs (exemple</w:t>
            </w:r>
            <w:r w:rsidR="000327B7" w:rsidRPr="00674641">
              <w:rPr>
                <w:rFonts w:ascii="Times New Roman" w:hAnsi="Times New Roman" w:cs="Times New Roman"/>
                <w:sz w:val="20"/>
                <w:szCs w:val="20"/>
                <w:lang w:val="fr-FR"/>
              </w:rPr>
              <w:t xml:space="preserve"> du manioc)</w:t>
            </w:r>
          </w:p>
          <w:p w14:paraId="0C9796ED" w14:textId="77777777" w:rsidR="00674641" w:rsidRPr="00674641" w:rsidRDefault="00674641" w:rsidP="00CE322F">
            <w:pPr>
              <w:spacing w:before="60" w:after="60"/>
              <w:ind w:left="34" w:hanging="34"/>
              <w:jc w:val="both"/>
              <w:rPr>
                <w:rFonts w:ascii="Times New Roman" w:hAnsi="Times New Roman" w:cs="Times New Roman"/>
                <w:sz w:val="20"/>
                <w:szCs w:val="20"/>
                <w:lang w:val="fr-FR"/>
              </w:rPr>
            </w:pPr>
            <w:r>
              <w:rPr>
                <w:rFonts w:ascii="Times New Roman" w:hAnsi="Times New Roman" w:cs="Times New Roman"/>
                <w:sz w:val="20"/>
                <w:szCs w:val="20"/>
                <w:lang w:val="fr-FR"/>
              </w:rPr>
              <w:t>. Utilisation quasi systématique de la langue anglaise dans les communications</w:t>
            </w:r>
          </w:p>
        </w:tc>
        <w:tc>
          <w:tcPr>
            <w:tcW w:w="3969" w:type="dxa"/>
            <w:shd w:val="clear" w:color="auto" w:fill="F7CAAC" w:themeFill="accent2" w:themeFillTint="66"/>
          </w:tcPr>
          <w:p w14:paraId="2E85A7DD" w14:textId="77777777" w:rsidR="00F1168F" w:rsidRPr="00674641" w:rsidRDefault="000327B7" w:rsidP="00CE322F">
            <w:pPr>
              <w:spacing w:before="60" w:after="60"/>
              <w:ind w:left="131" w:hanging="131"/>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lastRenderedPageBreak/>
              <w:t>. Implication de quelques membres des consortia à accompagner les activités</w:t>
            </w:r>
          </w:p>
          <w:p w14:paraId="588591BD" w14:textId="77777777" w:rsidR="000327B7" w:rsidRPr="00674641" w:rsidRDefault="000327B7" w:rsidP="00CE322F">
            <w:pPr>
              <w:spacing w:before="60" w:after="60"/>
              <w:ind w:left="131" w:hanging="131"/>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Stabilité des membres des consortia</w:t>
            </w:r>
          </w:p>
          <w:p w14:paraId="1734F24E" w14:textId="77777777" w:rsidR="000327B7" w:rsidRPr="00674641" w:rsidRDefault="000327B7" w:rsidP="00CE322F">
            <w:pPr>
              <w:spacing w:before="60" w:after="60"/>
              <w:ind w:left="131" w:hanging="131"/>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Initiatives du PAEPARD pour renforcer les liens avec les partenaires de l’UE</w:t>
            </w:r>
          </w:p>
          <w:p w14:paraId="65404A5D" w14:textId="77777777" w:rsidR="000327B7" w:rsidRPr="00674641" w:rsidRDefault="000327B7" w:rsidP="00CE322F">
            <w:pPr>
              <w:spacing w:before="60" w:after="60"/>
              <w:ind w:left="131" w:hanging="131"/>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Développement des connaissances grâce aux liens avec les autres consortia dans les ateliers : méthodes de travail, mise en place d’un consortium</w:t>
            </w:r>
          </w:p>
          <w:p w14:paraId="6E71BC2E" w14:textId="77777777" w:rsidR="000327B7" w:rsidRPr="00674641" w:rsidRDefault="000327B7" w:rsidP="00CE322F">
            <w:pPr>
              <w:spacing w:before="60" w:after="60"/>
              <w:ind w:left="131" w:hanging="131"/>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Etablissements de réseaux, de consortia, de plateformes multi-acteurs</w:t>
            </w:r>
          </w:p>
          <w:p w14:paraId="1C4D2E38" w14:textId="77777777" w:rsidR="000327B7" w:rsidRPr="000D06A5" w:rsidRDefault="000327B7" w:rsidP="00CE322F">
            <w:pPr>
              <w:spacing w:before="60" w:after="60"/>
              <w:ind w:left="131" w:hanging="131"/>
              <w:jc w:val="both"/>
              <w:rPr>
                <w:rFonts w:ascii="Times New Roman" w:hAnsi="Times New Roman" w:cs="Times New Roman"/>
                <w:sz w:val="20"/>
                <w:szCs w:val="20"/>
                <w:lang w:val="fr-FR"/>
              </w:rPr>
            </w:pPr>
            <w:r w:rsidRPr="00674641">
              <w:rPr>
                <w:rFonts w:ascii="Times New Roman" w:hAnsi="Times New Roman" w:cs="Times New Roman"/>
                <w:sz w:val="20"/>
                <w:szCs w:val="20"/>
                <w:lang w:val="fr-FR"/>
              </w:rPr>
              <w:t>. Les projets de quelques consortia sont financés</w:t>
            </w:r>
          </w:p>
        </w:tc>
      </w:tr>
      <w:tr w:rsidR="00F1168F" w:rsidRPr="00CB36B1" w14:paraId="30FDE151" w14:textId="77777777" w:rsidTr="00674641">
        <w:tc>
          <w:tcPr>
            <w:tcW w:w="1129" w:type="dxa"/>
            <w:shd w:val="clear" w:color="auto" w:fill="D9E2F3" w:themeFill="accent5" w:themeFillTint="33"/>
          </w:tcPr>
          <w:p w14:paraId="1A3EB269" w14:textId="77777777" w:rsidR="00F1168F" w:rsidRPr="000D06A5" w:rsidRDefault="00F1168F" w:rsidP="00431252">
            <w:pPr>
              <w:spacing w:after="0"/>
              <w:jc w:val="both"/>
              <w:rPr>
                <w:rFonts w:ascii="Times New Roman" w:hAnsi="Times New Roman" w:cs="Times New Roman"/>
                <w:b/>
                <w:sz w:val="20"/>
                <w:szCs w:val="20"/>
                <w:lang w:val="fr-FR"/>
              </w:rPr>
            </w:pPr>
            <w:r w:rsidRPr="000D06A5">
              <w:rPr>
                <w:rFonts w:ascii="Times New Roman" w:hAnsi="Times New Roman" w:cs="Times New Roman"/>
                <w:b/>
                <w:sz w:val="20"/>
                <w:szCs w:val="20"/>
                <w:lang w:val="fr-FR"/>
              </w:rPr>
              <w:lastRenderedPageBreak/>
              <w:t>PGU</w:t>
            </w:r>
          </w:p>
        </w:tc>
        <w:tc>
          <w:tcPr>
            <w:tcW w:w="4864" w:type="dxa"/>
            <w:tcBorders>
              <w:bottom w:val="single" w:sz="4" w:space="0" w:color="auto"/>
            </w:tcBorders>
            <w:shd w:val="clear" w:color="auto" w:fill="D9E2F3" w:themeFill="accent5" w:themeFillTint="33"/>
          </w:tcPr>
          <w:p w14:paraId="724F22C2" w14:textId="77777777" w:rsidR="00F1168F" w:rsidRPr="000D06A5" w:rsidRDefault="002167AA" w:rsidP="005531D9">
            <w:pPr>
              <w:spacing w:before="60" w:after="60"/>
              <w:ind w:left="176" w:hanging="176"/>
              <w:jc w:val="both"/>
              <w:rPr>
                <w:rFonts w:ascii="Times New Roman" w:hAnsi="Times New Roman" w:cs="Times New Roman"/>
                <w:sz w:val="20"/>
                <w:szCs w:val="20"/>
                <w:lang w:val="fr-FR"/>
              </w:rPr>
            </w:pPr>
            <w:r>
              <w:rPr>
                <w:rFonts w:ascii="Times New Roman" w:hAnsi="Times New Roman" w:cs="Times New Roman"/>
                <w:sz w:val="20"/>
                <w:szCs w:val="20"/>
                <w:lang w:val="fr-FR"/>
              </w:rPr>
              <w:t>. Difficulté de c</w:t>
            </w:r>
            <w:r w:rsidR="000327B7" w:rsidRPr="000D06A5">
              <w:rPr>
                <w:rFonts w:ascii="Times New Roman" w:hAnsi="Times New Roman" w:cs="Times New Roman"/>
                <w:sz w:val="20"/>
                <w:szCs w:val="20"/>
                <w:lang w:val="fr-FR"/>
              </w:rPr>
              <w:t>hoix de thèmes fédérateurs</w:t>
            </w:r>
          </w:p>
          <w:p w14:paraId="60F56AA7" w14:textId="77777777" w:rsidR="000327B7" w:rsidRPr="000D06A5" w:rsidRDefault="000327B7" w:rsidP="005531D9">
            <w:pPr>
              <w:spacing w:before="60" w:after="60"/>
              <w:ind w:left="176" w:hanging="176"/>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xml:space="preserve">. </w:t>
            </w:r>
            <w:r w:rsidR="00E97ABB" w:rsidRPr="000D06A5">
              <w:rPr>
                <w:rFonts w:ascii="Times New Roman" w:hAnsi="Times New Roman" w:cs="Times New Roman"/>
                <w:sz w:val="20"/>
                <w:szCs w:val="20"/>
                <w:lang w:val="fr-FR"/>
              </w:rPr>
              <w:t>Facilitateurs : sélection, capacités insuffisantes, rôle non clair, manque de budget pour maintenir leurs activités</w:t>
            </w:r>
          </w:p>
          <w:p w14:paraId="42098460" w14:textId="77777777" w:rsidR="00E97ABB" w:rsidRPr="000D06A5" w:rsidRDefault="00E97ABB" w:rsidP="005531D9">
            <w:pPr>
              <w:spacing w:before="60" w:after="60"/>
              <w:ind w:left="176" w:hanging="176"/>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xml:space="preserve">. </w:t>
            </w:r>
            <w:r w:rsidR="00674641">
              <w:rPr>
                <w:rFonts w:ascii="Times New Roman" w:hAnsi="Times New Roman" w:cs="Times New Roman"/>
                <w:sz w:val="20"/>
                <w:szCs w:val="20"/>
                <w:lang w:val="fr-FR"/>
              </w:rPr>
              <w:t>Comités Restreints</w:t>
            </w:r>
            <w:r w:rsidRPr="000D06A5">
              <w:rPr>
                <w:rFonts w:ascii="Times New Roman" w:hAnsi="Times New Roman" w:cs="Times New Roman"/>
                <w:sz w:val="20"/>
                <w:szCs w:val="20"/>
                <w:lang w:val="fr-FR"/>
              </w:rPr>
              <w:t xml:space="preserve"> (« </w:t>
            </w:r>
            <w:proofErr w:type="spellStart"/>
            <w:r w:rsidRPr="000D06A5">
              <w:rPr>
                <w:rFonts w:ascii="Times New Roman" w:hAnsi="Times New Roman" w:cs="Times New Roman"/>
                <w:sz w:val="20"/>
                <w:szCs w:val="20"/>
                <w:lang w:val="fr-FR"/>
              </w:rPr>
              <w:t>Core</w:t>
            </w:r>
            <w:proofErr w:type="spellEnd"/>
            <w:r w:rsidRPr="000D06A5">
              <w:rPr>
                <w:rFonts w:ascii="Times New Roman" w:hAnsi="Times New Roman" w:cs="Times New Roman"/>
                <w:sz w:val="20"/>
                <w:szCs w:val="20"/>
                <w:lang w:val="fr-FR"/>
              </w:rPr>
              <w:t xml:space="preserve"> Group ») : manque d’activités, de dynamisme, d’accompagnement</w:t>
            </w:r>
          </w:p>
          <w:p w14:paraId="02282C72" w14:textId="77777777" w:rsidR="00E97ABB" w:rsidRPr="000D06A5" w:rsidRDefault="00E97ABB" w:rsidP="005531D9">
            <w:pPr>
              <w:spacing w:before="60" w:after="60"/>
              <w:ind w:left="176" w:hanging="176"/>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Faible implication des acteurs européens</w:t>
            </w:r>
          </w:p>
          <w:p w14:paraId="5A3DD586" w14:textId="77777777" w:rsidR="00E97ABB" w:rsidRPr="000D06A5" w:rsidRDefault="00E97ABB" w:rsidP="005531D9">
            <w:pPr>
              <w:spacing w:before="60" w:after="60"/>
              <w:ind w:left="176" w:hanging="176"/>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Difficultés de communication</w:t>
            </w:r>
          </w:p>
          <w:p w14:paraId="113553CC" w14:textId="77777777" w:rsidR="00E97ABB" w:rsidRPr="000D06A5" w:rsidRDefault="00E97ABB" w:rsidP="005531D9">
            <w:pPr>
              <w:spacing w:before="60" w:after="60"/>
              <w:ind w:left="176" w:hanging="176"/>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xml:space="preserve">. Les financements ne couvrent pas certains pays et ne s’intéressent pas à des thèmes fédérateurs. </w:t>
            </w:r>
          </w:p>
          <w:p w14:paraId="45DC629F" w14:textId="77777777" w:rsidR="00E97ABB" w:rsidRPr="000D06A5" w:rsidRDefault="00E97ABB" w:rsidP="005531D9">
            <w:pPr>
              <w:spacing w:before="60" w:after="60"/>
              <w:ind w:left="176" w:hanging="176"/>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Manque d’informations : Liste de partenaires UE, opportunités de financement</w:t>
            </w:r>
          </w:p>
        </w:tc>
        <w:tc>
          <w:tcPr>
            <w:tcW w:w="3969" w:type="dxa"/>
            <w:tcBorders>
              <w:bottom w:val="single" w:sz="4" w:space="0" w:color="auto"/>
            </w:tcBorders>
            <w:shd w:val="clear" w:color="auto" w:fill="D9E2F3" w:themeFill="accent5" w:themeFillTint="33"/>
          </w:tcPr>
          <w:p w14:paraId="32C0395E" w14:textId="77777777" w:rsidR="00F1168F" w:rsidRPr="000D06A5" w:rsidRDefault="00E97ABB" w:rsidP="005531D9">
            <w:pPr>
              <w:spacing w:before="60" w:after="6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Harmonisation de la compréhension du PAEPARD</w:t>
            </w:r>
          </w:p>
          <w:p w14:paraId="13658931" w14:textId="77777777" w:rsidR="00E97ABB" w:rsidRPr="000D06A5" w:rsidRDefault="00E97ABB" w:rsidP="005531D9">
            <w:pPr>
              <w:spacing w:before="60" w:after="6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Mise en place des consortia</w:t>
            </w:r>
          </w:p>
          <w:p w14:paraId="394CDF90" w14:textId="77777777" w:rsidR="00E97ABB" w:rsidRPr="000D06A5" w:rsidRDefault="00E97ABB" w:rsidP="005531D9">
            <w:pPr>
              <w:spacing w:before="60" w:after="6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Soumission de notes de concepts (à PAEPARD, autres bailleurs)</w:t>
            </w:r>
          </w:p>
          <w:p w14:paraId="55296B15" w14:textId="77777777" w:rsidR="00E97ABB" w:rsidRPr="000D06A5" w:rsidRDefault="00E97ABB" w:rsidP="005531D9">
            <w:pPr>
              <w:spacing w:before="60" w:after="6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Bénéfice des expériences au sein du PAEAPRD pour i) alimenter des activités, ii) soumettre des propositions de recherche</w:t>
            </w:r>
          </w:p>
        </w:tc>
      </w:tr>
      <w:tr w:rsidR="0036111F" w:rsidRPr="00CB36B1" w14:paraId="4FC0FD79" w14:textId="77777777" w:rsidTr="0010046C">
        <w:trPr>
          <w:trHeight w:val="3142"/>
        </w:trPr>
        <w:tc>
          <w:tcPr>
            <w:tcW w:w="1129" w:type="dxa"/>
            <w:shd w:val="clear" w:color="auto" w:fill="FFE599" w:themeFill="accent4" w:themeFillTint="66"/>
          </w:tcPr>
          <w:p w14:paraId="16B9AE5B" w14:textId="77777777" w:rsidR="0036111F" w:rsidRPr="000D06A5" w:rsidRDefault="0036111F" w:rsidP="00566BB7">
            <w:pPr>
              <w:spacing w:after="0"/>
              <w:jc w:val="both"/>
              <w:rPr>
                <w:rFonts w:ascii="Times New Roman" w:hAnsi="Times New Roman" w:cs="Times New Roman"/>
                <w:b/>
                <w:sz w:val="20"/>
                <w:szCs w:val="20"/>
                <w:lang w:val="fr-FR"/>
              </w:rPr>
            </w:pPr>
            <w:r w:rsidRPr="000D06A5">
              <w:rPr>
                <w:rFonts w:ascii="Times New Roman" w:hAnsi="Times New Roman" w:cs="Times New Roman"/>
                <w:b/>
                <w:sz w:val="20"/>
                <w:szCs w:val="20"/>
                <w:lang w:val="fr-FR"/>
              </w:rPr>
              <w:t>WP</w:t>
            </w:r>
            <w:r>
              <w:rPr>
                <w:rFonts w:ascii="Times New Roman" w:hAnsi="Times New Roman" w:cs="Times New Roman"/>
                <w:b/>
                <w:sz w:val="20"/>
                <w:szCs w:val="20"/>
                <w:lang w:val="fr-FR"/>
              </w:rPr>
              <w:t xml:space="preserve"> </w:t>
            </w:r>
          </w:p>
        </w:tc>
        <w:tc>
          <w:tcPr>
            <w:tcW w:w="4864" w:type="dxa"/>
            <w:shd w:val="clear" w:color="auto" w:fill="FFE599" w:themeFill="accent4" w:themeFillTint="66"/>
          </w:tcPr>
          <w:p w14:paraId="6C6288EF"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Suivi des activités</w:t>
            </w:r>
          </w:p>
          <w:p w14:paraId="1B2C3BA7"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Changement de leadership</w:t>
            </w:r>
          </w:p>
          <w:p w14:paraId="0AF92ED8"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Faible participation du partenaire européen</w:t>
            </w:r>
          </w:p>
          <w:p w14:paraId="1486B84A"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Faible investissement des chercheurs africains</w:t>
            </w:r>
          </w:p>
          <w:p w14:paraId="0F589B9E"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Documentation pauvre et / ou peu disponible</w:t>
            </w:r>
          </w:p>
          <w:p w14:paraId="5556C0BB"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Faible engagement des FIA</w:t>
            </w:r>
          </w:p>
          <w:p w14:paraId="7C2CB8F2"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Outils de communication non utilisés</w:t>
            </w:r>
          </w:p>
          <w:p w14:paraId="5AC01526"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Rigidité du PAEPARD concernant les consortia</w:t>
            </w:r>
          </w:p>
          <w:p w14:paraId="15F828C0"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Trop de documents provisoires (</w:t>
            </w:r>
            <w:proofErr w:type="spellStart"/>
            <w:r w:rsidRPr="000D06A5">
              <w:rPr>
                <w:rFonts w:ascii="Times New Roman" w:hAnsi="Times New Roman" w:cs="Times New Roman"/>
                <w:sz w:val="20"/>
                <w:szCs w:val="20"/>
                <w:lang w:val="fr-FR"/>
              </w:rPr>
              <w:t>drafts</w:t>
            </w:r>
            <w:proofErr w:type="spellEnd"/>
            <w:r w:rsidRPr="000D06A5">
              <w:rPr>
                <w:rFonts w:ascii="Times New Roman" w:hAnsi="Times New Roman" w:cs="Times New Roman"/>
                <w:sz w:val="20"/>
                <w:szCs w:val="20"/>
                <w:lang w:val="fr-FR"/>
              </w:rPr>
              <w:t>)</w:t>
            </w:r>
          </w:p>
          <w:p w14:paraId="6C400E56" w14:textId="77777777" w:rsidR="0036111F" w:rsidRPr="000D06A5" w:rsidRDefault="0036111F" w:rsidP="00C82CE4">
            <w:pPr>
              <w:spacing w:before="60" w:after="60"/>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xml:space="preserve">. Manque de responsabilités et rôles clairs </w:t>
            </w:r>
          </w:p>
        </w:tc>
        <w:tc>
          <w:tcPr>
            <w:tcW w:w="3969" w:type="dxa"/>
            <w:shd w:val="clear" w:color="auto" w:fill="FFE599" w:themeFill="accent4" w:themeFillTint="66"/>
          </w:tcPr>
          <w:p w14:paraId="7072E91C"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Existence d’accords de partenariats avec consortia, PGU</w:t>
            </w:r>
          </w:p>
          <w:p w14:paraId="0365B85C"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Existence de guides de partenariat multi-acteurs</w:t>
            </w:r>
          </w:p>
          <w:p w14:paraId="705E4529"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xml:space="preserve">. </w:t>
            </w:r>
            <w:proofErr w:type="spellStart"/>
            <w:r w:rsidRPr="000D06A5">
              <w:rPr>
                <w:rFonts w:ascii="Times New Roman" w:hAnsi="Times New Roman" w:cs="Times New Roman"/>
                <w:sz w:val="20"/>
                <w:szCs w:val="20"/>
                <w:lang w:val="fr-FR"/>
              </w:rPr>
              <w:t>Draft</w:t>
            </w:r>
            <w:proofErr w:type="spellEnd"/>
            <w:r w:rsidRPr="000D06A5">
              <w:rPr>
                <w:rFonts w:ascii="Times New Roman" w:hAnsi="Times New Roman" w:cs="Times New Roman"/>
                <w:sz w:val="20"/>
                <w:szCs w:val="20"/>
                <w:lang w:val="fr-FR"/>
              </w:rPr>
              <w:t xml:space="preserve"> de plan d’action de S&amp;E</w:t>
            </w:r>
          </w:p>
          <w:p w14:paraId="6B902862"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Bonne visibilité et image du PAEPARD</w:t>
            </w:r>
          </w:p>
          <w:p w14:paraId="146A266C"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Existence d’une stratégie et d’outils de communication et plaidoyer</w:t>
            </w:r>
          </w:p>
          <w:p w14:paraId="4750C996"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Réponses aux appels (« calls »)</w:t>
            </w:r>
          </w:p>
          <w:p w14:paraId="01525CDB" w14:textId="77777777" w:rsidR="0036111F" w:rsidRPr="000D06A5" w:rsidRDefault="0036111F" w:rsidP="007A44DD">
            <w:pPr>
              <w:spacing w:after="0"/>
              <w:ind w:left="131" w:hanging="131"/>
              <w:jc w:val="both"/>
              <w:rPr>
                <w:rFonts w:ascii="Times New Roman" w:hAnsi="Times New Roman" w:cs="Times New Roman"/>
                <w:sz w:val="20"/>
                <w:szCs w:val="20"/>
                <w:lang w:val="fr-FR"/>
              </w:rPr>
            </w:pPr>
            <w:r w:rsidRPr="000D06A5">
              <w:rPr>
                <w:rFonts w:ascii="Times New Roman" w:hAnsi="Times New Roman" w:cs="Times New Roman"/>
                <w:sz w:val="20"/>
                <w:szCs w:val="20"/>
                <w:lang w:val="fr-FR"/>
              </w:rPr>
              <w:t>. Intérêt de l’idée de facilitateurs (FIA)</w:t>
            </w:r>
          </w:p>
        </w:tc>
      </w:tr>
    </w:tbl>
    <w:p w14:paraId="39C8E27A" w14:textId="77777777" w:rsidR="00F1168F" w:rsidRDefault="00F1168F" w:rsidP="00431252">
      <w:pPr>
        <w:spacing w:after="0"/>
        <w:jc w:val="both"/>
        <w:rPr>
          <w:rFonts w:ascii="Times New Roman" w:hAnsi="Times New Roman" w:cs="Times New Roman"/>
          <w:lang w:val="fr-FR"/>
        </w:rPr>
      </w:pPr>
    </w:p>
    <w:p w14:paraId="6AA52741" w14:textId="198C9101" w:rsidR="000746B3" w:rsidRPr="000746B3" w:rsidRDefault="000746B3" w:rsidP="00674641">
      <w:pPr>
        <w:jc w:val="both"/>
        <w:rPr>
          <w:rFonts w:ascii="Times New Roman" w:hAnsi="Times New Roman" w:cs="Times New Roman"/>
          <w:lang w:val="fr-FR"/>
        </w:rPr>
      </w:pPr>
      <w:r w:rsidRPr="000746B3">
        <w:rPr>
          <w:rFonts w:ascii="Times New Roman" w:hAnsi="Times New Roman" w:cs="Times New Roman"/>
          <w:lang w:val="fr-FR"/>
        </w:rPr>
        <w:t>Cet ex</w:t>
      </w:r>
      <w:r w:rsidR="00EC3E56">
        <w:rPr>
          <w:rFonts w:ascii="Times New Roman" w:hAnsi="Times New Roman" w:cs="Times New Roman"/>
          <w:lang w:val="fr-FR"/>
        </w:rPr>
        <w:t>ercice, qui s’est étalé sur une journée et demie</w:t>
      </w:r>
      <w:r w:rsidRPr="000746B3">
        <w:rPr>
          <w:rFonts w:ascii="Times New Roman" w:hAnsi="Times New Roman" w:cs="Times New Roman"/>
          <w:lang w:val="fr-FR"/>
        </w:rPr>
        <w:t>,</w:t>
      </w:r>
      <w:r w:rsidR="00505BB5">
        <w:rPr>
          <w:rFonts w:ascii="Times New Roman" w:hAnsi="Times New Roman" w:cs="Times New Roman"/>
          <w:lang w:val="fr-FR"/>
        </w:rPr>
        <w:t xml:space="preserve"> fut une des rares opportunités de réunir en un même lieu </w:t>
      </w:r>
      <w:r w:rsidRPr="000746B3">
        <w:rPr>
          <w:rFonts w:ascii="Times New Roman" w:hAnsi="Times New Roman" w:cs="Times New Roman"/>
          <w:lang w:val="fr-FR"/>
        </w:rPr>
        <w:t>les membres</w:t>
      </w:r>
      <w:r w:rsidR="00505BB5">
        <w:rPr>
          <w:rFonts w:ascii="Times New Roman" w:hAnsi="Times New Roman" w:cs="Times New Roman"/>
          <w:lang w:val="fr-FR"/>
        </w:rPr>
        <w:t xml:space="preserve"> des</w:t>
      </w:r>
      <w:r w:rsidR="0036111F">
        <w:rPr>
          <w:rFonts w:ascii="Times New Roman" w:hAnsi="Times New Roman" w:cs="Times New Roman"/>
          <w:lang w:val="fr-FR"/>
        </w:rPr>
        <w:t xml:space="preserve"> consortia, des PGU et des WP</w:t>
      </w:r>
      <w:r w:rsidR="00505BB5">
        <w:rPr>
          <w:rFonts w:ascii="Times New Roman" w:hAnsi="Times New Roman" w:cs="Times New Roman"/>
          <w:lang w:val="fr-FR"/>
        </w:rPr>
        <w:t>,</w:t>
      </w:r>
      <w:r w:rsidRPr="000746B3">
        <w:rPr>
          <w:rFonts w:ascii="Times New Roman" w:hAnsi="Times New Roman" w:cs="Times New Roman"/>
          <w:lang w:val="fr-FR"/>
        </w:rPr>
        <w:t xml:space="preserve"> d’échang</w:t>
      </w:r>
      <w:r w:rsidR="00D35404">
        <w:rPr>
          <w:rFonts w:ascii="Times New Roman" w:hAnsi="Times New Roman" w:cs="Times New Roman"/>
          <w:lang w:val="fr-FR"/>
        </w:rPr>
        <w:t>er informations et points de vue</w:t>
      </w:r>
      <w:r w:rsidRPr="000746B3">
        <w:rPr>
          <w:rFonts w:ascii="Times New Roman" w:hAnsi="Times New Roman" w:cs="Times New Roman"/>
          <w:lang w:val="fr-FR"/>
        </w:rPr>
        <w:t xml:space="preserve"> sur la situation du projet, au sein des consortia et en relation avec la coordination du projet. Et de réaliser que, au-delà des spécificités des projets et </w:t>
      </w:r>
      <w:r w:rsidR="00D35404">
        <w:rPr>
          <w:rFonts w:ascii="Times New Roman" w:hAnsi="Times New Roman" w:cs="Times New Roman"/>
          <w:lang w:val="fr-FR"/>
        </w:rPr>
        <w:t xml:space="preserve">des </w:t>
      </w:r>
      <w:r w:rsidRPr="000746B3">
        <w:rPr>
          <w:rFonts w:ascii="Times New Roman" w:hAnsi="Times New Roman" w:cs="Times New Roman"/>
          <w:lang w:val="fr-FR"/>
        </w:rPr>
        <w:t>pays, des avancées et des contraintes rencontrées sont communes d’une situation à l’autre. Comme par exemple sur les sujets tels que le partenariat avec les chercheurs en Europe, la mobilisation des financements, la facilitation des consortia par les Facilitateurs d’Innovation Agri</w:t>
      </w:r>
      <w:r w:rsidR="00F62DFE">
        <w:rPr>
          <w:rFonts w:ascii="Times New Roman" w:hAnsi="Times New Roman" w:cs="Times New Roman"/>
          <w:lang w:val="fr-FR"/>
        </w:rPr>
        <w:t>coles</w:t>
      </w:r>
      <w:r w:rsidRPr="000746B3">
        <w:rPr>
          <w:rFonts w:ascii="Times New Roman" w:hAnsi="Times New Roman" w:cs="Times New Roman"/>
          <w:lang w:val="fr-FR"/>
        </w:rPr>
        <w:t xml:space="preserve"> (FIA), l’insuffisance de règles et de procédures de gestion des consortia et des PGU, etc. </w:t>
      </w:r>
    </w:p>
    <w:p w14:paraId="5CDFC6A6" w14:textId="77777777" w:rsidR="000746B3" w:rsidRPr="000746B3" w:rsidRDefault="000746B3" w:rsidP="00674641">
      <w:pPr>
        <w:jc w:val="both"/>
        <w:rPr>
          <w:rFonts w:ascii="Times New Roman" w:hAnsi="Times New Roman" w:cs="Times New Roman"/>
          <w:lang w:val="fr-FR"/>
        </w:rPr>
      </w:pPr>
      <w:r w:rsidRPr="000746B3">
        <w:rPr>
          <w:rFonts w:ascii="Times New Roman" w:hAnsi="Times New Roman" w:cs="Times New Roman"/>
          <w:lang w:val="fr-FR"/>
        </w:rPr>
        <w:t xml:space="preserve">Parlant des spécificités des groupes, l’on notera les questionnements suivants: </w:t>
      </w:r>
    </w:p>
    <w:p w14:paraId="0FD4A693" w14:textId="77777777" w:rsidR="000746B3" w:rsidRPr="000746B3" w:rsidRDefault="000746B3" w:rsidP="00674641">
      <w:pPr>
        <w:jc w:val="both"/>
        <w:rPr>
          <w:rFonts w:ascii="Times New Roman" w:hAnsi="Times New Roman" w:cs="Times New Roman"/>
          <w:lang w:val="fr-FR"/>
        </w:rPr>
      </w:pPr>
      <w:r w:rsidRPr="000746B3">
        <w:rPr>
          <w:rFonts w:ascii="Times New Roman" w:hAnsi="Times New Roman" w:cs="Times New Roman"/>
          <w:lang w:val="fr-FR"/>
        </w:rPr>
        <w:t>. Pour les consortia (CRF/ARF), partant de la contrainte liée au faible partenariat avec les institutions européennes de recherche, les discussions se sont orientées vers la question des publications, la sous-valorisation de la recherche multidisciplinaire, la faible part de la Recherche dans les budgets des Etats africains (moins de 1%)</w:t>
      </w:r>
    </w:p>
    <w:p w14:paraId="6C0707D4" w14:textId="77777777" w:rsidR="00C82CE4" w:rsidRDefault="000746B3" w:rsidP="00674641">
      <w:pPr>
        <w:jc w:val="both"/>
        <w:rPr>
          <w:rFonts w:ascii="Times New Roman" w:hAnsi="Times New Roman" w:cs="Times New Roman"/>
          <w:lang w:val="fr-FR"/>
        </w:rPr>
      </w:pPr>
      <w:r w:rsidRPr="000746B3">
        <w:rPr>
          <w:rFonts w:ascii="Times New Roman" w:hAnsi="Times New Roman" w:cs="Times New Roman"/>
          <w:lang w:val="fr-FR"/>
        </w:rPr>
        <w:t>. Pour les PGU, le groupe pointe la faiblesse des Comités Restreints  (“</w:t>
      </w:r>
      <w:proofErr w:type="spellStart"/>
      <w:r w:rsidRPr="000746B3">
        <w:rPr>
          <w:rFonts w:ascii="Times New Roman" w:hAnsi="Times New Roman" w:cs="Times New Roman"/>
          <w:lang w:val="fr-FR"/>
        </w:rPr>
        <w:t>Core</w:t>
      </w:r>
      <w:proofErr w:type="spellEnd"/>
      <w:r w:rsidRPr="000746B3">
        <w:rPr>
          <w:rFonts w:ascii="Times New Roman" w:hAnsi="Times New Roman" w:cs="Times New Roman"/>
          <w:lang w:val="fr-FR"/>
        </w:rPr>
        <w:t xml:space="preserve"> groups”) due au manque de dynamisme, </w:t>
      </w:r>
      <w:r w:rsidR="0036111F">
        <w:rPr>
          <w:rFonts w:ascii="Times New Roman" w:hAnsi="Times New Roman" w:cs="Times New Roman"/>
          <w:lang w:val="fr-FR"/>
        </w:rPr>
        <w:t xml:space="preserve">à </w:t>
      </w:r>
      <w:r w:rsidRPr="000746B3">
        <w:rPr>
          <w:rFonts w:ascii="Times New Roman" w:hAnsi="Times New Roman" w:cs="Times New Roman"/>
          <w:lang w:val="fr-FR"/>
        </w:rPr>
        <w:t>une faible compréhension de leurs rôles,</w:t>
      </w:r>
      <w:r w:rsidR="0036111F">
        <w:rPr>
          <w:rFonts w:ascii="Times New Roman" w:hAnsi="Times New Roman" w:cs="Times New Roman"/>
          <w:lang w:val="fr-FR"/>
        </w:rPr>
        <w:t xml:space="preserve"> à</w:t>
      </w:r>
      <w:r w:rsidRPr="000746B3">
        <w:rPr>
          <w:rFonts w:ascii="Times New Roman" w:hAnsi="Times New Roman" w:cs="Times New Roman"/>
          <w:lang w:val="fr-FR"/>
        </w:rPr>
        <w:t xml:space="preserve"> des changements </w:t>
      </w:r>
      <w:r w:rsidR="00D75278">
        <w:rPr>
          <w:rFonts w:ascii="Times New Roman" w:hAnsi="Times New Roman" w:cs="Times New Roman"/>
          <w:lang w:val="fr-FR"/>
        </w:rPr>
        <w:t>de leurs membres (</w:t>
      </w:r>
      <w:r w:rsidRPr="000746B3">
        <w:rPr>
          <w:rFonts w:ascii="Times New Roman" w:hAnsi="Times New Roman" w:cs="Times New Roman"/>
          <w:lang w:val="fr-FR"/>
        </w:rPr>
        <w:t xml:space="preserve"> mouvement intern</w:t>
      </w:r>
      <w:r w:rsidR="00D75278">
        <w:rPr>
          <w:rFonts w:ascii="Times New Roman" w:hAnsi="Times New Roman" w:cs="Times New Roman"/>
          <w:lang w:val="fr-FR"/>
        </w:rPr>
        <w:t xml:space="preserve">e du personnel des </w:t>
      </w:r>
      <w:r w:rsidRPr="000746B3">
        <w:rPr>
          <w:rFonts w:ascii="Times New Roman" w:hAnsi="Times New Roman" w:cs="Times New Roman"/>
          <w:lang w:val="fr-FR"/>
        </w:rPr>
        <w:t>membres du PGU), …</w:t>
      </w:r>
      <w:r w:rsidR="00C82CE4">
        <w:rPr>
          <w:rFonts w:ascii="Times New Roman" w:hAnsi="Times New Roman" w:cs="Times New Roman"/>
          <w:lang w:val="fr-FR"/>
        </w:rPr>
        <w:t xml:space="preserve"> Ce groupe a jugé également important de signaler la problématique de non-réponse des bailleurs de fonds lorsque des projets sont soumis, ce qui ne permet pas d’améliorer son offre. Pour exemple, ont été données les statistiques suivantes sur la comparaison projet soumis/acceptés :</w:t>
      </w:r>
    </w:p>
    <w:tbl>
      <w:tblPr>
        <w:tblStyle w:val="TableGrid"/>
        <w:tblW w:w="0" w:type="auto"/>
        <w:jc w:val="center"/>
        <w:tblLook w:val="04A0" w:firstRow="1" w:lastRow="0" w:firstColumn="1" w:lastColumn="0" w:noHBand="0" w:noVBand="1"/>
      </w:tblPr>
      <w:tblGrid>
        <w:gridCol w:w="1980"/>
        <w:gridCol w:w="1701"/>
        <w:gridCol w:w="2126"/>
      </w:tblGrid>
      <w:tr w:rsidR="00C82CE4" w:rsidRPr="00C82CE4" w14:paraId="6E794E39" w14:textId="77777777" w:rsidTr="00C82CE4">
        <w:trPr>
          <w:jc w:val="center"/>
        </w:trPr>
        <w:tc>
          <w:tcPr>
            <w:tcW w:w="1980" w:type="dxa"/>
            <w:vAlign w:val="center"/>
          </w:tcPr>
          <w:p w14:paraId="64C43338" w14:textId="77777777" w:rsidR="00C82CE4" w:rsidRPr="00C82CE4" w:rsidRDefault="00C82CE4" w:rsidP="00C82CE4">
            <w:pPr>
              <w:spacing w:after="0"/>
              <w:jc w:val="center"/>
              <w:rPr>
                <w:rFonts w:ascii="Times New Roman" w:hAnsi="Times New Roman" w:cs="Times New Roman"/>
                <w:b/>
                <w:sz w:val="20"/>
                <w:szCs w:val="20"/>
                <w:lang w:val="fr-FR"/>
              </w:rPr>
            </w:pPr>
            <w:r w:rsidRPr="00C82CE4">
              <w:rPr>
                <w:rFonts w:ascii="Times New Roman" w:hAnsi="Times New Roman" w:cs="Times New Roman"/>
                <w:b/>
                <w:sz w:val="20"/>
                <w:szCs w:val="20"/>
                <w:lang w:val="fr-FR"/>
              </w:rPr>
              <w:t>Soumissionnaire</w:t>
            </w:r>
          </w:p>
        </w:tc>
        <w:tc>
          <w:tcPr>
            <w:tcW w:w="1701" w:type="dxa"/>
            <w:vAlign w:val="center"/>
          </w:tcPr>
          <w:p w14:paraId="55EDD810" w14:textId="77777777" w:rsidR="00C82CE4" w:rsidRPr="00C82CE4" w:rsidRDefault="00C82CE4" w:rsidP="00C82CE4">
            <w:pPr>
              <w:spacing w:after="0"/>
              <w:jc w:val="center"/>
              <w:rPr>
                <w:rFonts w:ascii="Times New Roman" w:hAnsi="Times New Roman" w:cs="Times New Roman"/>
                <w:b/>
                <w:sz w:val="20"/>
                <w:szCs w:val="20"/>
                <w:lang w:val="fr-FR"/>
              </w:rPr>
            </w:pPr>
            <w:r w:rsidRPr="00C82CE4">
              <w:rPr>
                <w:rFonts w:ascii="Times New Roman" w:hAnsi="Times New Roman" w:cs="Times New Roman"/>
                <w:b/>
                <w:sz w:val="20"/>
                <w:szCs w:val="20"/>
                <w:lang w:val="fr-FR"/>
              </w:rPr>
              <w:t>Projets soumis</w:t>
            </w:r>
          </w:p>
        </w:tc>
        <w:tc>
          <w:tcPr>
            <w:tcW w:w="2126" w:type="dxa"/>
            <w:vAlign w:val="center"/>
          </w:tcPr>
          <w:p w14:paraId="2086CD28" w14:textId="77777777" w:rsidR="00C82CE4" w:rsidRPr="00C82CE4" w:rsidRDefault="00C82CE4" w:rsidP="00C82CE4">
            <w:pPr>
              <w:spacing w:after="0"/>
              <w:jc w:val="center"/>
              <w:rPr>
                <w:rFonts w:ascii="Times New Roman" w:hAnsi="Times New Roman" w:cs="Times New Roman"/>
                <w:b/>
                <w:sz w:val="20"/>
                <w:szCs w:val="20"/>
                <w:lang w:val="fr-FR"/>
              </w:rPr>
            </w:pPr>
            <w:r w:rsidRPr="00C82CE4">
              <w:rPr>
                <w:rFonts w:ascii="Times New Roman" w:hAnsi="Times New Roman" w:cs="Times New Roman"/>
                <w:b/>
                <w:sz w:val="20"/>
                <w:szCs w:val="20"/>
                <w:lang w:val="fr-FR"/>
              </w:rPr>
              <w:t>Financement acquis</w:t>
            </w:r>
          </w:p>
        </w:tc>
      </w:tr>
      <w:tr w:rsidR="00C82CE4" w:rsidRPr="00C82CE4" w14:paraId="4E19A0C2" w14:textId="77777777" w:rsidTr="00C82CE4">
        <w:trPr>
          <w:jc w:val="center"/>
        </w:trPr>
        <w:tc>
          <w:tcPr>
            <w:tcW w:w="1980" w:type="dxa"/>
          </w:tcPr>
          <w:p w14:paraId="3EBAC09E" w14:textId="77777777" w:rsidR="00C82CE4" w:rsidRPr="00C82CE4" w:rsidRDefault="00C82CE4" w:rsidP="00C82CE4">
            <w:pPr>
              <w:spacing w:after="0"/>
              <w:jc w:val="both"/>
              <w:rPr>
                <w:rFonts w:ascii="Times New Roman" w:hAnsi="Times New Roman" w:cs="Times New Roman"/>
                <w:sz w:val="20"/>
                <w:szCs w:val="20"/>
                <w:lang w:val="fr-FR"/>
              </w:rPr>
            </w:pPr>
            <w:r w:rsidRPr="00C82CE4">
              <w:rPr>
                <w:rFonts w:ascii="Times New Roman" w:hAnsi="Times New Roman" w:cs="Times New Roman"/>
                <w:sz w:val="20"/>
                <w:szCs w:val="20"/>
                <w:lang w:val="fr-FR"/>
              </w:rPr>
              <w:t>FANRPAN</w:t>
            </w:r>
          </w:p>
        </w:tc>
        <w:tc>
          <w:tcPr>
            <w:tcW w:w="1701" w:type="dxa"/>
          </w:tcPr>
          <w:p w14:paraId="1D7C340F"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3</w:t>
            </w:r>
          </w:p>
        </w:tc>
        <w:tc>
          <w:tcPr>
            <w:tcW w:w="2126" w:type="dxa"/>
          </w:tcPr>
          <w:p w14:paraId="40E5E1F1"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1</w:t>
            </w:r>
          </w:p>
        </w:tc>
      </w:tr>
      <w:tr w:rsidR="00C82CE4" w:rsidRPr="00C82CE4" w14:paraId="10C865AA" w14:textId="77777777" w:rsidTr="00C82CE4">
        <w:trPr>
          <w:jc w:val="center"/>
        </w:trPr>
        <w:tc>
          <w:tcPr>
            <w:tcW w:w="1980" w:type="dxa"/>
          </w:tcPr>
          <w:p w14:paraId="483913E2" w14:textId="77777777" w:rsidR="00C82CE4" w:rsidRPr="00C82CE4" w:rsidRDefault="00C82CE4" w:rsidP="00C82CE4">
            <w:pPr>
              <w:spacing w:after="0"/>
              <w:jc w:val="both"/>
              <w:rPr>
                <w:rFonts w:ascii="Times New Roman" w:hAnsi="Times New Roman" w:cs="Times New Roman"/>
                <w:sz w:val="20"/>
                <w:szCs w:val="20"/>
                <w:lang w:val="fr-FR"/>
              </w:rPr>
            </w:pPr>
            <w:r w:rsidRPr="00C82CE4">
              <w:rPr>
                <w:rFonts w:ascii="Times New Roman" w:hAnsi="Times New Roman" w:cs="Times New Roman"/>
                <w:sz w:val="20"/>
                <w:szCs w:val="20"/>
                <w:lang w:val="fr-FR"/>
              </w:rPr>
              <w:lastRenderedPageBreak/>
              <w:t>PROPAC</w:t>
            </w:r>
          </w:p>
        </w:tc>
        <w:tc>
          <w:tcPr>
            <w:tcW w:w="1701" w:type="dxa"/>
          </w:tcPr>
          <w:p w14:paraId="50BCA409"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1</w:t>
            </w:r>
          </w:p>
        </w:tc>
        <w:tc>
          <w:tcPr>
            <w:tcW w:w="2126" w:type="dxa"/>
          </w:tcPr>
          <w:p w14:paraId="6FEDCC6D"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0</w:t>
            </w:r>
          </w:p>
        </w:tc>
      </w:tr>
      <w:tr w:rsidR="00C82CE4" w:rsidRPr="00C82CE4" w14:paraId="2366B87D" w14:textId="77777777" w:rsidTr="00C82CE4">
        <w:trPr>
          <w:jc w:val="center"/>
        </w:trPr>
        <w:tc>
          <w:tcPr>
            <w:tcW w:w="1980" w:type="dxa"/>
          </w:tcPr>
          <w:p w14:paraId="72F0EC2B" w14:textId="77777777" w:rsidR="00C82CE4" w:rsidRPr="00C82CE4" w:rsidRDefault="00C82CE4" w:rsidP="00C82CE4">
            <w:pPr>
              <w:spacing w:after="0"/>
              <w:jc w:val="both"/>
              <w:rPr>
                <w:rFonts w:ascii="Times New Roman" w:hAnsi="Times New Roman" w:cs="Times New Roman"/>
                <w:sz w:val="20"/>
                <w:szCs w:val="20"/>
                <w:lang w:val="fr-FR"/>
              </w:rPr>
            </w:pPr>
            <w:r w:rsidRPr="00C82CE4">
              <w:rPr>
                <w:rFonts w:ascii="Times New Roman" w:hAnsi="Times New Roman" w:cs="Times New Roman"/>
                <w:sz w:val="20"/>
                <w:szCs w:val="20"/>
                <w:lang w:val="fr-FR"/>
              </w:rPr>
              <w:t>ROPPA</w:t>
            </w:r>
          </w:p>
        </w:tc>
        <w:tc>
          <w:tcPr>
            <w:tcW w:w="1701" w:type="dxa"/>
          </w:tcPr>
          <w:p w14:paraId="1FA11D6B"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0</w:t>
            </w:r>
          </w:p>
        </w:tc>
        <w:tc>
          <w:tcPr>
            <w:tcW w:w="2126" w:type="dxa"/>
          </w:tcPr>
          <w:p w14:paraId="02F245A7"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0</w:t>
            </w:r>
          </w:p>
        </w:tc>
      </w:tr>
      <w:tr w:rsidR="00C82CE4" w:rsidRPr="00C82CE4" w14:paraId="1E1B8C76" w14:textId="77777777" w:rsidTr="00C82CE4">
        <w:trPr>
          <w:jc w:val="center"/>
        </w:trPr>
        <w:tc>
          <w:tcPr>
            <w:tcW w:w="1980" w:type="dxa"/>
          </w:tcPr>
          <w:p w14:paraId="36C05C52" w14:textId="40A38C75" w:rsidR="00C82CE4" w:rsidRPr="00C82CE4" w:rsidRDefault="00C82CE4" w:rsidP="00C82CE4">
            <w:pPr>
              <w:spacing w:after="0"/>
              <w:jc w:val="both"/>
              <w:rPr>
                <w:rFonts w:ascii="Times New Roman" w:hAnsi="Times New Roman" w:cs="Times New Roman"/>
                <w:sz w:val="20"/>
                <w:szCs w:val="20"/>
                <w:lang w:val="fr-FR"/>
              </w:rPr>
            </w:pPr>
            <w:r w:rsidRPr="00C82CE4">
              <w:rPr>
                <w:rFonts w:ascii="Times New Roman" w:hAnsi="Times New Roman" w:cs="Times New Roman"/>
                <w:sz w:val="20"/>
                <w:szCs w:val="20"/>
                <w:lang w:val="fr-FR"/>
              </w:rPr>
              <w:t>EAFF</w:t>
            </w:r>
          </w:p>
        </w:tc>
        <w:tc>
          <w:tcPr>
            <w:tcW w:w="1701" w:type="dxa"/>
          </w:tcPr>
          <w:p w14:paraId="0CA27628" w14:textId="5D504E14" w:rsidR="00C82CE4" w:rsidRPr="00C82CE4" w:rsidRDefault="00F62DFE" w:rsidP="00C82CE4">
            <w:pPr>
              <w:spacing w:after="0"/>
              <w:jc w:val="center"/>
              <w:rPr>
                <w:rFonts w:ascii="Times New Roman" w:hAnsi="Times New Roman" w:cs="Times New Roman"/>
                <w:sz w:val="20"/>
                <w:szCs w:val="20"/>
                <w:lang w:val="fr-FR"/>
              </w:rPr>
            </w:pPr>
            <w:r>
              <w:rPr>
                <w:rFonts w:ascii="Times New Roman" w:hAnsi="Times New Roman" w:cs="Times New Roman"/>
                <w:sz w:val="20"/>
                <w:szCs w:val="20"/>
                <w:lang w:val="fr-FR"/>
              </w:rPr>
              <w:t>1</w:t>
            </w:r>
          </w:p>
        </w:tc>
        <w:tc>
          <w:tcPr>
            <w:tcW w:w="2126" w:type="dxa"/>
          </w:tcPr>
          <w:p w14:paraId="4F9B9121"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1</w:t>
            </w:r>
          </w:p>
        </w:tc>
      </w:tr>
      <w:tr w:rsidR="00C82CE4" w:rsidRPr="00C82CE4" w14:paraId="6F7BAA73" w14:textId="77777777" w:rsidTr="00C82CE4">
        <w:trPr>
          <w:jc w:val="center"/>
        </w:trPr>
        <w:tc>
          <w:tcPr>
            <w:tcW w:w="1980" w:type="dxa"/>
          </w:tcPr>
          <w:p w14:paraId="21E84CCE" w14:textId="77777777" w:rsidR="00C82CE4" w:rsidRPr="00C82CE4" w:rsidRDefault="00C82CE4" w:rsidP="00C82CE4">
            <w:pPr>
              <w:spacing w:after="0"/>
              <w:jc w:val="both"/>
              <w:rPr>
                <w:rFonts w:ascii="Times New Roman" w:hAnsi="Times New Roman" w:cs="Times New Roman"/>
                <w:sz w:val="20"/>
                <w:szCs w:val="20"/>
                <w:lang w:val="fr-FR"/>
              </w:rPr>
            </w:pPr>
            <w:r w:rsidRPr="00C82CE4">
              <w:rPr>
                <w:rFonts w:ascii="Times New Roman" w:hAnsi="Times New Roman" w:cs="Times New Roman"/>
                <w:sz w:val="20"/>
                <w:szCs w:val="20"/>
                <w:lang w:val="fr-FR"/>
              </w:rPr>
              <w:t>COLEACP</w:t>
            </w:r>
          </w:p>
        </w:tc>
        <w:tc>
          <w:tcPr>
            <w:tcW w:w="1701" w:type="dxa"/>
          </w:tcPr>
          <w:p w14:paraId="67D74EAE"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2</w:t>
            </w:r>
          </w:p>
        </w:tc>
        <w:tc>
          <w:tcPr>
            <w:tcW w:w="2126" w:type="dxa"/>
          </w:tcPr>
          <w:p w14:paraId="49F24CDE" w14:textId="77777777" w:rsidR="00C82CE4" w:rsidRPr="00C82CE4" w:rsidRDefault="00C82CE4" w:rsidP="00C82CE4">
            <w:pPr>
              <w:spacing w:after="0"/>
              <w:jc w:val="center"/>
              <w:rPr>
                <w:rFonts w:ascii="Times New Roman" w:hAnsi="Times New Roman" w:cs="Times New Roman"/>
                <w:sz w:val="20"/>
                <w:szCs w:val="20"/>
                <w:lang w:val="fr-FR"/>
              </w:rPr>
            </w:pPr>
            <w:r w:rsidRPr="00C82CE4">
              <w:rPr>
                <w:rFonts w:ascii="Times New Roman" w:hAnsi="Times New Roman" w:cs="Times New Roman"/>
                <w:sz w:val="20"/>
                <w:szCs w:val="20"/>
                <w:lang w:val="fr-FR"/>
              </w:rPr>
              <w:t>0</w:t>
            </w:r>
          </w:p>
        </w:tc>
      </w:tr>
    </w:tbl>
    <w:p w14:paraId="7646FAC1" w14:textId="77777777" w:rsidR="000746B3" w:rsidRPr="000746B3" w:rsidRDefault="00674641" w:rsidP="00D35404">
      <w:pPr>
        <w:spacing w:before="120" w:after="120"/>
        <w:jc w:val="both"/>
        <w:rPr>
          <w:rFonts w:ascii="Times New Roman" w:hAnsi="Times New Roman" w:cs="Times New Roman"/>
          <w:lang w:val="fr-FR"/>
        </w:rPr>
      </w:pPr>
      <w:r>
        <w:rPr>
          <w:rFonts w:ascii="Times New Roman" w:hAnsi="Times New Roman" w:cs="Times New Roman"/>
          <w:lang w:val="fr-FR"/>
        </w:rPr>
        <w:t xml:space="preserve"> </w:t>
      </w:r>
      <w:r w:rsidR="00D75278">
        <w:rPr>
          <w:rFonts w:ascii="Times New Roman" w:hAnsi="Times New Roman" w:cs="Times New Roman"/>
          <w:lang w:val="fr-FR"/>
        </w:rPr>
        <w:t xml:space="preserve">. Le groupe des WP </w:t>
      </w:r>
      <w:r w:rsidR="000746B3" w:rsidRPr="000746B3">
        <w:rPr>
          <w:rFonts w:ascii="Times New Roman" w:hAnsi="Times New Roman" w:cs="Times New Roman"/>
          <w:lang w:val="fr-FR"/>
        </w:rPr>
        <w:t xml:space="preserve">a mis en exergue essentiellement la faiblesse dans le suivi des activités des membres du PAEPARD, ainsi que l’insuffisante documentation desdites activités et résultats. </w:t>
      </w:r>
    </w:p>
    <w:p w14:paraId="1C0EBD6B" w14:textId="09475503" w:rsidR="000746B3" w:rsidRDefault="000746B3" w:rsidP="00674641">
      <w:pPr>
        <w:jc w:val="both"/>
        <w:rPr>
          <w:rFonts w:ascii="Times New Roman" w:hAnsi="Times New Roman" w:cs="Times New Roman"/>
          <w:lang w:val="fr-FR"/>
        </w:rPr>
      </w:pPr>
      <w:r w:rsidRPr="000746B3">
        <w:rPr>
          <w:rFonts w:ascii="Times New Roman" w:hAnsi="Times New Roman" w:cs="Times New Roman"/>
          <w:lang w:val="fr-FR"/>
        </w:rPr>
        <w:t>L’intérêt supplémentaire de cet exercice et des présentations réside dans le fait que chaque groupe pro</w:t>
      </w:r>
      <w:r w:rsidR="00D35404">
        <w:rPr>
          <w:rFonts w:ascii="Times New Roman" w:hAnsi="Times New Roman" w:cs="Times New Roman"/>
          <w:lang w:val="fr-FR"/>
        </w:rPr>
        <w:t>pos</w:t>
      </w:r>
      <w:r w:rsidR="00DA0A84">
        <w:rPr>
          <w:rFonts w:ascii="Times New Roman" w:hAnsi="Times New Roman" w:cs="Times New Roman"/>
          <w:lang w:val="fr-FR"/>
        </w:rPr>
        <w:t>e</w:t>
      </w:r>
      <w:r w:rsidRPr="000746B3">
        <w:rPr>
          <w:rFonts w:ascii="Times New Roman" w:hAnsi="Times New Roman" w:cs="Times New Roman"/>
          <w:lang w:val="fr-FR"/>
        </w:rPr>
        <w:t xml:space="preserve"> des solutions face aux diffic</w:t>
      </w:r>
      <w:r w:rsidR="00D35404">
        <w:rPr>
          <w:rFonts w:ascii="Times New Roman" w:hAnsi="Times New Roman" w:cs="Times New Roman"/>
          <w:lang w:val="fr-FR"/>
        </w:rPr>
        <w:t>ultés mentionnées, ce qui fai</w:t>
      </w:r>
      <w:r w:rsidR="00DA0A84">
        <w:rPr>
          <w:rFonts w:ascii="Times New Roman" w:hAnsi="Times New Roman" w:cs="Times New Roman"/>
          <w:lang w:val="fr-FR"/>
        </w:rPr>
        <w:t>t</w:t>
      </w:r>
      <w:r w:rsidRPr="000746B3">
        <w:rPr>
          <w:rFonts w:ascii="Times New Roman" w:hAnsi="Times New Roman" w:cs="Times New Roman"/>
          <w:lang w:val="fr-FR"/>
        </w:rPr>
        <w:t xml:space="preserve"> une bonne transition vers la suite des travaux. </w:t>
      </w:r>
    </w:p>
    <w:p w14:paraId="7C857CB9" w14:textId="77777777" w:rsidR="00B27AED" w:rsidRPr="000746B3" w:rsidRDefault="00B27AED" w:rsidP="00674641">
      <w:pPr>
        <w:jc w:val="both"/>
        <w:rPr>
          <w:rFonts w:ascii="Times New Roman" w:hAnsi="Times New Roman" w:cs="Times New Roman"/>
          <w:lang w:val="fr-FR"/>
        </w:rPr>
      </w:pPr>
    </w:p>
    <w:p w14:paraId="280EB0A8" w14:textId="1094FDFA" w:rsidR="00C22D80" w:rsidRPr="00B27AED" w:rsidRDefault="0008407D" w:rsidP="00B27AED">
      <w:pPr>
        <w:pStyle w:val="Heading2"/>
        <w:spacing w:before="120" w:after="120"/>
        <w:rPr>
          <w:rFonts w:ascii="Times New Roman" w:hAnsi="Times New Roman" w:cs="Times New Roman"/>
          <w:b/>
          <w:color w:val="auto"/>
          <w:sz w:val="24"/>
          <w:szCs w:val="24"/>
          <w:lang w:val="fr-FR"/>
        </w:rPr>
      </w:pPr>
      <w:bookmarkStart w:id="7" w:name="_Toc420771768"/>
      <w:r w:rsidRPr="00B27AED">
        <w:rPr>
          <w:rFonts w:ascii="Times New Roman" w:hAnsi="Times New Roman" w:cs="Times New Roman"/>
          <w:b/>
          <w:color w:val="auto"/>
          <w:sz w:val="24"/>
          <w:szCs w:val="24"/>
          <w:lang w:val="fr-FR"/>
        </w:rPr>
        <w:t>3.3</w:t>
      </w:r>
      <w:r w:rsidR="00C22D80" w:rsidRPr="00B27AED">
        <w:rPr>
          <w:rFonts w:ascii="Times New Roman" w:hAnsi="Times New Roman" w:cs="Times New Roman"/>
          <w:b/>
          <w:color w:val="auto"/>
          <w:sz w:val="24"/>
          <w:szCs w:val="24"/>
          <w:lang w:val="fr-FR"/>
        </w:rPr>
        <w:t xml:space="preserve">. Analyse des contraintes </w:t>
      </w:r>
      <w:r w:rsidR="00DA0A84">
        <w:rPr>
          <w:rFonts w:ascii="Times New Roman" w:hAnsi="Times New Roman" w:cs="Times New Roman"/>
          <w:b/>
          <w:color w:val="auto"/>
          <w:sz w:val="24"/>
          <w:szCs w:val="24"/>
          <w:lang w:val="fr-FR"/>
        </w:rPr>
        <w:t>et</w:t>
      </w:r>
      <w:r w:rsidR="00C22D80" w:rsidRPr="00B27AED">
        <w:rPr>
          <w:rFonts w:ascii="Times New Roman" w:hAnsi="Times New Roman" w:cs="Times New Roman"/>
          <w:b/>
          <w:color w:val="auto"/>
          <w:sz w:val="24"/>
          <w:szCs w:val="24"/>
          <w:lang w:val="fr-FR"/>
        </w:rPr>
        <w:t xml:space="preserve"> Pistes de solutions</w:t>
      </w:r>
      <w:bookmarkEnd w:id="7"/>
    </w:p>
    <w:p w14:paraId="569BE2CA" w14:textId="77777777" w:rsidR="00DE2E1F" w:rsidRDefault="00DE2E1F" w:rsidP="00B41F1C">
      <w:pPr>
        <w:spacing w:before="120" w:after="0"/>
        <w:ind w:right="142"/>
        <w:jc w:val="both"/>
        <w:rPr>
          <w:rFonts w:ascii="Times New Roman" w:hAnsi="Times New Roman" w:cs="Times New Roman"/>
          <w:lang w:val="fr-FR"/>
        </w:rPr>
      </w:pPr>
      <w:r>
        <w:rPr>
          <w:rFonts w:ascii="Times New Roman" w:hAnsi="Times New Roman" w:cs="Times New Roman"/>
          <w:lang w:val="fr-FR"/>
        </w:rPr>
        <w:t>L</w:t>
      </w:r>
      <w:r w:rsidR="00D35404">
        <w:rPr>
          <w:rFonts w:ascii="Times New Roman" w:hAnsi="Times New Roman" w:cs="Times New Roman"/>
          <w:lang w:val="fr-FR"/>
        </w:rPr>
        <w:t>es défis identifiés</w:t>
      </w:r>
      <w:r w:rsidR="00D75278">
        <w:rPr>
          <w:rFonts w:ascii="Times New Roman" w:hAnsi="Times New Roman" w:cs="Times New Roman"/>
          <w:lang w:val="fr-FR"/>
        </w:rPr>
        <w:t xml:space="preserve"> précédemment </w:t>
      </w:r>
      <w:r w:rsidR="00885321">
        <w:rPr>
          <w:rFonts w:ascii="Times New Roman" w:hAnsi="Times New Roman" w:cs="Times New Roman"/>
          <w:lang w:val="fr-FR"/>
        </w:rPr>
        <w:t xml:space="preserve">ont été </w:t>
      </w:r>
      <w:r>
        <w:rPr>
          <w:rFonts w:ascii="Times New Roman" w:hAnsi="Times New Roman" w:cs="Times New Roman"/>
          <w:lang w:val="fr-FR"/>
        </w:rPr>
        <w:t xml:space="preserve">analysés et </w:t>
      </w:r>
      <w:r w:rsidR="00885321">
        <w:rPr>
          <w:rFonts w:ascii="Times New Roman" w:hAnsi="Times New Roman" w:cs="Times New Roman"/>
          <w:lang w:val="fr-FR"/>
        </w:rPr>
        <w:t>rassemblé</w:t>
      </w:r>
      <w:r w:rsidR="00C22D80" w:rsidRPr="00C22D80">
        <w:rPr>
          <w:rFonts w:ascii="Times New Roman" w:hAnsi="Times New Roman" w:cs="Times New Roman"/>
          <w:lang w:val="fr-FR"/>
        </w:rPr>
        <w:t>s</w:t>
      </w:r>
      <w:r w:rsidR="00845753">
        <w:rPr>
          <w:rFonts w:ascii="Times New Roman" w:hAnsi="Times New Roman" w:cs="Times New Roman"/>
          <w:lang w:val="fr-FR"/>
        </w:rPr>
        <w:t xml:space="preserve"> en 5</w:t>
      </w:r>
      <w:r w:rsidR="00B41F1C">
        <w:rPr>
          <w:rFonts w:ascii="Times New Roman" w:hAnsi="Times New Roman" w:cs="Times New Roman"/>
          <w:lang w:val="fr-FR"/>
        </w:rPr>
        <w:t xml:space="preserve"> thématiques</w:t>
      </w:r>
      <w:r w:rsidRPr="00C22D80">
        <w:rPr>
          <w:rFonts w:ascii="Times New Roman" w:hAnsi="Times New Roman" w:cs="Times New Roman"/>
          <w:lang w:val="fr-FR"/>
        </w:rPr>
        <w:t> : (i) Partenariat, (ii) Facilitation du processus de Plateforme Multi-acteurs, (iii) Communication, (iv) Gestion et organi</w:t>
      </w:r>
      <w:r>
        <w:rPr>
          <w:rFonts w:ascii="Times New Roman" w:hAnsi="Times New Roman" w:cs="Times New Roman"/>
          <w:lang w:val="fr-FR"/>
        </w:rPr>
        <w:t>sation des consortia</w:t>
      </w:r>
      <w:r w:rsidR="00845753">
        <w:rPr>
          <w:rFonts w:ascii="Times New Roman" w:hAnsi="Times New Roman" w:cs="Times New Roman"/>
          <w:lang w:val="fr-FR"/>
        </w:rPr>
        <w:t xml:space="preserve">, et </w:t>
      </w:r>
      <w:r w:rsidR="00DA0A84">
        <w:rPr>
          <w:rFonts w:ascii="Times New Roman" w:hAnsi="Times New Roman" w:cs="Times New Roman"/>
          <w:lang w:val="fr-FR"/>
        </w:rPr>
        <w:t>(</w:t>
      </w:r>
      <w:r w:rsidR="00845753">
        <w:rPr>
          <w:rFonts w:ascii="Times New Roman" w:hAnsi="Times New Roman" w:cs="Times New Roman"/>
          <w:lang w:val="fr-FR"/>
        </w:rPr>
        <w:t>v) Gestion du PAEPARD</w:t>
      </w:r>
      <w:r>
        <w:rPr>
          <w:rFonts w:ascii="Times New Roman" w:hAnsi="Times New Roman" w:cs="Times New Roman"/>
          <w:lang w:val="fr-FR"/>
        </w:rPr>
        <w:t>.</w:t>
      </w:r>
    </w:p>
    <w:p w14:paraId="35583D58" w14:textId="223F23D9" w:rsidR="00845753" w:rsidRDefault="00845753" w:rsidP="00C22D80">
      <w:pPr>
        <w:spacing w:after="0"/>
        <w:ind w:right="142"/>
        <w:jc w:val="both"/>
        <w:rPr>
          <w:rFonts w:ascii="Times New Roman" w:hAnsi="Times New Roman" w:cs="Times New Roman"/>
          <w:lang w:val="fr-FR"/>
        </w:rPr>
      </w:pPr>
      <w:r>
        <w:rPr>
          <w:rFonts w:ascii="Times New Roman" w:hAnsi="Times New Roman" w:cs="Times New Roman"/>
          <w:lang w:val="fr-FR"/>
        </w:rPr>
        <w:t>A l’unanimité des participants,</w:t>
      </w:r>
      <w:r w:rsidR="000E717B">
        <w:rPr>
          <w:rFonts w:ascii="Times New Roman" w:hAnsi="Times New Roman" w:cs="Times New Roman"/>
          <w:lang w:val="fr-FR"/>
        </w:rPr>
        <w:t xml:space="preserve"> </w:t>
      </w:r>
      <w:r w:rsidR="00DA0A84">
        <w:rPr>
          <w:rFonts w:ascii="Times New Roman" w:hAnsi="Times New Roman" w:cs="Times New Roman"/>
          <w:lang w:val="fr-FR"/>
        </w:rPr>
        <w:t>on décide</w:t>
      </w:r>
      <w:r w:rsidR="00D75278">
        <w:rPr>
          <w:rFonts w:ascii="Times New Roman" w:hAnsi="Times New Roman" w:cs="Times New Roman"/>
          <w:lang w:val="fr-FR"/>
        </w:rPr>
        <w:t xml:space="preserve"> que tous</w:t>
      </w:r>
      <w:r w:rsidR="00B41F1C">
        <w:rPr>
          <w:rFonts w:ascii="Times New Roman" w:hAnsi="Times New Roman" w:cs="Times New Roman"/>
          <w:lang w:val="fr-FR"/>
        </w:rPr>
        <w:t xml:space="preserve"> travaillent </w:t>
      </w:r>
      <w:r w:rsidR="000E717B">
        <w:rPr>
          <w:rFonts w:ascii="Times New Roman" w:hAnsi="Times New Roman" w:cs="Times New Roman"/>
          <w:lang w:val="fr-FR"/>
        </w:rPr>
        <w:t>sur les 4 premiers thèmes, et que le 5</w:t>
      </w:r>
      <w:r w:rsidR="000E717B" w:rsidRPr="000E717B">
        <w:rPr>
          <w:rFonts w:ascii="Times New Roman" w:hAnsi="Times New Roman" w:cs="Times New Roman"/>
          <w:vertAlign w:val="superscript"/>
          <w:lang w:val="fr-FR"/>
        </w:rPr>
        <w:t>ème</w:t>
      </w:r>
      <w:r w:rsidR="000E717B">
        <w:rPr>
          <w:rFonts w:ascii="Times New Roman" w:hAnsi="Times New Roman" w:cs="Times New Roman"/>
          <w:lang w:val="fr-FR"/>
        </w:rPr>
        <w:t xml:space="preserve"> (Gestion projet) s</w:t>
      </w:r>
      <w:r w:rsidR="00DA0A84">
        <w:rPr>
          <w:rFonts w:ascii="Times New Roman" w:hAnsi="Times New Roman" w:cs="Times New Roman"/>
          <w:lang w:val="fr-FR"/>
        </w:rPr>
        <w:t>oit</w:t>
      </w:r>
      <w:r w:rsidR="00B41F1C">
        <w:rPr>
          <w:rFonts w:ascii="Times New Roman" w:hAnsi="Times New Roman" w:cs="Times New Roman"/>
          <w:lang w:val="fr-FR"/>
        </w:rPr>
        <w:t xml:space="preserve"> abordé par un Comité restreint</w:t>
      </w:r>
      <w:r w:rsidR="000E717B">
        <w:rPr>
          <w:rFonts w:ascii="Times New Roman" w:hAnsi="Times New Roman" w:cs="Times New Roman"/>
          <w:lang w:val="fr-FR"/>
        </w:rPr>
        <w:t xml:space="preserve">. </w:t>
      </w:r>
    </w:p>
    <w:p w14:paraId="15362A45" w14:textId="507E6181" w:rsidR="00885321" w:rsidRDefault="000E717B" w:rsidP="00C22D80">
      <w:pPr>
        <w:spacing w:after="0"/>
        <w:ind w:right="142"/>
        <w:jc w:val="both"/>
        <w:rPr>
          <w:rFonts w:ascii="Times New Roman" w:hAnsi="Times New Roman" w:cs="Times New Roman"/>
          <w:lang w:val="fr-FR"/>
        </w:rPr>
      </w:pPr>
      <w:r>
        <w:rPr>
          <w:rFonts w:ascii="Times New Roman" w:hAnsi="Times New Roman" w:cs="Times New Roman"/>
          <w:lang w:val="fr-FR"/>
        </w:rPr>
        <w:t>Chacun des quatre groupes constitués s</w:t>
      </w:r>
      <w:r w:rsidR="00DA0A84">
        <w:rPr>
          <w:rFonts w:ascii="Times New Roman" w:hAnsi="Times New Roman" w:cs="Times New Roman"/>
          <w:lang w:val="fr-FR"/>
        </w:rPr>
        <w:t xml:space="preserve">e penche </w:t>
      </w:r>
      <w:r>
        <w:rPr>
          <w:rFonts w:ascii="Times New Roman" w:hAnsi="Times New Roman" w:cs="Times New Roman"/>
          <w:lang w:val="fr-FR"/>
        </w:rPr>
        <w:t xml:space="preserve"> ainsi  </w:t>
      </w:r>
      <w:r w:rsidR="00DE2E1F">
        <w:rPr>
          <w:rFonts w:ascii="Times New Roman" w:hAnsi="Times New Roman" w:cs="Times New Roman"/>
          <w:lang w:val="fr-FR"/>
        </w:rPr>
        <w:t>sur une thématique pour, à partir des défis, dégager des solutions</w:t>
      </w:r>
      <w:r w:rsidR="00C22D80" w:rsidRPr="00C22D80">
        <w:rPr>
          <w:rFonts w:ascii="Times New Roman" w:hAnsi="Times New Roman" w:cs="Times New Roman"/>
          <w:lang w:val="fr-FR"/>
        </w:rPr>
        <w:t xml:space="preserve"> à </w:t>
      </w:r>
      <w:r w:rsidR="00885321">
        <w:rPr>
          <w:rFonts w:ascii="Times New Roman" w:hAnsi="Times New Roman" w:cs="Times New Roman"/>
          <w:lang w:val="fr-FR"/>
        </w:rPr>
        <w:t>proposer au</w:t>
      </w:r>
      <w:r w:rsidR="00C22D80" w:rsidRPr="00C22D80">
        <w:rPr>
          <w:rFonts w:ascii="Times New Roman" w:hAnsi="Times New Roman" w:cs="Times New Roman"/>
          <w:lang w:val="fr-FR"/>
        </w:rPr>
        <w:t xml:space="preserve"> PAEPARD.</w:t>
      </w:r>
      <w:r w:rsidR="00885321">
        <w:rPr>
          <w:rFonts w:ascii="Times New Roman" w:hAnsi="Times New Roman" w:cs="Times New Roman"/>
          <w:lang w:val="fr-FR"/>
        </w:rPr>
        <w:t xml:space="preserve"> </w:t>
      </w:r>
    </w:p>
    <w:p w14:paraId="5A004F9D" w14:textId="77777777" w:rsidR="00E21B33" w:rsidRDefault="00E21B33" w:rsidP="00E21B33">
      <w:pPr>
        <w:spacing w:after="0"/>
        <w:ind w:right="142"/>
        <w:jc w:val="center"/>
        <w:rPr>
          <w:rFonts w:ascii="Times New Roman" w:hAnsi="Times New Roman" w:cs="Times New Roman"/>
          <w:lang w:val="fr-FR"/>
        </w:rPr>
      </w:pPr>
      <w:r w:rsidRPr="00E21B33">
        <w:rPr>
          <w:rFonts w:ascii="Times New Roman" w:hAnsi="Times New Roman" w:cs="Times New Roman"/>
          <w:noProof/>
          <w:lang w:val="en-US"/>
        </w:rPr>
        <w:drawing>
          <wp:inline distT="0" distB="0" distL="0" distR="0" wp14:anchorId="6DE26077" wp14:editId="209BA8EC">
            <wp:extent cx="838791" cy="727667"/>
            <wp:effectExtent l="0" t="0" r="0" b="0"/>
            <wp:docPr id="30" name="Image 30" descr="D:\Users\Sylvain\Desktop\14350 Atelier Entebbe\Jour 3\DSCN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ylvain\Desktop\14350 Atelier Entebbe\Jour 3\DSCN007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38" t="49854" r="53730" b="17723"/>
                    <a:stretch/>
                  </pic:blipFill>
                  <pic:spPr bwMode="auto">
                    <a:xfrm>
                      <a:off x="0" y="0"/>
                      <a:ext cx="843302" cy="731580"/>
                    </a:xfrm>
                    <a:prstGeom prst="rect">
                      <a:avLst/>
                    </a:prstGeom>
                    <a:noFill/>
                    <a:ln>
                      <a:noFill/>
                    </a:ln>
                    <a:extLst>
                      <a:ext uri="{53640926-AAD7-44D8-BBD7-CCE9431645EC}">
                        <a14:shadowObscured xmlns:a14="http://schemas.microsoft.com/office/drawing/2010/main"/>
                      </a:ext>
                    </a:extLst>
                  </pic:spPr>
                </pic:pic>
              </a:graphicData>
            </a:graphic>
          </wp:inline>
        </w:drawing>
      </w:r>
      <w:r w:rsidRPr="00E21B33">
        <w:rPr>
          <w:rFonts w:ascii="Times New Roman" w:hAnsi="Times New Roman" w:cs="Times New Roman"/>
          <w:noProof/>
          <w:lang w:val="en-US"/>
        </w:rPr>
        <w:drawing>
          <wp:inline distT="0" distB="0" distL="0" distR="0" wp14:anchorId="0EAC2A99" wp14:editId="7DEAE048">
            <wp:extent cx="733543" cy="733543"/>
            <wp:effectExtent l="0" t="0" r="9525" b="9525"/>
            <wp:docPr id="31" name="Image 31" descr="D:\Users\Sylvain\Desktop\14350 Atelier Entebbe\Jour 3\DSCN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ylvain\Desktop\14350 Atelier Entebbe\Jour 3\DSCN00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955" t="30322" r="43704" b="43889"/>
                    <a:stretch/>
                  </pic:blipFill>
                  <pic:spPr bwMode="auto">
                    <a:xfrm>
                      <a:off x="0" y="0"/>
                      <a:ext cx="743307" cy="743307"/>
                    </a:xfrm>
                    <a:prstGeom prst="rect">
                      <a:avLst/>
                    </a:prstGeom>
                    <a:noFill/>
                    <a:ln>
                      <a:noFill/>
                    </a:ln>
                    <a:extLst>
                      <a:ext uri="{53640926-AAD7-44D8-BBD7-CCE9431645EC}">
                        <a14:shadowObscured xmlns:a14="http://schemas.microsoft.com/office/drawing/2010/main"/>
                      </a:ext>
                    </a:extLst>
                  </pic:spPr>
                </pic:pic>
              </a:graphicData>
            </a:graphic>
          </wp:inline>
        </w:drawing>
      </w:r>
      <w:r w:rsidRPr="00E21B33">
        <w:rPr>
          <w:rFonts w:ascii="Times New Roman" w:hAnsi="Times New Roman" w:cs="Times New Roman"/>
          <w:noProof/>
          <w:lang w:val="en-US"/>
        </w:rPr>
        <w:drawing>
          <wp:inline distT="0" distB="0" distL="0" distR="0" wp14:anchorId="36AB2CE8" wp14:editId="5FE698C5">
            <wp:extent cx="838733" cy="731623"/>
            <wp:effectExtent l="0" t="0" r="0" b="0"/>
            <wp:docPr id="32" name="Image 32" descr="D:\Users\Sylvain\Desktop\14350 Atelier Entebbe\Jour 3\DSCN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ylvain\Desktop\14350 Atelier Entebbe\Jour 3\DSCN007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322" t="16210" r="41655" b="62829"/>
                    <a:stretch/>
                  </pic:blipFill>
                  <pic:spPr bwMode="auto">
                    <a:xfrm>
                      <a:off x="0" y="0"/>
                      <a:ext cx="863781" cy="753472"/>
                    </a:xfrm>
                    <a:prstGeom prst="rect">
                      <a:avLst/>
                    </a:prstGeom>
                    <a:noFill/>
                    <a:ln>
                      <a:noFill/>
                    </a:ln>
                    <a:extLst>
                      <a:ext uri="{53640926-AAD7-44D8-BBD7-CCE9431645EC}">
                        <a14:shadowObscured xmlns:a14="http://schemas.microsoft.com/office/drawing/2010/main"/>
                      </a:ext>
                    </a:extLst>
                  </pic:spPr>
                </pic:pic>
              </a:graphicData>
            </a:graphic>
          </wp:inline>
        </w:drawing>
      </w:r>
      <w:r w:rsidRPr="00E21B33">
        <w:rPr>
          <w:rFonts w:ascii="Times New Roman" w:hAnsi="Times New Roman" w:cs="Times New Roman"/>
          <w:noProof/>
          <w:lang w:val="en-US"/>
        </w:rPr>
        <w:drawing>
          <wp:inline distT="0" distB="0" distL="0" distR="0" wp14:anchorId="2C7FAB43" wp14:editId="38DA002F">
            <wp:extent cx="978196" cy="726598"/>
            <wp:effectExtent l="0" t="0" r="0" b="0"/>
            <wp:docPr id="33" name="Image 33" descr="D:\Users\Sylvain\Desktop\14350 Atelier Entebbe\Jour 3\DSCN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ylvain\Desktop\14350 Atelier Entebbe\Jour 3\DSCN006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344" t="16495" r="47221" b="69208"/>
                    <a:stretch/>
                  </pic:blipFill>
                  <pic:spPr bwMode="auto">
                    <a:xfrm>
                      <a:off x="0" y="0"/>
                      <a:ext cx="984401" cy="731207"/>
                    </a:xfrm>
                    <a:prstGeom prst="rect">
                      <a:avLst/>
                    </a:prstGeom>
                    <a:noFill/>
                    <a:ln>
                      <a:noFill/>
                    </a:ln>
                    <a:extLst>
                      <a:ext uri="{53640926-AAD7-44D8-BBD7-CCE9431645EC}">
                        <a14:shadowObscured xmlns:a14="http://schemas.microsoft.com/office/drawing/2010/main"/>
                      </a:ext>
                    </a:extLst>
                  </pic:spPr>
                </pic:pic>
              </a:graphicData>
            </a:graphic>
          </wp:inline>
        </w:drawing>
      </w:r>
    </w:p>
    <w:p w14:paraId="58FB1CDD" w14:textId="77777777" w:rsidR="00D35404" w:rsidRPr="00C22D80" w:rsidRDefault="00D35404" w:rsidP="00C22D80">
      <w:pPr>
        <w:spacing w:after="0"/>
        <w:ind w:right="142"/>
        <w:jc w:val="both"/>
        <w:rPr>
          <w:rFonts w:ascii="Times New Roman" w:hAnsi="Times New Roman" w:cs="Times New Roman"/>
          <w:lang w:val="fr-FR"/>
        </w:rPr>
      </w:pPr>
    </w:p>
    <w:p w14:paraId="348F3A87" w14:textId="77777777" w:rsidR="00C22D80" w:rsidRPr="00C22D80" w:rsidRDefault="00C22D80" w:rsidP="00C22D80">
      <w:pPr>
        <w:spacing w:before="120" w:after="0"/>
        <w:ind w:right="142"/>
        <w:jc w:val="both"/>
        <w:rPr>
          <w:rFonts w:ascii="Times New Roman" w:hAnsi="Times New Roman" w:cs="Times New Roman"/>
          <w:lang w:val="fr-FR"/>
        </w:rPr>
      </w:pPr>
      <w:r w:rsidRPr="00C22D80">
        <w:rPr>
          <w:rFonts w:ascii="Times New Roman" w:hAnsi="Times New Roman" w:cs="Times New Roman"/>
          <w:lang w:val="fr-FR"/>
        </w:rPr>
        <w:t xml:space="preserve">Le cheminement pour arriver à la proposition de solutions </w:t>
      </w:r>
      <w:r w:rsidR="00B41F1C">
        <w:rPr>
          <w:rFonts w:ascii="Times New Roman" w:hAnsi="Times New Roman" w:cs="Times New Roman"/>
          <w:lang w:val="fr-FR"/>
        </w:rPr>
        <w:t>passait par</w:t>
      </w:r>
      <w:r w:rsidRPr="00C22D80">
        <w:rPr>
          <w:rFonts w:ascii="Times New Roman" w:hAnsi="Times New Roman" w:cs="Times New Roman"/>
          <w:lang w:val="fr-FR"/>
        </w:rPr>
        <w:t xml:space="preserve"> les questi</w:t>
      </w:r>
      <w:r w:rsidR="00B41F1C">
        <w:rPr>
          <w:rFonts w:ascii="Times New Roman" w:hAnsi="Times New Roman" w:cs="Times New Roman"/>
          <w:lang w:val="fr-FR"/>
        </w:rPr>
        <w:t>ons suivantes</w:t>
      </w:r>
      <w:r w:rsidRPr="00C22D80">
        <w:rPr>
          <w:rFonts w:ascii="Times New Roman" w:hAnsi="Times New Roman" w:cs="Times New Roman"/>
          <w:lang w:val="fr-FR"/>
        </w:rPr>
        <w:t xml:space="preserve">:  </w:t>
      </w:r>
    </w:p>
    <w:p w14:paraId="75C52AA0" w14:textId="77777777" w:rsidR="00C22D80" w:rsidRPr="00C22D80" w:rsidRDefault="00C22D80" w:rsidP="00C22D80">
      <w:pPr>
        <w:pStyle w:val="ListParagraph"/>
        <w:numPr>
          <w:ilvl w:val="0"/>
          <w:numId w:val="2"/>
        </w:numPr>
        <w:spacing w:after="0"/>
        <w:ind w:left="709" w:right="142" w:hanging="349"/>
        <w:jc w:val="both"/>
        <w:rPr>
          <w:rFonts w:ascii="Times New Roman" w:hAnsi="Times New Roman" w:cs="Times New Roman"/>
          <w:lang w:val="fr-FR"/>
        </w:rPr>
      </w:pPr>
      <w:r w:rsidRPr="00C22D80">
        <w:rPr>
          <w:rFonts w:ascii="Times New Roman" w:hAnsi="Times New Roman" w:cs="Times New Roman"/>
          <w:lang w:val="fr-FR"/>
        </w:rPr>
        <w:t>Quelle est la contrainte majeure identifiée ?</w:t>
      </w:r>
    </w:p>
    <w:p w14:paraId="2801374F" w14:textId="77777777" w:rsidR="00C22D80" w:rsidRPr="00C22D80" w:rsidRDefault="00C22D80" w:rsidP="00EC68D9">
      <w:pPr>
        <w:pStyle w:val="ListParagraph"/>
        <w:numPr>
          <w:ilvl w:val="0"/>
          <w:numId w:val="2"/>
        </w:numPr>
        <w:spacing w:after="0"/>
        <w:ind w:left="709" w:right="142" w:hanging="349"/>
        <w:rPr>
          <w:rFonts w:ascii="Times New Roman" w:hAnsi="Times New Roman" w:cs="Times New Roman"/>
          <w:lang w:val="fr-FR"/>
        </w:rPr>
      </w:pPr>
      <w:r w:rsidRPr="00C22D80">
        <w:rPr>
          <w:rFonts w:ascii="Times New Roman" w:hAnsi="Times New Roman" w:cs="Times New Roman"/>
          <w:lang w:val="fr-FR"/>
        </w:rPr>
        <w:t xml:space="preserve">Quelle preuve illustre cette contrainte ? </w:t>
      </w:r>
    </w:p>
    <w:p w14:paraId="51B39CDA" w14:textId="77777777" w:rsidR="00C22D80" w:rsidRPr="00C22D80" w:rsidRDefault="00C22D80" w:rsidP="00C22D80">
      <w:pPr>
        <w:pStyle w:val="ListParagraph"/>
        <w:numPr>
          <w:ilvl w:val="0"/>
          <w:numId w:val="2"/>
        </w:numPr>
        <w:spacing w:after="0"/>
        <w:ind w:left="709" w:right="142" w:hanging="349"/>
        <w:rPr>
          <w:rFonts w:ascii="Times New Roman" w:hAnsi="Times New Roman" w:cs="Times New Roman"/>
          <w:lang w:val="fr-FR"/>
        </w:rPr>
      </w:pPr>
      <w:r w:rsidRPr="00C22D80">
        <w:rPr>
          <w:rFonts w:ascii="Times New Roman" w:hAnsi="Times New Roman" w:cs="Times New Roman"/>
          <w:lang w:val="fr-FR"/>
        </w:rPr>
        <w:t xml:space="preserve">Quelles sont les raisons de cette contrainte ? </w:t>
      </w:r>
    </w:p>
    <w:p w14:paraId="72953826" w14:textId="77777777" w:rsidR="00C22D80" w:rsidRPr="00C22D80" w:rsidRDefault="00C22D80" w:rsidP="00C22D80">
      <w:pPr>
        <w:pStyle w:val="ListParagraph"/>
        <w:numPr>
          <w:ilvl w:val="0"/>
          <w:numId w:val="2"/>
        </w:numPr>
        <w:spacing w:after="0"/>
        <w:ind w:left="709" w:right="142" w:hanging="349"/>
        <w:rPr>
          <w:rFonts w:ascii="Times New Roman" w:hAnsi="Times New Roman" w:cs="Times New Roman"/>
          <w:lang w:val="fr-FR"/>
        </w:rPr>
      </w:pPr>
      <w:r w:rsidRPr="00C22D80">
        <w:rPr>
          <w:rFonts w:ascii="Times New Roman" w:hAnsi="Times New Roman" w:cs="Times New Roman"/>
          <w:lang w:val="fr-FR"/>
        </w:rPr>
        <w:t xml:space="preserve">Quels sont ses effets/impacts ? </w:t>
      </w:r>
    </w:p>
    <w:p w14:paraId="61980BA7" w14:textId="77777777" w:rsidR="00C22D80" w:rsidRDefault="00C22D80" w:rsidP="00C22D80">
      <w:pPr>
        <w:pStyle w:val="ListParagraph"/>
        <w:numPr>
          <w:ilvl w:val="0"/>
          <w:numId w:val="2"/>
        </w:numPr>
        <w:spacing w:after="0"/>
        <w:ind w:left="709" w:right="142" w:hanging="349"/>
        <w:rPr>
          <w:rFonts w:ascii="Times New Roman" w:hAnsi="Times New Roman" w:cs="Times New Roman"/>
          <w:lang w:val="fr-FR"/>
        </w:rPr>
      </w:pPr>
      <w:r w:rsidRPr="00C22D80">
        <w:rPr>
          <w:rFonts w:ascii="Times New Roman" w:hAnsi="Times New Roman" w:cs="Times New Roman"/>
          <w:lang w:val="fr-FR"/>
        </w:rPr>
        <w:t>Enfin, quelle(s) solution(s) ?</w:t>
      </w:r>
    </w:p>
    <w:p w14:paraId="2103FDA1" w14:textId="77777777" w:rsidR="00885321" w:rsidRPr="00885321" w:rsidRDefault="00885321" w:rsidP="00885321">
      <w:pPr>
        <w:spacing w:after="0"/>
        <w:ind w:left="2268" w:right="142" w:hanging="2381"/>
        <w:rPr>
          <w:rFonts w:ascii="Times New Roman" w:hAnsi="Times New Roman" w:cs="Times New Roman"/>
          <w:lang w:val="fr-FR"/>
        </w:rPr>
      </w:pPr>
    </w:p>
    <w:p w14:paraId="3125DBE9" w14:textId="77777777" w:rsidR="00DE2E1F" w:rsidRDefault="00692B81" w:rsidP="00885321">
      <w:pPr>
        <w:jc w:val="both"/>
        <w:rPr>
          <w:rFonts w:ascii="Times New Roman" w:hAnsi="Times New Roman" w:cs="Times New Roman"/>
          <w:lang w:val="fr-FR"/>
        </w:rPr>
      </w:pPr>
      <w:r>
        <w:rPr>
          <w:rFonts w:ascii="Times New Roman" w:hAnsi="Times New Roman" w:cs="Times New Roman"/>
          <w:lang w:val="fr-FR"/>
        </w:rPr>
        <w:t xml:space="preserve">Les photos de </w:t>
      </w:r>
      <w:r w:rsidRPr="00E21B33">
        <w:rPr>
          <w:rFonts w:ascii="Times New Roman" w:hAnsi="Times New Roman" w:cs="Times New Roman"/>
          <w:lang w:val="fr-FR"/>
        </w:rPr>
        <w:t xml:space="preserve">l’annexe </w:t>
      </w:r>
      <w:r w:rsidR="00E21B33" w:rsidRPr="00E21B33">
        <w:rPr>
          <w:rFonts w:ascii="Times New Roman" w:hAnsi="Times New Roman" w:cs="Times New Roman"/>
          <w:lang w:val="fr-FR"/>
        </w:rPr>
        <w:t>3</w:t>
      </w:r>
      <w:r>
        <w:rPr>
          <w:rFonts w:ascii="Times New Roman" w:hAnsi="Times New Roman" w:cs="Times New Roman"/>
          <w:lang w:val="fr-FR"/>
        </w:rPr>
        <w:t xml:space="preserve"> présentent les résultats </w:t>
      </w:r>
      <w:r w:rsidR="00E62BA9">
        <w:rPr>
          <w:rFonts w:ascii="Times New Roman" w:hAnsi="Times New Roman" w:cs="Times New Roman"/>
          <w:lang w:val="fr-FR"/>
        </w:rPr>
        <w:t xml:space="preserve">complets </w:t>
      </w:r>
      <w:r>
        <w:rPr>
          <w:rFonts w:ascii="Times New Roman" w:hAnsi="Times New Roman" w:cs="Times New Roman"/>
          <w:lang w:val="fr-FR"/>
        </w:rPr>
        <w:t>de travaux des groupe</w:t>
      </w:r>
      <w:r w:rsidR="00E62BA9">
        <w:rPr>
          <w:rFonts w:ascii="Times New Roman" w:hAnsi="Times New Roman" w:cs="Times New Roman"/>
          <w:lang w:val="fr-FR"/>
        </w:rPr>
        <w:t>s. Le tableau ci-après présente</w:t>
      </w:r>
      <w:r>
        <w:rPr>
          <w:rFonts w:ascii="Times New Roman" w:hAnsi="Times New Roman" w:cs="Times New Roman"/>
          <w:lang w:val="fr-FR"/>
        </w:rPr>
        <w:t xml:space="preserve"> les</w:t>
      </w:r>
      <w:r w:rsidR="00DE2E1F">
        <w:rPr>
          <w:rFonts w:ascii="Times New Roman" w:hAnsi="Times New Roman" w:cs="Times New Roman"/>
          <w:lang w:val="fr-FR"/>
        </w:rPr>
        <w:t xml:space="preserve"> solutions</w:t>
      </w:r>
      <w:r>
        <w:rPr>
          <w:rFonts w:ascii="Times New Roman" w:hAnsi="Times New Roman" w:cs="Times New Roman"/>
          <w:lang w:val="fr-FR"/>
        </w:rPr>
        <w:t xml:space="preserve"> proposées : </w:t>
      </w:r>
      <w:r w:rsidR="00DE2E1F">
        <w:rPr>
          <w:rFonts w:ascii="Times New Roman" w:hAnsi="Times New Roman" w:cs="Times New Roman"/>
          <w:lang w:val="fr-FR"/>
        </w:rPr>
        <w:t xml:space="preserve"> </w:t>
      </w:r>
    </w:p>
    <w:tbl>
      <w:tblPr>
        <w:tblStyle w:val="TableGrid"/>
        <w:tblW w:w="9634" w:type="dxa"/>
        <w:tblLook w:val="04A0" w:firstRow="1" w:lastRow="0" w:firstColumn="1" w:lastColumn="0" w:noHBand="0" w:noVBand="1"/>
      </w:tblPr>
      <w:tblGrid>
        <w:gridCol w:w="1732"/>
        <w:gridCol w:w="7902"/>
      </w:tblGrid>
      <w:tr w:rsidR="00DE2E1F" w:rsidRPr="00EA5C0F" w14:paraId="6D3D482A" w14:textId="77777777" w:rsidTr="00101D5C">
        <w:trPr>
          <w:tblHeader/>
        </w:trPr>
        <w:tc>
          <w:tcPr>
            <w:tcW w:w="1634" w:type="dxa"/>
            <w:shd w:val="clear" w:color="auto" w:fill="D9D9D9" w:themeFill="background1" w:themeFillShade="D9"/>
          </w:tcPr>
          <w:p w14:paraId="14724BFE" w14:textId="77777777" w:rsidR="00DE2E1F" w:rsidRPr="00E62BA9" w:rsidRDefault="00DE2E1F" w:rsidP="00DE2E1F">
            <w:pPr>
              <w:spacing w:after="0" w:line="240" w:lineRule="auto"/>
              <w:jc w:val="both"/>
              <w:rPr>
                <w:rFonts w:ascii="Times New Roman" w:hAnsi="Times New Roman" w:cs="Times New Roman"/>
                <w:b/>
                <w:lang w:val="fr-FR"/>
              </w:rPr>
            </w:pPr>
            <w:r w:rsidRPr="00E62BA9">
              <w:rPr>
                <w:rFonts w:ascii="Times New Roman" w:hAnsi="Times New Roman" w:cs="Times New Roman"/>
                <w:b/>
                <w:lang w:val="fr-FR"/>
              </w:rPr>
              <w:t>Groupe</w:t>
            </w:r>
          </w:p>
        </w:tc>
        <w:tc>
          <w:tcPr>
            <w:tcW w:w="8000" w:type="dxa"/>
            <w:shd w:val="clear" w:color="auto" w:fill="D9D9D9" w:themeFill="background1" w:themeFillShade="D9"/>
          </w:tcPr>
          <w:p w14:paraId="7FDA1AA6" w14:textId="77777777" w:rsidR="00DE2E1F" w:rsidRPr="00EA5C0F" w:rsidRDefault="00DE2E1F" w:rsidP="00DE2E1F">
            <w:pPr>
              <w:spacing w:after="0" w:line="240" w:lineRule="auto"/>
              <w:jc w:val="both"/>
              <w:rPr>
                <w:rFonts w:ascii="Times New Roman" w:hAnsi="Times New Roman" w:cs="Times New Roman"/>
                <w:b/>
                <w:lang w:val="fr-FR"/>
              </w:rPr>
            </w:pPr>
            <w:r w:rsidRPr="00EA5C0F">
              <w:rPr>
                <w:rFonts w:ascii="Times New Roman" w:hAnsi="Times New Roman" w:cs="Times New Roman"/>
                <w:b/>
                <w:lang w:val="fr-FR"/>
              </w:rPr>
              <w:t>Solutions proposées</w:t>
            </w:r>
          </w:p>
        </w:tc>
      </w:tr>
      <w:tr w:rsidR="00DE2E1F" w:rsidRPr="00CB36B1" w14:paraId="37E21418" w14:textId="77777777" w:rsidTr="00CF7B8B">
        <w:tc>
          <w:tcPr>
            <w:tcW w:w="1634" w:type="dxa"/>
            <w:shd w:val="clear" w:color="auto" w:fill="E2EFD9" w:themeFill="accent6" w:themeFillTint="33"/>
          </w:tcPr>
          <w:p w14:paraId="630668D2" w14:textId="77777777" w:rsidR="00DE2E1F" w:rsidRPr="00E62BA9" w:rsidRDefault="00DE2E1F" w:rsidP="00DE2E1F">
            <w:pPr>
              <w:spacing w:after="0" w:line="240" w:lineRule="auto"/>
              <w:jc w:val="both"/>
              <w:rPr>
                <w:rFonts w:ascii="Times New Roman" w:hAnsi="Times New Roman" w:cs="Times New Roman"/>
                <w:b/>
                <w:lang w:val="fr-FR"/>
              </w:rPr>
            </w:pPr>
            <w:r w:rsidRPr="00E62BA9">
              <w:rPr>
                <w:rFonts w:ascii="Times New Roman" w:hAnsi="Times New Roman" w:cs="Times New Roman"/>
                <w:b/>
                <w:lang w:val="fr-FR"/>
              </w:rPr>
              <w:t>Partenariat</w:t>
            </w:r>
          </w:p>
        </w:tc>
        <w:tc>
          <w:tcPr>
            <w:tcW w:w="8000" w:type="dxa"/>
            <w:shd w:val="clear" w:color="auto" w:fill="E2EFD9" w:themeFill="accent6" w:themeFillTint="33"/>
          </w:tcPr>
          <w:p w14:paraId="07F019FB" w14:textId="77777777" w:rsidR="00362CDB" w:rsidRDefault="00362CDB" w:rsidP="00DE2E1F">
            <w:pPr>
              <w:spacing w:after="0" w:line="240" w:lineRule="auto"/>
              <w:jc w:val="both"/>
              <w:rPr>
                <w:rFonts w:ascii="Times New Roman" w:hAnsi="Times New Roman" w:cs="Times New Roman"/>
                <w:lang w:val="fr-FR"/>
              </w:rPr>
            </w:pPr>
            <w:r>
              <w:rPr>
                <w:rFonts w:ascii="Times New Roman" w:hAnsi="Times New Roman" w:cs="Times New Roman"/>
                <w:lang w:val="fr-FR"/>
              </w:rPr>
              <w:t xml:space="preserve">Solutions en 3 volets : </w:t>
            </w:r>
          </w:p>
          <w:p w14:paraId="212175EC" w14:textId="77777777" w:rsidR="00362CDB" w:rsidRPr="00E62BA9" w:rsidRDefault="00362CDB" w:rsidP="00E62BA9">
            <w:pPr>
              <w:pStyle w:val="ListParagraph"/>
              <w:numPr>
                <w:ilvl w:val="0"/>
                <w:numId w:val="9"/>
              </w:numPr>
              <w:spacing w:after="0" w:line="240" w:lineRule="auto"/>
              <w:ind w:left="238" w:hanging="284"/>
              <w:jc w:val="both"/>
              <w:rPr>
                <w:rFonts w:ascii="Times New Roman" w:hAnsi="Times New Roman" w:cs="Times New Roman"/>
                <w:lang w:val="fr-FR"/>
              </w:rPr>
            </w:pPr>
            <w:r>
              <w:rPr>
                <w:rFonts w:ascii="Times New Roman" w:hAnsi="Times New Roman"/>
                <w:color w:val="0000FF"/>
                <w:lang w:val="fr-FR"/>
              </w:rPr>
              <w:t>Chercheurs Africains et</w:t>
            </w:r>
            <w:r w:rsidRPr="00864FE8">
              <w:rPr>
                <w:rFonts w:ascii="Times New Roman" w:hAnsi="Times New Roman"/>
                <w:color w:val="0000FF"/>
                <w:lang w:val="fr-FR"/>
              </w:rPr>
              <w:t xml:space="preserve"> Organisations Régionales de Recherche</w:t>
            </w:r>
          </w:p>
          <w:p w14:paraId="1BB59A01" w14:textId="77777777" w:rsidR="00E62BA9" w:rsidRDefault="00E62BA9"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t>. Consortia (CRF), PGU et WP initient des contacts avec les ORR</w:t>
            </w:r>
          </w:p>
          <w:p w14:paraId="20E1E5D7" w14:textId="77777777" w:rsidR="00E62BA9" w:rsidRDefault="00E62BA9"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t>. PAEPARD élabore/négocie un mécanisme de collaboration</w:t>
            </w:r>
          </w:p>
          <w:p w14:paraId="153B3BE7" w14:textId="77777777" w:rsidR="00E62BA9" w:rsidRDefault="00E62BA9"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t>. Développer une communication pertinente et actualisée</w:t>
            </w:r>
          </w:p>
          <w:p w14:paraId="1C75DBBF" w14:textId="77777777" w:rsidR="00E62BA9" w:rsidRPr="00E62BA9" w:rsidRDefault="00E62BA9" w:rsidP="00E62BA9">
            <w:pPr>
              <w:pStyle w:val="ListParagraph"/>
              <w:numPr>
                <w:ilvl w:val="0"/>
                <w:numId w:val="9"/>
              </w:numPr>
              <w:spacing w:after="0" w:line="240" w:lineRule="auto"/>
              <w:ind w:left="238" w:hanging="284"/>
              <w:jc w:val="both"/>
              <w:rPr>
                <w:rFonts w:ascii="Times New Roman" w:hAnsi="Times New Roman" w:cs="Times New Roman"/>
                <w:lang w:val="fr-FR"/>
              </w:rPr>
            </w:pPr>
            <w:r>
              <w:rPr>
                <w:rFonts w:ascii="Times New Roman" w:hAnsi="Times New Roman"/>
                <w:color w:val="0000FF"/>
                <w:lang w:val="fr-FR"/>
              </w:rPr>
              <w:t>Partenaires européens</w:t>
            </w:r>
          </w:p>
          <w:p w14:paraId="707BE528" w14:textId="77777777" w:rsidR="00E62BA9" w:rsidRDefault="00E62BA9" w:rsidP="00D75278">
            <w:pPr>
              <w:spacing w:after="0" w:line="240" w:lineRule="auto"/>
              <w:ind w:left="282" w:hanging="142"/>
              <w:jc w:val="both"/>
              <w:rPr>
                <w:rFonts w:ascii="Times New Roman" w:hAnsi="Times New Roman" w:cs="Times New Roman"/>
                <w:lang w:val="fr-FR"/>
              </w:rPr>
            </w:pPr>
            <w:r>
              <w:rPr>
                <w:rFonts w:ascii="Times New Roman" w:hAnsi="Times New Roman" w:cs="Times New Roman"/>
                <w:lang w:val="fr-FR"/>
              </w:rPr>
              <w:t>. Créer et développer une base de données des partenaires (profils, domaines d’intérêt, expertises, …)</w:t>
            </w:r>
          </w:p>
          <w:p w14:paraId="5C132744" w14:textId="77777777" w:rsidR="00E62BA9" w:rsidRDefault="00E62BA9" w:rsidP="00D75278">
            <w:pPr>
              <w:spacing w:after="0" w:line="240" w:lineRule="auto"/>
              <w:ind w:left="282" w:hanging="142"/>
              <w:jc w:val="both"/>
              <w:rPr>
                <w:rFonts w:ascii="Times New Roman" w:hAnsi="Times New Roman" w:cs="Times New Roman"/>
                <w:lang w:val="fr-FR"/>
              </w:rPr>
            </w:pPr>
            <w:r>
              <w:rPr>
                <w:rFonts w:ascii="Times New Roman" w:hAnsi="Times New Roman" w:cs="Times New Roman"/>
                <w:lang w:val="fr-FR"/>
              </w:rPr>
              <w:t xml:space="preserve">. Convaincre les bailleurs de </w:t>
            </w:r>
            <w:r w:rsidRPr="00E62BA9">
              <w:rPr>
                <w:rFonts w:ascii="Times New Roman" w:hAnsi="Times New Roman" w:cs="Times New Roman"/>
                <w:lang w:val="fr-FR"/>
              </w:rPr>
              <w:t xml:space="preserve">fonds </w:t>
            </w:r>
            <w:r w:rsidRPr="00E62BA9">
              <w:rPr>
                <w:rFonts w:ascii="Times New Roman" w:hAnsi="Times New Roman"/>
                <w:lang w:val="fr-FR"/>
              </w:rPr>
              <w:t xml:space="preserve">d'accroître le montant des financements afin de couvrir </w:t>
            </w:r>
            <w:r>
              <w:rPr>
                <w:rFonts w:ascii="Times New Roman" w:hAnsi="Times New Roman" w:cs="Times New Roman"/>
                <w:lang w:val="fr-FR"/>
              </w:rPr>
              <w:t>les besoins des partenaires européens</w:t>
            </w:r>
          </w:p>
          <w:p w14:paraId="65D63FBB" w14:textId="14952AE8" w:rsidR="00E62BA9" w:rsidRPr="00E62BA9" w:rsidRDefault="00E62BA9"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t>. Renforcer les procédures de co-financement (UE-Afrique</w:t>
            </w:r>
            <w:r w:rsidR="000A4671">
              <w:rPr>
                <w:rFonts w:ascii="Times New Roman" w:hAnsi="Times New Roman" w:cs="Times New Roman"/>
                <w:lang w:val="fr-FR"/>
              </w:rPr>
              <w:t>)</w:t>
            </w:r>
          </w:p>
          <w:p w14:paraId="6757D594" w14:textId="77777777" w:rsidR="00E62BA9" w:rsidRPr="00362CDB" w:rsidRDefault="00E62BA9" w:rsidP="00E62BA9">
            <w:pPr>
              <w:pStyle w:val="ListParagraph"/>
              <w:numPr>
                <w:ilvl w:val="0"/>
                <w:numId w:val="9"/>
              </w:numPr>
              <w:spacing w:after="0" w:line="240" w:lineRule="auto"/>
              <w:ind w:left="238" w:hanging="284"/>
              <w:jc w:val="both"/>
              <w:rPr>
                <w:rFonts w:ascii="Times New Roman" w:hAnsi="Times New Roman" w:cs="Times New Roman"/>
                <w:lang w:val="fr-FR"/>
              </w:rPr>
            </w:pPr>
            <w:r>
              <w:rPr>
                <w:rFonts w:ascii="Times New Roman" w:hAnsi="Times New Roman"/>
                <w:color w:val="0000FF"/>
                <w:lang w:val="fr-FR"/>
              </w:rPr>
              <w:t>Partenariat durable</w:t>
            </w:r>
          </w:p>
          <w:p w14:paraId="2FA97724" w14:textId="399BB783" w:rsidR="00EA5C0F" w:rsidRDefault="00EA5C0F"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t xml:space="preserve">. Réfléchir sur les moyens d’amener les bailleurs à </w:t>
            </w:r>
            <w:r w:rsidR="000A4671">
              <w:rPr>
                <w:rFonts w:ascii="Times New Roman" w:hAnsi="Times New Roman" w:cs="Times New Roman"/>
                <w:lang w:val="fr-FR"/>
              </w:rPr>
              <w:t xml:space="preserve">communiquer et </w:t>
            </w:r>
            <w:r>
              <w:rPr>
                <w:rFonts w:ascii="Times New Roman" w:hAnsi="Times New Roman" w:cs="Times New Roman"/>
                <w:lang w:val="fr-FR"/>
              </w:rPr>
              <w:t>justifier les refus de financements</w:t>
            </w:r>
          </w:p>
          <w:p w14:paraId="134C7AE5" w14:textId="77777777" w:rsidR="00EA5C0F" w:rsidRDefault="00EA5C0F" w:rsidP="0048467B">
            <w:pPr>
              <w:spacing w:after="0" w:line="240" w:lineRule="auto"/>
              <w:ind w:left="140" w:hanging="44"/>
              <w:jc w:val="both"/>
              <w:rPr>
                <w:rFonts w:ascii="Times New Roman" w:hAnsi="Times New Roman" w:cs="Times New Roman"/>
                <w:lang w:val="fr-FR"/>
              </w:rPr>
            </w:pPr>
            <w:r>
              <w:rPr>
                <w:rFonts w:ascii="Times New Roman" w:hAnsi="Times New Roman" w:cs="Times New Roman"/>
                <w:lang w:val="fr-FR"/>
              </w:rPr>
              <w:t>. Mettre sur pied un mécanisme facilitant les liens institutionnels (</w:t>
            </w:r>
            <w:r w:rsidR="00E62BA9">
              <w:rPr>
                <w:rFonts w:ascii="Times New Roman" w:hAnsi="Times New Roman" w:cs="Times New Roman"/>
                <w:lang w:val="fr-FR"/>
              </w:rPr>
              <w:t>avec les institutions de recherche sous régionales</w:t>
            </w:r>
            <w:r>
              <w:rPr>
                <w:rFonts w:ascii="Times New Roman" w:hAnsi="Times New Roman" w:cs="Times New Roman"/>
                <w:lang w:val="fr-FR"/>
              </w:rPr>
              <w:t xml:space="preserve"> notamment)</w:t>
            </w:r>
          </w:p>
          <w:p w14:paraId="78135C5C" w14:textId="77777777" w:rsidR="00EA5C0F" w:rsidRDefault="00EA5C0F" w:rsidP="0048467B">
            <w:pPr>
              <w:spacing w:after="0" w:line="240" w:lineRule="auto"/>
              <w:ind w:left="140" w:hanging="44"/>
              <w:jc w:val="both"/>
              <w:rPr>
                <w:rFonts w:ascii="Times New Roman" w:hAnsi="Times New Roman" w:cs="Times New Roman"/>
                <w:lang w:val="fr-FR"/>
              </w:rPr>
            </w:pPr>
            <w:r>
              <w:rPr>
                <w:rFonts w:ascii="Times New Roman" w:hAnsi="Times New Roman" w:cs="Times New Roman"/>
                <w:lang w:val="fr-FR"/>
              </w:rPr>
              <w:t xml:space="preserve">. </w:t>
            </w:r>
            <w:r w:rsidR="00E4483C">
              <w:rPr>
                <w:rFonts w:ascii="Times New Roman" w:hAnsi="Times New Roman" w:cs="Times New Roman"/>
                <w:lang w:val="fr-FR"/>
              </w:rPr>
              <w:t>Des mécanismes de financement pour renforcer et pérenniser les activités internes des consortia et PGU</w:t>
            </w:r>
          </w:p>
          <w:p w14:paraId="19CB25F8" w14:textId="1B6F7F09" w:rsidR="00E4483C" w:rsidRDefault="00E4483C"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lastRenderedPageBreak/>
              <w:t xml:space="preserve">. Mobiliser des </w:t>
            </w:r>
            <w:r w:rsidRPr="00E62BA9">
              <w:rPr>
                <w:rFonts w:ascii="Times New Roman" w:hAnsi="Times New Roman" w:cs="Times New Roman"/>
                <w:lang w:val="fr-FR"/>
              </w:rPr>
              <w:t xml:space="preserve">facilitateurs pour </w:t>
            </w:r>
            <w:r w:rsidR="000A4671">
              <w:rPr>
                <w:rFonts w:ascii="Times New Roman" w:hAnsi="Times New Roman" w:cs="Times New Roman"/>
                <w:lang w:val="fr-FR"/>
              </w:rPr>
              <w:t xml:space="preserve">aider dans la résolution </w:t>
            </w:r>
            <w:r w:rsidR="00E62BA9" w:rsidRPr="00E62BA9">
              <w:rPr>
                <w:rFonts w:ascii="Times New Roman" w:hAnsi="Times New Roman"/>
                <w:lang w:val="fr-FR"/>
              </w:rPr>
              <w:t xml:space="preserve"> des questions clés (mission temporaire)</w:t>
            </w:r>
          </w:p>
          <w:p w14:paraId="217C47FA" w14:textId="77777777" w:rsidR="00864FE8" w:rsidRPr="00864FE8" w:rsidRDefault="00E4483C" w:rsidP="00E62BA9">
            <w:pPr>
              <w:spacing w:after="0" w:line="240" w:lineRule="auto"/>
              <w:ind w:left="96"/>
              <w:jc w:val="both"/>
              <w:rPr>
                <w:rFonts w:ascii="Times New Roman" w:hAnsi="Times New Roman" w:cs="Times New Roman"/>
                <w:lang w:val="fr-FR"/>
              </w:rPr>
            </w:pPr>
            <w:r>
              <w:rPr>
                <w:rFonts w:ascii="Times New Roman" w:hAnsi="Times New Roman" w:cs="Times New Roman"/>
                <w:lang w:val="fr-FR"/>
              </w:rPr>
              <w:t xml:space="preserve">. </w:t>
            </w:r>
            <w:r w:rsidR="00E62BA9">
              <w:rPr>
                <w:rFonts w:ascii="Times New Roman" w:hAnsi="Times New Roman" w:cs="Times New Roman"/>
                <w:lang w:val="fr-FR"/>
              </w:rPr>
              <w:t>Secrétariat</w:t>
            </w:r>
            <w:r>
              <w:rPr>
                <w:rFonts w:ascii="Times New Roman" w:hAnsi="Times New Roman" w:cs="Times New Roman"/>
                <w:lang w:val="fr-FR"/>
              </w:rPr>
              <w:t xml:space="preserve"> permanent des consortia financé par le PAEPARD</w:t>
            </w:r>
          </w:p>
        </w:tc>
      </w:tr>
      <w:tr w:rsidR="00DE2E1F" w:rsidRPr="00CB36B1" w14:paraId="5AE333D1" w14:textId="77777777" w:rsidTr="00101D5C">
        <w:tc>
          <w:tcPr>
            <w:tcW w:w="1634" w:type="dxa"/>
          </w:tcPr>
          <w:p w14:paraId="7729A120" w14:textId="77777777" w:rsidR="00DE2E1F" w:rsidRPr="00E62BA9" w:rsidRDefault="00EA5C0F" w:rsidP="00DE2E1F">
            <w:pPr>
              <w:spacing w:after="0" w:line="240" w:lineRule="auto"/>
              <w:jc w:val="both"/>
              <w:rPr>
                <w:rFonts w:ascii="Times New Roman" w:hAnsi="Times New Roman" w:cs="Times New Roman"/>
                <w:b/>
                <w:lang w:val="fr-FR"/>
              </w:rPr>
            </w:pPr>
            <w:r w:rsidRPr="00E62BA9">
              <w:rPr>
                <w:rFonts w:ascii="Times New Roman" w:hAnsi="Times New Roman" w:cs="Times New Roman"/>
                <w:b/>
                <w:lang w:val="fr-FR"/>
              </w:rPr>
              <w:lastRenderedPageBreak/>
              <w:t>Processus Multi-acteurs</w:t>
            </w:r>
          </w:p>
        </w:tc>
        <w:tc>
          <w:tcPr>
            <w:tcW w:w="8000" w:type="dxa"/>
          </w:tcPr>
          <w:p w14:paraId="1317429C" w14:textId="77777777" w:rsidR="00DE2E1F" w:rsidRDefault="00E4483C"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Avoir des thématiques claires sur les domaines de recherche</w:t>
            </w:r>
          </w:p>
          <w:p w14:paraId="7E63296B" w14:textId="77777777" w:rsidR="00E4483C" w:rsidRDefault="00E4483C"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Réviser les procédures et guides liés au processus multi-acteurs, sans se focaliser uniquement sur les appels (« calls »)</w:t>
            </w:r>
          </w:p>
          <w:p w14:paraId="3D38EA67" w14:textId="77777777" w:rsidR="00E4483C" w:rsidRDefault="00E4483C"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Institutionnaliser le processus multi-acteurs : engagement des partenaires, thèmes, priorités, personnel impliqué</w:t>
            </w:r>
          </w:p>
          <w:p w14:paraId="4B854710" w14:textId="77777777" w:rsidR="00E4483C" w:rsidRDefault="00E4483C"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Recrutement de Facilitateurs (optionnel)</w:t>
            </w:r>
          </w:p>
          <w:p w14:paraId="5303FBE4" w14:textId="77777777" w:rsidR="00E4483C" w:rsidRDefault="00E4483C"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Actualiser la base de données des facilitateurs</w:t>
            </w:r>
          </w:p>
        </w:tc>
      </w:tr>
      <w:tr w:rsidR="00DE2E1F" w:rsidRPr="00CB36B1" w14:paraId="1DBCF90B" w14:textId="77777777" w:rsidTr="00CF7B8B">
        <w:tc>
          <w:tcPr>
            <w:tcW w:w="1634" w:type="dxa"/>
            <w:shd w:val="clear" w:color="auto" w:fill="E2EFD9" w:themeFill="accent6" w:themeFillTint="33"/>
          </w:tcPr>
          <w:p w14:paraId="5947B888" w14:textId="77777777" w:rsidR="00DE2E1F" w:rsidRPr="00E62BA9" w:rsidRDefault="00EA5C0F" w:rsidP="00DE2E1F">
            <w:pPr>
              <w:spacing w:after="0" w:line="240" w:lineRule="auto"/>
              <w:jc w:val="both"/>
              <w:rPr>
                <w:rFonts w:ascii="Times New Roman" w:hAnsi="Times New Roman" w:cs="Times New Roman"/>
                <w:b/>
                <w:lang w:val="fr-FR"/>
              </w:rPr>
            </w:pPr>
            <w:r w:rsidRPr="00E62BA9">
              <w:rPr>
                <w:rFonts w:ascii="Times New Roman" w:hAnsi="Times New Roman" w:cs="Times New Roman"/>
                <w:b/>
                <w:lang w:val="fr-FR"/>
              </w:rPr>
              <w:t>Gestion des Consortia</w:t>
            </w:r>
          </w:p>
        </w:tc>
        <w:tc>
          <w:tcPr>
            <w:tcW w:w="8000" w:type="dxa"/>
            <w:shd w:val="clear" w:color="auto" w:fill="E2EFD9" w:themeFill="accent6" w:themeFillTint="33"/>
          </w:tcPr>
          <w:p w14:paraId="2F7F30EB" w14:textId="77777777" w:rsidR="007152AE" w:rsidRDefault="007152AE"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Renforcer les consortia sur les outils de gestion de l’information : animation, suivi &amp; évaluation, diffusion</w:t>
            </w:r>
          </w:p>
          <w:p w14:paraId="3D847659" w14:textId="1F6948B3" w:rsidR="007152AE" w:rsidRDefault="007152AE" w:rsidP="003F535C">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Augmenter le finance</w:t>
            </w:r>
            <w:r w:rsidR="003F535C">
              <w:rPr>
                <w:rFonts w:ascii="Times New Roman" w:hAnsi="Times New Roman" w:cs="Times New Roman"/>
                <w:lang w:val="fr-FR"/>
              </w:rPr>
              <w:t>ment</w:t>
            </w:r>
            <w:r>
              <w:rPr>
                <w:rFonts w:ascii="Times New Roman" w:hAnsi="Times New Roman" w:cs="Times New Roman"/>
                <w:lang w:val="fr-FR"/>
              </w:rPr>
              <w:t xml:space="preserve"> des unités de coordination des projets ; Revoir les procédures afin de permettre une prise en charge du travail de coordination à hauteur de 20% du budget du projet. </w:t>
            </w:r>
          </w:p>
        </w:tc>
      </w:tr>
      <w:tr w:rsidR="00EA5C0F" w:rsidRPr="00CB36B1" w14:paraId="31DB360A" w14:textId="77777777" w:rsidTr="00101D5C">
        <w:tc>
          <w:tcPr>
            <w:tcW w:w="1634" w:type="dxa"/>
          </w:tcPr>
          <w:p w14:paraId="75AAE420" w14:textId="77777777" w:rsidR="00EA5C0F" w:rsidRPr="00E62BA9" w:rsidRDefault="00EA5C0F" w:rsidP="00EA5C0F">
            <w:pPr>
              <w:spacing w:after="0" w:line="240" w:lineRule="auto"/>
              <w:jc w:val="both"/>
              <w:rPr>
                <w:rFonts w:ascii="Times New Roman" w:hAnsi="Times New Roman" w:cs="Times New Roman"/>
                <w:b/>
                <w:lang w:val="fr-FR"/>
              </w:rPr>
            </w:pPr>
            <w:r w:rsidRPr="00E62BA9">
              <w:rPr>
                <w:rFonts w:ascii="Times New Roman" w:hAnsi="Times New Roman" w:cs="Times New Roman"/>
                <w:b/>
                <w:lang w:val="fr-FR"/>
              </w:rPr>
              <w:t>Communication</w:t>
            </w:r>
          </w:p>
        </w:tc>
        <w:tc>
          <w:tcPr>
            <w:tcW w:w="8000" w:type="dxa"/>
          </w:tcPr>
          <w:p w14:paraId="37FE8441" w14:textId="77777777" w:rsidR="00EA5C0F" w:rsidRDefault="007152AE" w:rsidP="00E62BA9">
            <w:pPr>
              <w:spacing w:after="0" w:line="240" w:lineRule="auto"/>
              <w:ind w:left="140" w:hanging="140"/>
              <w:jc w:val="both"/>
              <w:rPr>
                <w:rFonts w:ascii="Times New Roman" w:hAnsi="Times New Roman" w:cs="Times New Roman"/>
                <w:lang w:val="fr-FR"/>
              </w:rPr>
            </w:pPr>
            <w:r>
              <w:rPr>
                <w:rFonts w:ascii="Times New Roman" w:hAnsi="Times New Roman" w:cs="Times New Roman"/>
                <w:lang w:val="fr-FR"/>
              </w:rPr>
              <w:t xml:space="preserve">. </w:t>
            </w:r>
            <w:r w:rsidR="00E4483C">
              <w:rPr>
                <w:rFonts w:ascii="Times New Roman" w:hAnsi="Times New Roman" w:cs="Times New Roman"/>
                <w:lang w:val="fr-FR"/>
              </w:rPr>
              <w:t>Elaborer</w:t>
            </w:r>
            <w:r>
              <w:rPr>
                <w:rFonts w:ascii="Times New Roman" w:hAnsi="Times New Roman" w:cs="Times New Roman"/>
                <w:lang w:val="fr-FR"/>
              </w:rPr>
              <w:t>, implanter et suivre</w:t>
            </w:r>
            <w:r w:rsidR="00E4483C">
              <w:rPr>
                <w:rFonts w:ascii="Times New Roman" w:hAnsi="Times New Roman" w:cs="Times New Roman"/>
                <w:lang w:val="fr-FR"/>
              </w:rPr>
              <w:t xml:space="preserve"> une stratégie de communication</w:t>
            </w:r>
            <w:r>
              <w:rPr>
                <w:rFonts w:ascii="Times New Roman" w:hAnsi="Times New Roman" w:cs="Times New Roman"/>
                <w:lang w:val="fr-FR"/>
              </w:rPr>
              <w:t xml:space="preserve"> entre toutes les parties (Consortia, PGU, PAEPARD)</w:t>
            </w:r>
          </w:p>
          <w:p w14:paraId="3A24895B" w14:textId="77777777" w:rsidR="007152AE" w:rsidRDefault="007152AE" w:rsidP="00EA5C0F">
            <w:pPr>
              <w:spacing w:after="0" w:line="240" w:lineRule="auto"/>
              <w:jc w:val="both"/>
              <w:rPr>
                <w:rFonts w:ascii="Times New Roman" w:hAnsi="Times New Roman" w:cs="Times New Roman"/>
                <w:lang w:val="fr-FR"/>
              </w:rPr>
            </w:pPr>
            <w:r>
              <w:rPr>
                <w:rFonts w:ascii="Times New Roman" w:hAnsi="Times New Roman" w:cs="Times New Roman"/>
                <w:lang w:val="fr-FR"/>
              </w:rPr>
              <w:t>. Responsabiliser des personnes à la mise en œuvre de la stratégie</w:t>
            </w:r>
          </w:p>
          <w:p w14:paraId="26B6366F" w14:textId="77777777" w:rsidR="007152AE" w:rsidRDefault="007152AE" w:rsidP="00EA5C0F">
            <w:pPr>
              <w:spacing w:after="0" w:line="240" w:lineRule="auto"/>
              <w:jc w:val="both"/>
              <w:rPr>
                <w:rFonts w:ascii="Times New Roman" w:hAnsi="Times New Roman" w:cs="Times New Roman"/>
                <w:lang w:val="fr-FR"/>
              </w:rPr>
            </w:pPr>
            <w:r>
              <w:rPr>
                <w:rFonts w:ascii="Times New Roman" w:hAnsi="Times New Roman" w:cs="Times New Roman"/>
                <w:lang w:val="fr-FR"/>
              </w:rPr>
              <w:t>. Développer une approche participative et inclusive avec les consortia et les PGU</w:t>
            </w:r>
          </w:p>
          <w:p w14:paraId="37531A04" w14:textId="77777777" w:rsidR="007152AE" w:rsidRDefault="007152AE" w:rsidP="00EA5C0F">
            <w:pPr>
              <w:spacing w:after="0" w:line="240" w:lineRule="auto"/>
              <w:jc w:val="both"/>
              <w:rPr>
                <w:rFonts w:ascii="Times New Roman" w:hAnsi="Times New Roman" w:cs="Times New Roman"/>
                <w:lang w:val="fr-FR"/>
              </w:rPr>
            </w:pPr>
            <w:r>
              <w:rPr>
                <w:rFonts w:ascii="Times New Roman" w:hAnsi="Times New Roman" w:cs="Times New Roman"/>
                <w:lang w:val="fr-FR"/>
              </w:rPr>
              <w:t>. Mettre sur pied des procédures et des règles</w:t>
            </w:r>
          </w:p>
          <w:p w14:paraId="0A19CF31" w14:textId="77777777" w:rsidR="007152AE" w:rsidRDefault="007152AE" w:rsidP="00EA5C0F">
            <w:pPr>
              <w:spacing w:after="0" w:line="240" w:lineRule="auto"/>
              <w:jc w:val="both"/>
              <w:rPr>
                <w:rFonts w:ascii="Times New Roman" w:hAnsi="Times New Roman" w:cs="Times New Roman"/>
                <w:lang w:val="fr-FR"/>
              </w:rPr>
            </w:pPr>
            <w:r>
              <w:rPr>
                <w:rFonts w:ascii="Times New Roman" w:hAnsi="Times New Roman" w:cs="Times New Roman"/>
                <w:lang w:val="fr-FR"/>
              </w:rPr>
              <w:t>. Définir des responsabilités</w:t>
            </w:r>
          </w:p>
          <w:p w14:paraId="1B2E4612" w14:textId="77777777" w:rsidR="007152AE" w:rsidRDefault="007152AE" w:rsidP="007152AE">
            <w:pPr>
              <w:spacing w:after="0" w:line="240" w:lineRule="auto"/>
              <w:jc w:val="both"/>
              <w:rPr>
                <w:rFonts w:ascii="Times New Roman" w:hAnsi="Times New Roman" w:cs="Times New Roman"/>
                <w:lang w:val="fr-FR"/>
              </w:rPr>
            </w:pPr>
            <w:r>
              <w:rPr>
                <w:rFonts w:ascii="Times New Roman" w:hAnsi="Times New Roman" w:cs="Times New Roman"/>
                <w:lang w:val="fr-FR"/>
              </w:rPr>
              <w:t>. Identifier les outils de communication</w:t>
            </w:r>
          </w:p>
          <w:p w14:paraId="5942EE04" w14:textId="77777777" w:rsidR="007152AE" w:rsidRDefault="007152AE" w:rsidP="007152AE">
            <w:pPr>
              <w:spacing w:after="0" w:line="240" w:lineRule="auto"/>
              <w:jc w:val="both"/>
              <w:rPr>
                <w:rFonts w:ascii="Times New Roman" w:hAnsi="Times New Roman" w:cs="Times New Roman"/>
                <w:lang w:val="fr-FR"/>
              </w:rPr>
            </w:pPr>
            <w:r>
              <w:rPr>
                <w:rFonts w:ascii="Times New Roman" w:hAnsi="Times New Roman" w:cs="Times New Roman"/>
                <w:lang w:val="fr-FR"/>
              </w:rPr>
              <w:t>. Sensibiliser les acteurs</w:t>
            </w:r>
          </w:p>
          <w:p w14:paraId="77B1E23F" w14:textId="77777777" w:rsidR="007152AE" w:rsidRDefault="007152AE" w:rsidP="007152AE">
            <w:pPr>
              <w:spacing w:after="0" w:line="240" w:lineRule="auto"/>
              <w:jc w:val="both"/>
              <w:rPr>
                <w:rFonts w:ascii="Times New Roman" w:hAnsi="Times New Roman" w:cs="Times New Roman"/>
                <w:lang w:val="fr-FR"/>
              </w:rPr>
            </w:pPr>
            <w:r>
              <w:rPr>
                <w:rFonts w:ascii="Times New Roman" w:hAnsi="Times New Roman" w:cs="Times New Roman"/>
                <w:lang w:val="fr-FR"/>
              </w:rPr>
              <w:t>. Mettre sur pied des formations aux outils de communication</w:t>
            </w:r>
          </w:p>
          <w:p w14:paraId="7E418012" w14:textId="77777777" w:rsidR="007152AE" w:rsidRDefault="007152AE" w:rsidP="007152AE">
            <w:pPr>
              <w:spacing w:after="0" w:line="240" w:lineRule="auto"/>
              <w:jc w:val="both"/>
              <w:rPr>
                <w:rFonts w:ascii="Times New Roman" w:hAnsi="Times New Roman" w:cs="Times New Roman"/>
                <w:lang w:val="fr-FR"/>
              </w:rPr>
            </w:pPr>
            <w:r>
              <w:rPr>
                <w:rFonts w:ascii="Times New Roman" w:hAnsi="Times New Roman" w:cs="Times New Roman"/>
                <w:lang w:val="fr-FR"/>
              </w:rPr>
              <w:t>. Produire des supports de communication en anglais et en français</w:t>
            </w:r>
          </w:p>
        </w:tc>
      </w:tr>
    </w:tbl>
    <w:p w14:paraId="41B4EF15" w14:textId="77777777" w:rsidR="00885321" w:rsidRPr="00885321" w:rsidRDefault="00692B81" w:rsidP="00101D5C">
      <w:pPr>
        <w:spacing w:before="120" w:after="120"/>
        <w:jc w:val="both"/>
        <w:rPr>
          <w:rFonts w:ascii="Times New Roman" w:hAnsi="Times New Roman" w:cs="Times New Roman"/>
          <w:lang w:val="fr-FR"/>
        </w:rPr>
      </w:pPr>
      <w:r>
        <w:rPr>
          <w:rFonts w:ascii="Times New Roman" w:hAnsi="Times New Roman" w:cs="Times New Roman"/>
          <w:lang w:val="fr-FR"/>
        </w:rPr>
        <w:t>Le</w:t>
      </w:r>
      <w:r w:rsidR="00885321" w:rsidRPr="00885321">
        <w:rPr>
          <w:rFonts w:ascii="Times New Roman" w:hAnsi="Times New Roman" w:cs="Times New Roman"/>
          <w:lang w:val="fr-FR"/>
        </w:rPr>
        <w:t xml:space="preserve">s présentations en plénière </w:t>
      </w:r>
      <w:r>
        <w:rPr>
          <w:rFonts w:ascii="Times New Roman" w:hAnsi="Times New Roman" w:cs="Times New Roman"/>
          <w:lang w:val="fr-FR"/>
        </w:rPr>
        <w:t xml:space="preserve">de ces solutions </w:t>
      </w:r>
      <w:r w:rsidR="00885321" w:rsidRPr="00885321">
        <w:rPr>
          <w:rFonts w:ascii="Times New Roman" w:hAnsi="Times New Roman" w:cs="Times New Roman"/>
          <w:lang w:val="fr-FR"/>
        </w:rPr>
        <w:t xml:space="preserve">ont donné lieu à des débats intenses et </w:t>
      </w:r>
      <w:r w:rsidR="00101D5C">
        <w:rPr>
          <w:rFonts w:ascii="Times New Roman" w:hAnsi="Times New Roman" w:cs="Times New Roman"/>
          <w:lang w:val="fr-FR"/>
        </w:rPr>
        <w:t xml:space="preserve">à </w:t>
      </w:r>
      <w:r w:rsidR="00885321" w:rsidRPr="00885321">
        <w:rPr>
          <w:rFonts w:ascii="Times New Roman" w:hAnsi="Times New Roman" w:cs="Times New Roman"/>
          <w:lang w:val="fr-FR"/>
        </w:rPr>
        <w:t>des controverses sur les solutions envisagées pour le développement d</w:t>
      </w:r>
      <w:r w:rsidR="00101D5C">
        <w:rPr>
          <w:rFonts w:ascii="Times New Roman" w:hAnsi="Times New Roman" w:cs="Times New Roman"/>
          <w:lang w:val="fr-FR"/>
        </w:rPr>
        <w:t>e</w:t>
      </w:r>
      <w:r w:rsidR="00B70F0A">
        <w:rPr>
          <w:rFonts w:ascii="Times New Roman" w:hAnsi="Times New Roman" w:cs="Times New Roman"/>
          <w:lang w:val="fr-FR"/>
        </w:rPr>
        <w:t>s</w:t>
      </w:r>
      <w:r w:rsidR="00101D5C">
        <w:rPr>
          <w:rFonts w:ascii="Times New Roman" w:hAnsi="Times New Roman" w:cs="Times New Roman"/>
          <w:lang w:val="fr-FR"/>
        </w:rPr>
        <w:t xml:space="preserve"> activités au sein du PAEP</w:t>
      </w:r>
      <w:r w:rsidR="00B70F0A">
        <w:rPr>
          <w:rFonts w:ascii="Times New Roman" w:hAnsi="Times New Roman" w:cs="Times New Roman"/>
          <w:lang w:val="fr-FR"/>
        </w:rPr>
        <w:t xml:space="preserve">ARD, parmi lesquelles </w:t>
      </w:r>
      <w:r w:rsidR="00101D5C">
        <w:rPr>
          <w:rFonts w:ascii="Times New Roman" w:hAnsi="Times New Roman" w:cs="Times New Roman"/>
          <w:lang w:val="fr-FR"/>
        </w:rPr>
        <w:t xml:space="preserve">les plus notables sont : </w:t>
      </w:r>
      <w:r w:rsidR="00885321" w:rsidRPr="00885321">
        <w:rPr>
          <w:rFonts w:ascii="Times New Roman" w:hAnsi="Times New Roman" w:cs="Times New Roman"/>
          <w:lang w:val="fr-FR"/>
        </w:rPr>
        <w:t xml:space="preserve"> </w:t>
      </w:r>
    </w:p>
    <w:p w14:paraId="5544BD1D" w14:textId="77777777" w:rsidR="00885321" w:rsidRPr="00885321" w:rsidRDefault="00885321" w:rsidP="00885321">
      <w:pPr>
        <w:jc w:val="both"/>
        <w:rPr>
          <w:rFonts w:ascii="Times New Roman" w:hAnsi="Times New Roman" w:cs="Times New Roman"/>
          <w:lang w:val="fr-FR"/>
        </w:rPr>
      </w:pPr>
      <w:r w:rsidRPr="00885321">
        <w:rPr>
          <w:rFonts w:ascii="Times New Roman" w:hAnsi="Times New Roman" w:cs="Times New Roman"/>
          <w:lang w:val="fr-FR"/>
        </w:rPr>
        <w:t>. Le besoin de réviser les outils et procédures sur les aspects de gestion (rôles, tâches) particulièrement pour les PGU, la Communication, le personnel administratif des Consortia, la mise en place de bases de données (FIA, partenaires, etc.), ….</w:t>
      </w:r>
    </w:p>
    <w:p w14:paraId="4917DC20" w14:textId="77777777" w:rsidR="00885321" w:rsidRPr="00885321" w:rsidRDefault="00885321" w:rsidP="00885321">
      <w:pPr>
        <w:jc w:val="both"/>
        <w:rPr>
          <w:rFonts w:ascii="Times New Roman" w:hAnsi="Times New Roman" w:cs="Times New Roman"/>
          <w:lang w:val="fr-FR"/>
        </w:rPr>
      </w:pPr>
      <w:r w:rsidRPr="00885321">
        <w:rPr>
          <w:rFonts w:ascii="Times New Roman" w:hAnsi="Times New Roman" w:cs="Times New Roman"/>
          <w:lang w:val="fr-FR"/>
        </w:rPr>
        <w:t>. Pour les PGU, le besoin de clarifier les rôles des FIA et de</w:t>
      </w:r>
      <w:r w:rsidR="00B70F0A">
        <w:rPr>
          <w:rFonts w:ascii="Times New Roman" w:hAnsi="Times New Roman" w:cs="Times New Roman"/>
          <w:lang w:val="fr-FR"/>
        </w:rPr>
        <w:t xml:space="preserve">s coordinateurs, et aussi </w:t>
      </w:r>
      <w:r w:rsidR="0048467B">
        <w:rPr>
          <w:rFonts w:ascii="Times New Roman" w:hAnsi="Times New Roman" w:cs="Times New Roman"/>
          <w:lang w:val="fr-FR"/>
        </w:rPr>
        <w:t>des Comités Restreints</w:t>
      </w:r>
      <w:r w:rsidRPr="00885321">
        <w:rPr>
          <w:rFonts w:ascii="Times New Roman" w:hAnsi="Times New Roman" w:cs="Times New Roman"/>
          <w:lang w:val="fr-FR"/>
        </w:rPr>
        <w:t xml:space="preserve"> (</w:t>
      </w:r>
      <w:proofErr w:type="spellStart"/>
      <w:r w:rsidRPr="00885321">
        <w:rPr>
          <w:rFonts w:ascii="Times New Roman" w:hAnsi="Times New Roman" w:cs="Times New Roman"/>
          <w:lang w:val="fr-FR"/>
        </w:rPr>
        <w:t>Core</w:t>
      </w:r>
      <w:proofErr w:type="spellEnd"/>
      <w:r w:rsidRPr="00885321">
        <w:rPr>
          <w:rFonts w:ascii="Times New Roman" w:hAnsi="Times New Roman" w:cs="Times New Roman"/>
          <w:lang w:val="fr-FR"/>
        </w:rPr>
        <w:t xml:space="preserve"> Group) dont les fonctio</w:t>
      </w:r>
      <w:r w:rsidR="00B70F0A">
        <w:rPr>
          <w:rFonts w:ascii="Times New Roman" w:hAnsi="Times New Roman" w:cs="Times New Roman"/>
          <w:lang w:val="fr-FR"/>
        </w:rPr>
        <w:t xml:space="preserve">ns ne sont pas </w:t>
      </w:r>
      <w:r w:rsidRPr="00885321">
        <w:rPr>
          <w:rFonts w:ascii="Times New Roman" w:hAnsi="Times New Roman" w:cs="Times New Roman"/>
          <w:lang w:val="fr-FR"/>
        </w:rPr>
        <w:t xml:space="preserve">comprises </w:t>
      </w:r>
      <w:r w:rsidR="00B70F0A">
        <w:rPr>
          <w:rFonts w:ascii="Times New Roman" w:hAnsi="Times New Roman" w:cs="Times New Roman"/>
          <w:lang w:val="fr-FR"/>
        </w:rPr>
        <w:t>pareillement</w:t>
      </w:r>
      <w:r w:rsidRPr="00885321">
        <w:rPr>
          <w:rFonts w:ascii="Times New Roman" w:hAnsi="Times New Roman" w:cs="Times New Roman"/>
          <w:lang w:val="fr-FR"/>
        </w:rPr>
        <w:t xml:space="preserve"> par les membres du PAEPARD </w:t>
      </w:r>
    </w:p>
    <w:p w14:paraId="33648241" w14:textId="77777777" w:rsidR="00885321" w:rsidRPr="00885321" w:rsidRDefault="00B41F1C" w:rsidP="00885321">
      <w:pPr>
        <w:spacing w:before="120" w:after="0"/>
        <w:jc w:val="both"/>
        <w:rPr>
          <w:rFonts w:ascii="Times New Roman" w:hAnsi="Times New Roman" w:cs="Times New Roman"/>
          <w:lang w:val="fr-FR"/>
        </w:rPr>
      </w:pPr>
      <w:r>
        <w:rPr>
          <w:rFonts w:ascii="Times New Roman" w:hAnsi="Times New Roman" w:cs="Times New Roman"/>
          <w:lang w:val="fr-FR"/>
        </w:rPr>
        <w:t xml:space="preserve">. Considérer </w:t>
      </w:r>
      <w:r w:rsidR="00885321" w:rsidRPr="00885321">
        <w:rPr>
          <w:rFonts w:ascii="Times New Roman" w:hAnsi="Times New Roman" w:cs="Times New Roman"/>
          <w:lang w:val="fr-FR"/>
        </w:rPr>
        <w:t>l’insuffisance du partenariat entre acteurs Europé</w:t>
      </w:r>
      <w:r>
        <w:rPr>
          <w:rFonts w:ascii="Times New Roman" w:hAnsi="Times New Roman" w:cs="Times New Roman"/>
          <w:lang w:val="fr-FR"/>
        </w:rPr>
        <w:t>ens et Africains</w:t>
      </w:r>
      <w:r w:rsidR="00885321" w:rsidRPr="00885321">
        <w:rPr>
          <w:rFonts w:ascii="Times New Roman" w:hAnsi="Times New Roman" w:cs="Times New Roman"/>
          <w:lang w:val="fr-FR"/>
        </w:rPr>
        <w:t xml:space="preserve"> en offrant plus d’opportuni</w:t>
      </w:r>
      <w:r w:rsidR="0048467B">
        <w:rPr>
          <w:rFonts w:ascii="Times New Roman" w:hAnsi="Times New Roman" w:cs="Times New Roman"/>
          <w:lang w:val="fr-FR"/>
        </w:rPr>
        <w:t>tés de rencontres</w:t>
      </w:r>
      <w:r>
        <w:rPr>
          <w:rFonts w:ascii="Times New Roman" w:hAnsi="Times New Roman" w:cs="Times New Roman"/>
          <w:lang w:val="fr-FR"/>
        </w:rPr>
        <w:t>,</w:t>
      </w:r>
      <w:r w:rsidR="00885321" w:rsidRPr="00885321">
        <w:rPr>
          <w:rFonts w:ascii="Times New Roman" w:hAnsi="Times New Roman" w:cs="Times New Roman"/>
          <w:lang w:val="fr-FR"/>
        </w:rPr>
        <w:t xml:space="preserve"> en accompagnant le développement </w:t>
      </w:r>
      <w:r w:rsidR="0048467B">
        <w:rPr>
          <w:rFonts w:ascii="Times New Roman" w:hAnsi="Times New Roman" w:cs="Times New Roman"/>
          <w:lang w:val="fr-FR"/>
        </w:rPr>
        <w:t>de sujets de recherche d’</w:t>
      </w:r>
      <w:r w:rsidR="00885321" w:rsidRPr="00885321">
        <w:rPr>
          <w:rFonts w:ascii="Times New Roman" w:hAnsi="Times New Roman" w:cs="Times New Roman"/>
          <w:lang w:val="fr-FR"/>
        </w:rPr>
        <w:t>intérêt commun, etc.</w:t>
      </w:r>
    </w:p>
    <w:p w14:paraId="31E5CE28" w14:textId="77777777" w:rsidR="00885321" w:rsidRPr="00885321" w:rsidRDefault="00885321" w:rsidP="00885321">
      <w:pPr>
        <w:spacing w:before="120" w:after="0"/>
        <w:jc w:val="both"/>
        <w:rPr>
          <w:rFonts w:ascii="Times New Roman" w:hAnsi="Times New Roman" w:cs="Times New Roman"/>
          <w:lang w:val="fr-FR"/>
        </w:rPr>
      </w:pPr>
      <w:r w:rsidRPr="00885321">
        <w:rPr>
          <w:rFonts w:ascii="Times New Roman" w:hAnsi="Times New Roman" w:cs="Times New Roman"/>
          <w:lang w:val="fr-FR"/>
        </w:rPr>
        <w:t>. Encourager les partenariats avec des Organisations sous régionales africaines de Recherche (CORAF, ASARECA, CCARDESA…) mais aussi avec des membres européens d’AGRINATURA</w:t>
      </w:r>
    </w:p>
    <w:p w14:paraId="5822A680" w14:textId="77777777" w:rsidR="00885321" w:rsidRPr="00885321" w:rsidRDefault="00885321" w:rsidP="00885321">
      <w:pPr>
        <w:spacing w:before="120" w:after="0"/>
        <w:jc w:val="both"/>
        <w:rPr>
          <w:rFonts w:ascii="Times New Roman" w:hAnsi="Times New Roman" w:cs="Times New Roman"/>
          <w:lang w:val="fr-FR"/>
        </w:rPr>
      </w:pPr>
      <w:r w:rsidRPr="00885321">
        <w:rPr>
          <w:rFonts w:ascii="Times New Roman" w:hAnsi="Times New Roman" w:cs="Times New Roman"/>
          <w:lang w:val="fr-FR"/>
        </w:rPr>
        <w:t>. Développer et mettre en place une stratégie et des outils de communication permettant aux membres du PAEPARD des échanges d’information et d’expériences, et aussi de renforcer leurs connaissances sur la RAD. Ceci est réalisable à une condition : la volonté et la motivation des membres du PAEPARD de chercher et de partager l’information.</w:t>
      </w:r>
    </w:p>
    <w:p w14:paraId="445A71C3" w14:textId="77777777" w:rsidR="00885321" w:rsidRPr="00885321" w:rsidRDefault="00B70F0A" w:rsidP="00B70F0A">
      <w:pPr>
        <w:spacing w:before="120" w:after="0"/>
        <w:jc w:val="both"/>
        <w:rPr>
          <w:rFonts w:ascii="Times New Roman" w:hAnsi="Times New Roman" w:cs="Times New Roman"/>
          <w:lang w:val="fr-FR"/>
        </w:rPr>
      </w:pPr>
      <w:r>
        <w:rPr>
          <w:rFonts w:ascii="Times New Roman" w:hAnsi="Times New Roman" w:cs="Times New Roman"/>
          <w:lang w:val="fr-FR"/>
        </w:rPr>
        <w:t>.</w:t>
      </w:r>
      <w:r w:rsidR="00845753">
        <w:rPr>
          <w:rFonts w:ascii="Times New Roman" w:hAnsi="Times New Roman" w:cs="Times New Roman"/>
          <w:lang w:val="fr-FR"/>
        </w:rPr>
        <w:t xml:space="preserve"> Am</w:t>
      </w:r>
      <w:r>
        <w:rPr>
          <w:rFonts w:ascii="Times New Roman" w:hAnsi="Times New Roman" w:cs="Times New Roman"/>
          <w:lang w:val="fr-FR"/>
        </w:rPr>
        <w:t>éliorer</w:t>
      </w:r>
      <w:r w:rsidR="00885321" w:rsidRPr="00885321">
        <w:rPr>
          <w:rFonts w:ascii="Times New Roman" w:hAnsi="Times New Roman" w:cs="Times New Roman"/>
          <w:lang w:val="fr-FR"/>
        </w:rPr>
        <w:t xml:space="preserve"> l’efficacité de la gestion</w:t>
      </w:r>
      <w:r>
        <w:rPr>
          <w:rFonts w:ascii="Times New Roman" w:hAnsi="Times New Roman" w:cs="Times New Roman"/>
          <w:lang w:val="fr-FR"/>
        </w:rPr>
        <w:t xml:space="preserve"> des projets </w:t>
      </w:r>
      <w:r w:rsidR="00845753">
        <w:rPr>
          <w:rFonts w:ascii="Times New Roman" w:hAnsi="Times New Roman" w:cs="Times New Roman"/>
          <w:lang w:val="fr-FR"/>
        </w:rPr>
        <w:t>gérés par l</w:t>
      </w:r>
      <w:r>
        <w:rPr>
          <w:rFonts w:ascii="Times New Roman" w:hAnsi="Times New Roman" w:cs="Times New Roman"/>
          <w:lang w:val="fr-FR"/>
        </w:rPr>
        <w:t>es consortia</w:t>
      </w:r>
      <w:r w:rsidR="00885321" w:rsidRPr="00885321">
        <w:rPr>
          <w:rFonts w:ascii="Times New Roman" w:hAnsi="Times New Roman" w:cs="Times New Roman"/>
          <w:lang w:val="fr-FR"/>
        </w:rPr>
        <w:t xml:space="preserve">, </w:t>
      </w:r>
      <w:r>
        <w:rPr>
          <w:rFonts w:ascii="Times New Roman" w:hAnsi="Times New Roman" w:cs="Times New Roman"/>
          <w:lang w:val="fr-FR"/>
        </w:rPr>
        <w:t>par un renforcement du</w:t>
      </w:r>
      <w:r w:rsidR="00885321" w:rsidRPr="00885321">
        <w:rPr>
          <w:rFonts w:ascii="Times New Roman" w:hAnsi="Times New Roman" w:cs="Times New Roman"/>
          <w:lang w:val="fr-FR"/>
        </w:rPr>
        <w:t xml:space="preserve"> personn</w:t>
      </w:r>
      <w:r>
        <w:rPr>
          <w:rFonts w:ascii="Times New Roman" w:hAnsi="Times New Roman" w:cs="Times New Roman"/>
          <w:lang w:val="fr-FR"/>
        </w:rPr>
        <w:t xml:space="preserve">el en </w:t>
      </w:r>
      <w:r w:rsidR="00101D5C">
        <w:rPr>
          <w:rFonts w:ascii="Times New Roman" w:hAnsi="Times New Roman" w:cs="Times New Roman"/>
          <w:lang w:val="fr-FR"/>
        </w:rPr>
        <w:t>quantité et de qualité, et</w:t>
      </w:r>
      <w:r w:rsidR="00885321" w:rsidRPr="00885321">
        <w:rPr>
          <w:rFonts w:ascii="Times New Roman" w:hAnsi="Times New Roman" w:cs="Times New Roman"/>
          <w:lang w:val="fr-FR"/>
        </w:rPr>
        <w:t xml:space="preserve"> </w:t>
      </w:r>
      <w:r>
        <w:rPr>
          <w:rFonts w:ascii="Times New Roman" w:hAnsi="Times New Roman" w:cs="Times New Roman"/>
          <w:lang w:val="fr-FR"/>
        </w:rPr>
        <w:t>une meilleure</w:t>
      </w:r>
      <w:r w:rsidR="00885321" w:rsidRPr="00885321">
        <w:rPr>
          <w:rFonts w:ascii="Times New Roman" w:hAnsi="Times New Roman" w:cs="Times New Roman"/>
          <w:lang w:val="fr-FR"/>
        </w:rPr>
        <w:t xml:space="preserve"> prise en charge des </w:t>
      </w:r>
      <w:r w:rsidR="00101D5C">
        <w:rPr>
          <w:rFonts w:ascii="Times New Roman" w:hAnsi="Times New Roman" w:cs="Times New Roman"/>
          <w:lang w:val="fr-FR"/>
        </w:rPr>
        <w:t>fonction</w:t>
      </w:r>
      <w:r w:rsidR="00B41F1C">
        <w:rPr>
          <w:rFonts w:ascii="Times New Roman" w:hAnsi="Times New Roman" w:cs="Times New Roman"/>
          <w:lang w:val="fr-FR"/>
        </w:rPr>
        <w:t>s</w:t>
      </w:r>
      <w:r w:rsidR="00101D5C">
        <w:rPr>
          <w:rFonts w:ascii="Times New Roman" w:hAnsi="Times New Roman" w:cs="Times New Roman"/>
          <w:lang w:val="fr-FR"/>
        </w:rPr>
        <w:t xml:space="preserve"> de coordination</w:t>
      </w:r>
      <w:r w:rsidR="00885321" w:rsidRPr="00885321">
        <w:rPr>
          <w:rFonts w:ascii="Times New Roman" w:hAnsi="Times New Roman" w:cs="Times New Roman"/>
          <w:lang w:val="fr-FR"/>
        </w:rPr>
        <w:t xml:space="preserve">. </w:t>
      </w:r>
      <w:r w:rsidR="00101D5C">
        <w:rPr>
          <w:rFonts w:ascii="Times New Roman" w:hAnsi="Times New Roman" w:cs="Times New Roman"/>
          <w:lang w:val="fr-FR"/>
        </w:rPr>
        <w:t>La</w:t>
      </w:r>
      <w:r w:rsidR="00885321" w:rsidRPr="00885321">
        <w:rPr>
          <w:rFonts w:ascii="Times New Roman" w:hAnsi="Times New Roman" w:cs="Times New Roman"/>
          <w:lang w:val="fr-FR"/>
        </w:rPr>
        <w:t xml:space="preserve"> recommandation </w:t>
      </w:r>
      <w:r w:rsidR="00101D5C">
        <w:rPr>
          <w:rFonts w:ascii="Times New Roman" w:hAnsi="Times New Roman" w:cs="Times New Roman"/>
          <w:lang w:val="fr-FR"/>
        </w:rPr>
        <w:t xml:space="preserve">du groupe </w:t>
      </w:r>
      <w:r w:rsidR="00885321" w:rsidRPr="00885321">
        <w:rPr>
          <w:rFonts w:ascii="Times New Roman" w:hAnsi="Times New Roman" w:cs="Times New Roman"/>
          <w:lang w:val="fr-FR"/>
        </w:rPr>
        <w:t xml:space="preserve">d’augmenter </w:t>
      </w:r>
      <w:r w:rsidR="00101D5C">
        <w:rPr>
          <w:rFonts w:ascii="Times New Roman" w:hAnsi="Times New Roman" w:cs="Times New Roman"/>
          <w:lang w:val="fr-FR"/>
        </w:rPr>
        <w:t xml:space="preserve">de 7% </w:t>
      </w:r>
      <w:r w:rsidR="00885321" w:rsidRPr="00885321">
        <w:rPr>
          <w:rFonts w:ascii="Times New Roman" w:hAnsi="Times New Roman" w:cs="Times New Roman"/>
          <w:lang w:val="fr-FR"/>
        </w:rPr>
        <w:t xml:space="preserve">à 20% </w:t>
      </w:r>
      <w:r>
        <w:rPr>
          <w:rFonts w:ascii="Times New Roman" w:hAnsi="Times New Roman" w:cs="Times New Roman"/>
          <w:lang w:val="fr-FR"/>
        </w:rPr>
        <w:t xml:space="preserve">le budget des fonctions de coordination des projets au sein des consortia </w:t>
      </w:r>
      <w:r w:rsidR="00101D5C">
        <w:rPr>
          <w:rFonts w:ascii="Times New Roman" w:hAnsi="Times New Roman" w:cs="Times New Roman"/>
          <w:lang w:val="fr-FR"/>
        </w:rPr>
        <w:t>a été vivement débattue</w:t>
      </w:r>
      <w:r w:rsidR="00885321" w:rsidRPr="00885321">
        <w:rPr>
          <w:rFonts w:ascii="Times New Roman" w:hAnsi="Times New Roman" w:cs="Times New Roman"/>
          <w:lang w:val="fr-FR"/>
        </w:rPr>
        <w:t xml:space="preserve">. </w:t>
      </w:r>
    </w:p>
    <w:p w14:paraId="5CCB29F1" w14:textId="77777777" w:rsidR="00885321" w:rsidRPr="00885321" w:rsidRDefault="00885321" w:rsidP="00885321">
      <w:pPr>
        <w:spacing w:before="120" w:after="0"/>
        <w:jc w:val="both"/>
        <w:rPr>
          <w:rFonts w:ascii="Times New Roman" w:hAnsi="Times New Roman" w:cs="Times New Roman"/>
          <w:lang w:val="fr-FR"/>
        </w:rPr>
      </w:pPr>
      <w:r w:rsidRPr="00885321">
        <w:rPr>
          <w:rFonts w:ascii="Times New Roman" w:hAnsi="Times New Roman" w:cs="Times New Roman"/>
          <w:lang w:val="fr-FR"/>
        </w:rPr>
        <w:t>Toutes les solutions proposées devraient permettre à l’équipe de coordination du projet et à ses membres de faire face à la question de la durabilité des interventions du PAEPARD.</w:t>
      </w:r>
    </w:p>
    <w:p w14:paraId="7914F629" w14:textId="77777777" w:rsidR="00885321" w:rsidRPr="00885321" w:rsidRDefault="00885321" w:rsidP="00885321">
      <w:pPr>
        <w:spacing w:after="0"/>
        <w:ind w:left="360" w:right="142"/>
        <w:rPr>
          <w:rFonts w:ascii="Times New Roman" w:hAnsi="Times New Roman" w:cs="Times New Roman"/>
          <w:lang w:val="fr-FR"/>
        </w:rPr>
      </w:pPr>
    </w:p>
    <w:p w14:paraId="34348D83" w14:textId="2516B8FF" w:rsidR="0048467B" w:rsidRDefault="00845753" w:rsidP="0048467B">
      <w:pPr>
        <w:spacing w:after="0"/>
        <w:jc w:val="both"/>
        <w:rPr>
          <w:rFonts w:ascii="Times New Roman" w:hAnsi="Times New Roman" w:cs="Times New Roman"/>
          <w:lang w:val="fr-FR"/>
        </w:rPr>
      </w:pPr>
      <w:r>
        <w:rPr>
          <w:rFonts w:ascii="Times New Roman" w:hAnsi="Times New Roman" w:cs="Times New Roman"/>
          <w:lang w:val="fr-FR"/>
        </w:rPr>
        <w:lastRenderedPageBreak/>
        <w:t xml:space="preserve">Comme expliqué </w:t>
      </w:r>
      <w:r w:rsidR="00B41F1C">
        <w:rPr>
          <w:rFonts w:ascii="Times New Roman" w:hAnsi="Times New Roman" w:cs="Times New Roman"/>
          <w:lang w:val="fr-FR"/>
        </w:rPr>
        <w:t>plus haut</w:t>
      </w:r>
      <w:r>
        <w:rPr>
          <w:rFonts w:ascii="Times New Roman" w:hAnsi="Times New Roman" w:cs="Times New Roman"/>
          <w:lang w:val="fr-FR"/>
        </w:rPr>
        <w:t xml:space="preserve">, un cinquième groupe </w:t>
      </w:r>
      <w:r w:rsidR="00B41F1C">
        <w:rPr>
          <w:rFonts w:ascii="Times New Roman" w:hAnsi="Times New Roman" w:cs="Times New Roman"/>
          <w:lang w:val="fr-FR"/>
        </w:rPr>
        <w:t>devait</w:t>
      </w:r>
      <w:r>
        <w:rPr>
          <w:rFonts w:ascii="Times New Roman" w:hAnsi="Times New Roman" w:cs="Times New Roman"/>
          <w:lang w:val="fr-FR"/>
        </w:rPr>
        <w:t xml:space="preserve"> réfléchir sur </w:t>
      </w:r>
      <w:r w:rsidR="00357E35">
        <w:rPr>
          <w:rFonts w:ascii="Times New Roman" w:hAnsi="Times New Roman" w:cs="Times New Roman"/>
          <w:lang w:val="fr-FR"/>
        </w:rPr>
        <w:t>les défis posés à l’organisation et gestion</w:t>
      </w:r>
      <w:r>
        <w:rPr>
          <w:rFonts w:ascii="Times New Roman" w:hAnsi="Times New Roman" w:cs="Times New Roman"/>
          <w:lang w:val="fr-FR"/>
        </w:rPr>
        <w:t xml:space="preserve"> générale du PAEPARD</w:t>
      </w:r>
      <w:r w:rsidR="00B41F1C">
        <w:rPr>
          <w:rFonts w:ascii="Times New Roman" w:hAnsi="Times New Roman" w:cs="Times New Roman"/>
          <w:lang w:val="fr-FR"/>
        </w:rPr>
        <w:t xml:space="preserve"> qui se résum</w:t>
      </w:r>
      <w:r w:rsidR="008F70FF">
        <w:rPr>
          <w:rFonts w:ascii="Times New Roman" w:hAnsi="Times New Roman" w:cs="Times New Roman"/>
          <w:lang w:val="fr-FR"/>
        </w:rPr>
        <w:t>ent</w:t>
      </w:r>
      <w:r w:rsidR="00B41F1C">
        <w:rPr>
          <w:rFonts w:ascii="Times New Roman" w:hAnsi="Times New Roman" w:cs="Times New Roman"/>
          <w:lang w:val="fr-FR"/>
        </w:rPr>
        <w:t xml:space="preserve"> en trois rubriques : i) La Communication autour de la </w:t>
      </w:r>
      <w:r w:rsidR="00357E35" w:rsidRPr="00101D5C">
        <w:rPr>
          <w:rFonts w:ascii="Times New Roman" w:hAnsi="Times New Roman" w:cs="Times New Roman"/>
          <w:lang w:val="fr-FR"/>
        </w:rPr>
        <w:t>Recherche Agricole orient</w:t>
      </w:r>
      <w:r w:rsidR="00357E35">
        <w:rPr>
          <w:rFonts w:ascii="Times New Roman" w:hAnsi="Times New Roman" w:cs="Times New Roman"/>
          <w:lang w:val="fr-FR"/>
        </w:rPr>
        <w:t>ée vers le Développement</w:t>
      </w:r>
      <w:r w:rsidR="00B41F1C">
        <w:rPr>
          <w:rFonts w:ascii="Times New Roman" w:hAnsi="Times New Roman" w:cs="Times New Roman"/>
          <w:lang w:val="fr-FR"/>
        </w:rPr>
        <w:t>, ii) La Communication interne, et iii) Le plaidoyer (financement des projets)</w:t>
      </w:r>
      <w:r>
        <w:rPr>
          <w:rFonts w:ascii="Times New Roman" w:hAnsi="Times New Roman" w:cs="Times New Roman"/>
          <w:lang w:val="fr-FR"/>
        </w:rPr>
        <w:t>.</w:t>
      </w:r>
      <w:r w:rsidR="00B41F1C">
        <w:rPr>
          <w:rFonts w:ascii="Times New Roman" w:hAnsi="Times New Roman" w:cs="Times New Roman"/>
          <w:lang w:val="fr-FR"/>
        </w:rPr>
        <w:t xml:space="preserve"> Le temps a hélas manqué pour</w:t>
      </w:r>
      <w:r w:rsidR="00357E35">
        <w:rPr>
          <w:rFonts w:ascii="Times New Roman" w:hAnsi="Times New Roman" w:cs="Times New Roman"/>
          <w:lang w:val="fr-FR"/>
        </w:rPr>
        <w:t xml:space="preserve"> aborde</w:t>
      </w:r>
      <w:r w:rsidR="00AD7BEE">
        <w:rPr>
          <w:rFonts w:ascii="Times New Roman" w:hAnsi="Times New Roman" w:cs="Times New Roman"/>
          <w:lang w:val="fr-FR"/>
        </w:rPr>
        <w:t>r</w:t>
      </w:r>
      <w:r w:rsidR="00357E35">
        <w:rPr>
          <w:rFonts w:ascii="Times New Roman" w:hAnsi="Times New Roman" w:cs="Times New Roman"/>
          <w:lang w:val="fr-FR"/>
        </w:rPr>
        <w:t xml:space="preserve"> ces questions. </w:t>
      </w:r>
    </w:p>
    <w:p w14:paraId="5F25B5ED" w14:textId="31BFF55C" w:rsidR="00101D5C" w:rsidRPr="00101D5C" w:rsidRDefault="00357E35" w:rsidP="00101D5C">
      <w:pPr>
        <w:jc w:val="both"/>
        <w:rPr>
          <w:rFonts w:ascii="Times New Roman" w:hAnsi="Times New Roman" w:cs="Times New Roman"/>
          <w:lang w:val="fr-FR"/>
        </w:rPr>
      </w:pPr>
      <w:r>
        <w:rPr>
          <w:rFonts w:ascii="Times New Roman" w:hAnsi="Times New Roman" w:cs="Times New Roman"/>
          <w:lang w:val="fr-FR"/>
        </w:rPr>
        <w:t xml:space="preserve">Prenant sur son temps de soirée, un groupe a toutefois travaillé sur la Communication autour </w:t>
      </w:r>
      <w:r w:rsidR="00101D5C" w:rsidRPr="00101D5C">
        <w:rPr>
          <w:rFonts w:ascii="Times New Roman" w:hAnsi="Times New Roman" w:cs="Times New Roman"/>
          <w:lang w:val="fr-FR"/>
        </w:rPr>
        <w:t>de la</w:t>
      </w:r>
      <w:r w:rsidR="00101D5C">
        <w:rPr>
          <w:rFonts w:ascii="Times New Roman" w:hAnsi="Times New Roman" w:cs="Times New Roman"/>
          <w:lang w:val="fr-FR"/>
        </w:rPr>
        <w:t> </w:t>
      </w:r>
      <w:r>
        <w:rPr>
          <w:rFonts w:ascii="Times New Roman" w:hAnsi="Times New Roman" w:cs="Times New Roman"/>
          <w:lang w:val="fr-FR"/>
        </w:rPr>
        <w:t>RAD et proposé au PAEPARD l</w:t>
      </w:r>
      <w:r w:rsidR="00101D5C">
        <w:rPr>
          <w:rFonts w:ascii="Times New Roman" w:hAnsi="Times New Roman" w:cs="Times New Roman"/>
          <w:lang w:val="fr-FR"/>
        </w:rPr>
        <w:t xml:space="preserve">es pistes de réponses </w:t>
      </w:r>
      <w:r>
        <w:rPr>
          <w:rFonts w:ascii="Times New Roman" w:hAnsi="Times New Roman" w:cs="Times New Roman"/>
          <w:lang w:val="fr-FR"/>
        </w:rPr>
        <w:t>suivantes</w:t>
      </w:r>
      <w:r w:rsidR="00101D5C">
        <w:rPr>
          <w:rFonts w:ascii="Times New Roman" w:hAnsi="Times New Roman" w:cs="Times New Roman"/>
          <w:lang w:val="fr-FR"/>
        </w:rPr>
        <w:t xml:space="preserve"> </w:t>
      </w:r>
      <w:r w:rsidR="00101D5C" w:rsidRPr="00101D5C">
        <w:rPr>
          <w:rFonts w:ascii="Times New Roman" w:hAnsi="Times New Roman" w:cs="Times New Roman"/>
          <w:lang w:val="fr-FR"/>
        </w:rPr>
        <w:t xml:space="preserve">: </w:t>
      </w:r>
      <w:r w:rsidR="008F70FF">
        <w:rPr>
          <w:rFonts w:ascii="Times New Roman" w:hAnsi="Times New Roman" w:cs="Times New Roman"/>
          <w:lang w:val="fr-FR"/>
        </w:rPr>
        <w:t>(</w:t>
      </w:r>
      <w:r w:rsidR="00101D5C" w:rsidRPr="00101D5C">
        <w:rPr>
          <w:rFonts w:ascii="Times New Roman" w:hAnsi="Times New Roman" w:cs="Times New Roman"/>
          <w:lang w:val="fr-FR"/>
        </w:rPr>
        <w:t xml:space="preserve">i) l’analyse des partenaires et </w:t>
      </w:r>
      <w:r>
        <w:rPr>
          <w:rFonts w:ascii="Times New Roman" w:hAnsi="Times New Roman" w:cs="Times New Roman"/>
          <w:lang w:val="fr-FR"/>
        </w:rPr>
        <w:t xml:space="preserve">des </w:t>
      </w:r>
      <w:r w:rsidR="00101D5C" w:rsidRPr="00101D5C">
        <w:rPr>
          <w:rFonts w:ascii="Times New Roman" w:hAnsi="Times New Roman" w:cs="Times New Roman"/>
          <w:lang w:val="fr-FR"/>
        </w:rPr>
        <w:t>sources de financement, ii) l’usage des réseaux sociaux (</w:t>
      </w:r>
      <w:proofErr w:type="spellStart"/>
      <w:r w:rsidR="00101D5C" w:rsidRPr="00101D5C">
        <w:rPr>
          <w:rFonts w:ascii="Times New Roman" w:hAnsi="Times New Roman" w:cs="Times New Roman"/>
          <w:lang w:val="fr-FR"/>
        </w:rPr>
        <w:t>linkedin</w:t>
      </w:r>
      <w:proofErr w:type="spellEnd"/>
      <w:r w:rsidR="00101D5C" w:rsidRPr="00101D5C">
        <w:rPr>
          <w:rFonts w:ascii="Times New Roman" w:hAnsi="Times New Roman" w:cs="Times New Roman"/>
          <w:lang w:val="fr-FR"/>
        </w:rPr>
        <w:t xml:space="preserve">, </w:t>
      </w:r>
      <w:proofErr w:type="spellStart"/>
      <w:r w:rsidR="00101D5C" w:rsidRPr="00101D5C">
        <w:rPr>
          <w:rFonts w:ascii="Times New Roman" w:hAnsi="Times New Roman" w:cs="Times New Roman"/>
          <w:lang w:val="fr-FR"/>
        </w:rPr>
        <w:t>facebook</w:t>
      </w:r>
      <w:proofErr w:type="spellEnd"/>
      <w:r w:rsidR="00101D5C" w:rsidRPr="00101D5C">
        <w:rPr>
          <w:rFonts w:ascii="Times New Roman" w:hAnsi="Times New Roman" w:cs="Times New Roman"/>
          <w:lang w:val="fr-FR"/>
        </w:rPr>
        <w:t xml:space="preserve">, …), </w:t>
      </w:r>
      <w:r w:rsidR="008F70FF">
        <w:rPr>
          <w:rFonts w:ascii="Times New Roman" w:hAnsi="Times New Roman" w:cs="Times New Roman"/>
          <w:lang w:val="fr-FR"/>
        </w:rPr>
        <w:t>(</w:t>
      </w:r>
      <w:r w:rsidR="00101D5C" w:rsidRPr="00101D5C">
        <w:rPr>
          <w:rFonts w:ascii="Times New Roman" w:hAnsi="Times New Roman" w:cs="Times New Roman"/>
          <w:lang w:val="fr-FR"/>
        </w:rPr>
        <w:t xml:space="preserve">iii) l’usage de la technologie RSS, </w:t>
      </w:r>
      <w:r w:rsidR="008F70FF">
        <w:rPr>
          <w:rFonts w:ascii="Times New Roman" w:hAnsi="Times New Roman" w:cs="Times New Roman"/>
          <w:lang w:val="fr-FR"/>
        </w:rPr>
        <w:t>(</w:t>
      </w:r>
      <w:r w:rsidR="00101D5C" w:rsidRPr="00101D5C">
        <w:rPr>
          <w:rFonts w:ascii="Times New Roman" w:hAnsi="Times New Roman" w:cs="Times New Roman"/>
          <w:lang w:val="fr-FR"/>
        </w:rPr>
        <w:t xml:space="preserve">iv) l’organisation d’évènements </w:t>
      </w:r>
      <w:r>
        <w:rPr>
          <w:rFonts w:ascii="Times New Roman" w:hAnsi="Times New Roman" w:cs="Times New Roman"/>
          <w:lang w:val="fr-FR"/>
        </w:rPr>
        <w:t>à l’image</w:t>
      </w:r>
      <w:r w:rsidR="00101D5C" w:rsidRPr="00101D5C">
        <w:rPr>
          <w:rFonts w:ascii="Times New Roman" w:hAnsi="Times New Roman" w:cs="Times New Roman"/>
          <w:lang w:val="fr-FR"/>
        </w:rPr>
        <w:t xml:space="preserve"> les Semaines scientifiques organisées par le FARA, </w:t>
      </w:r>
      <w:r w:rsidR="008F70FF">
        <w:rPr>
          <w:rFonts w:ascii="Times New Roman" w:hAnsi="Times New Roman" w:cs="Times New Roman"/>
          <w:lang w:val="fr-FR"/>
        </w:rPr>
        <w:t>(</w:t>
      </w:r>
      <w:r w:rsidR="00101D5C" w:rsidRPr="00101D5C">
        <w:rPr>
          <w:rFonts w:ascii="Times New Roman" w:hAnsi="Times New Roman" w:cs="Times New Roman"/>
          <w:lang w:val="fr-FR"/>
        </w:rPr>
        <w:t>v) le lobbying auprès des ambassades étrangères</w:t>
      </w:r>
    </w:p>
    <w:p w14:paraId="44C12F0C" w14:textId="77777777" w:rsidR="00C3664C" w:rsidRDefault="0008407D" w:rsidP="00212C31">
      <w:pPr>
        <w:spacing w:after="0"/>
        <w:ind w:left="-11"/>
        <w:jc w:val="both"/>
        <w:rPr>
          <w:rFonts w:ascii="Times New Roman" w:hAnsi="Times New Roman" w:cs="Times New Roman"/>
          <w:lang w:val="fr-FR"/>
        </w:rPr>
      </w:pPr>
      <w:r>
        <w:rPr>
          <w:rFonts w:ascii="Times New Roman" w:hAnsi="Times New Roman" w:cs="Times New Roman"/>
          <w:lang w:val="fr-FR"/>
        </w:rPr>
        <w:t>C</w:t>
      </w:r>
      <w:r w:rsidR="00357E35">
        <w:rPr>
          <w:rFonts w:ascii="Times New Roman" w:hAnsi="Times New Roman" w:cs="Times New Roman"/>
          <w:lang w:val="fr-FR"/>
        </w:rPr>
        <w:t xml:space="preserve">’est </w:t>
      </w:r>
      <w:r>
        <w:rPr>
          <w:rFonts w:ascii="Times New Roman" w:hAnsi="Times New Roman" w:cs="Times New Roman"/>
          <w:lang w:val="fr-FR"/>
        </w:rPr>
        <w:t>en fin de 3</w:t>
      </w:r>
      <w:r w:rsidRPr="0008407D">
        <w:rPr>
          <w:rFonts w:ascii="Times New Roman" w:hAnsi="Times New Roman" w:cs="Times New Roman"/>
          <w:vertAlign w:val="superscript"/>
          <w:lang w:val="fr-FR"/>
        </w:rPr>
        <w:t>ème</w:t>
      </w:r>
      <w:r>
        <w:rPr>
          <w:rFonts w:ascii="Times New Roman" w:hAnsi="Times New Roman" w:cs="Times New Roman"/>
          <w:lang w:val="fr-FR"/>
        </w:rPr>
        <w:t xml:space="preserve"> journée d</w:t>
      </w:r>
      <w:r w:rsidR="00357E35">
        <w:rPr>
          <w:rFonts w:ascii="Times New Roman" w:hAnsi="Times New Roman" w:cs="Times New Roman"/>
          <w:lang w:val="fr-FR"/>
        </w:rPr>
        <w:t>’atelier que les solutions ci-dessus ont été partagées entre les participants.</w:t>
      </w:r>
      <w:r w:rsidR="00505BB5">
        <w:rPr>
          <w:rFonts w:ascii="Times New Roman" w:hAnsi="Times New Roman" w:cs="Times New Roman"/>
          <w:lang w:val="fr-FR"/>
        </w:rPr>
        <w:t xml:space="preserve"> </w:t>
      </w:r>
    </w:p>
    <w:p w14:paraId="4236B30E" w14:textId="77777777" w:rsidR="00AD7BEE" w:rsidRDefault="00AD7BEE" w:rsidP="00212C31">
      <w:pPr>
        <w:spacing w:after="0"/>
        <w:ind w:left="-11"/>
        <w:jc w:val="both"/>
        <w:rPr>
          <w:rFonts w:ascii="Times New Roman" w:hAnsi="Times New Roman" w:cs="Times New Roman"/>
          <w:lang w:val="fr-FR"/>
        </w:rPr>
      </w:pPr>
    </w:p>
    <w:p w14:paraId="477FF5CE" w14:textId="77777777" w:rsidR="00890ED1" w:rsidRPr="00E21B33" w:rsidRDefault="0008407D" w:rsidP="00B27AED">
      <w:pPr>
        <w:pStyle w:val="Heading2"/>
        <w:spacing w:before="120" w:after="120"/>
        <w:rPr>
          <w:rFonts w:ascii="Times New Roman" w:hAnsi="Times New Roman" w:cs="Times New Roman"/>
          <w:b/>
          <w:color w:val="auto"/>
          <w:sz w:val="24"/>
          <w:szCs w:val="24"/>
          <w:lang w:val="fr-FR"/>
        </w:rPr>
      </w:pPr>
      <w:bookmarkStart w:id="8" w:name="_Toc420771769"/>
      <w:r w:rsidRPr="00E21B33">
        <w:rPr>
          <w:rFonts w:ascii="Times New Roman" w:hAnsi="Times New Roman" w:cs="Times New Roman"/>
          <w:b/>
          <w:color w:val="auto"/>
          <w:sz w:val="24"/>
          <w:szCs w:val="24"/>
          <w:lang w:val="fr-FR"/>
        </w:rPr>
        <w:t>3.4</w:t>
      </w:r>
      <w:r w:rsidR="00890ED1" w:rsidRPr="00E21B33">
        <w:rPr>
          <w:rFonts w:ascii="Times New Roman" w:hAnsi="Times New Roman" w:cs="Times New Roman"/>
          <w:b/>
          <w:color w:val="auto"/>
          <w:sz w:val="24"/>
          <w:szCs w:val="24"/>
          <w:lang w:val="fr-FR"/>
        </w:rPr>
        <w:t>. Solutions et plans de travail</w:t>
      </w:r>
      <w:bookmarkEnd w:id="8"/>
    </w:p>
    <w:p w14:paraId="1305B1E3" w14:textId="73C3CA6D" w:rsidR="006D12BF" w:rsidRDefault="00505BB5" w:rsidP="00890ED1">
      <w:pPr>
        <w:spacing w:before="120" w:after="0"/>
        <w:ind w:left="-11"/>
        <w:jc w:val="both"/>
        <w:rPr>
          <w:rFonts w:ascii="Times New Roman" w:hAnsi="Times New Roman" w:cs="Times New Roman"/>
          <w:lang w:val="fr-FR"/>
        </w:rPr>
      </w:pPr>
      <w:r>
        <w:rPr>
          <w:rFonts w:ascii="Times New Roman" w:hAnsi="Times New Roman" w:cs="Times New Roman"/>
          <w:lang w:val="fr-FR"/>
        </w:rPr>
        <w:t>L’</w:t>
      </w:r>
      <w:r w:rsidR="00212C31">
        <w:rPr>
          <w:rFonts w:ascii="Times New Roman" w:hAnsi="Times New Roman" w:cs="Times New Roman"/>
          <w:lang w:val="fr-FR"/>
        </w:rPr>
        <w:t>étape suivante consis</w:t>
      </w:r>
      <w:r w:rsidR="008F70FF">
        <w:rPr>
          <w:rFonts w:ascii="Times New Roman" w:hAnsi="Times New Roman" w:cs="Times New Roman"/>
          <w:lang w:val="fr-FR"/>
        </w:rPr>
        <w:t>te</w:t>
      </w:r>
      <w:r w:rsidR="00212C31">
        <w:rPr>
          <w:rFonts w:ascii="Times New Roman" w:hAnsi="Times New Roman" w:cs="Times New Roman"/>
          <w:lang w:val="fr-FR"/>
        </w:rPr>
        <w:t xml:space="preserve"> à</w:t>
      </w:r>
      <w:r>
        <w:rPr>
          <w:rFonts w:ascii="Times New Roman" w:hAnsi="Times New Roman" w:cs="Times New Roman"/>
          <w:lang w:val="fr-FR"/>
        </w:rPr>
        <w:t xml:space="preserve"> visiter </w:t>
      </w:r>
      <w:r w:rsidR="006D12BF">
        <w:rPr>
          <w:rFonts w:ascii="Times New Roman" w:hAnsi="Times New Roman" w:cs="Times New Roman"/>
          <w:lang w:val="fr-FR"/>
        </w:rPr>
        <w:t>toutes les solutions proposées par les groupes en les intégrant dans les plans de travai</w:t>
      </w:r>
      <w:r w:rsidR="0008407D">
        <w:rPr>
          <w:rFonts w:ascii="Times New Roman" w:hAnsi="Times New Roman" w:cs="Times New Roman"/>
          <w:lang w:val="fr-FR"/>
        </w:rPr>
        <w:t>l des</w:t>
      </w:r>
      <w:r w:rsidR="006D12BF">
        <w:rPr>
          <w:rFonts w:ascii="Times New Roman" w:hAnsi="Times New Roman" w:cs="Times New Roman"/>
          <w:lang w:val="fr-FR"/>
        </w:rPr>
        <w:t xml:space="preserve"> </w:t>
      </w:r>
      <w:proofErr w:type="spellStart"/>
      <w:r w:rsidR="006D12BF">
        <w:rPr>
          <w:rFonts w:ascii="Times New Roman" w:hAnsi="Times New Roman" w:cs="Times New Roman"/>
          <w:lang w:val="fr-FR"/>
        </w:rPr>
        <w:t>Work</w:t>
      </w:r>
      <w:proofErr w:type="spellEnd"/>
      <w:r w:rsidR="006D12BF">
        <w:rPr>
          <w:rFonts w:ascii="Times New Roman" w:hAnsi="Times New Roman" w:cs="Times New Roman"/>
          <w:lang w:val="fr-FR"/>
        </w:rPr>
        <w:t xml:space="preserve"> Packages du projet. Ceci </w:t>
      </w:r>
      <w:r w:rsidR="0008407D">
        <w:rPr>
          <w:rFonts w:ascii="Times New Roman" w:hAnsi="Times New Roman" w:cs="Times New Roman"/>
          <w:lang w:val="fr-FR"/>
        </w:rPr>
        <w:t>afin</w:t>
      </w:r>
      <w:r w:rsidR="006D12BF">
        <w:rPr>
          <w:rFonts w:ascii="Times New Roman" w:hAnsi="Times New Roman" w:cs="Times New Roman"/>
          <w:lang w:val="fr-FR"/>
        </w:rPr>
        <w:t xml:space="preserve"> d’am</w:t>
      </w:r>
      <w:r w:rsidR="0008407D">
        <w:rPr>
          <w:rFonts w:ascii="Times New Roman" w:hAnsi="Times New Roman" w:cs="Times New Roman"/>
          <w:lang w:val="fr-FR"/>
        </w:rPr>
        <w:t xml:space="preserve">éliorer les orientations et </w:t>
      </w:r>
      <w:r w:rsidR="006D12BF">
        <w:rPr>
          <w:rFonts w:ascii="Times New Roman" w:hAnsi="Times New Roman" w:cs="Times New Roman"/>
          <w:lang w:val="fr-FR"/>
        </w:rPr>
        <w:t xml:space="preserve">activités </w:t>
      </w:r>
      <w:r w:rsidR="00212C31">
        <w:rPr>
          <w:rFonts w:ascii="Times New Roman" w:hAnsi="Times New Roman" w:cs="Times New Roman"/>
          <w:lang w:val="fr-FR"/>
        </w:rPr>
        <w:t>du</w:t>
      </w:r>
      <w:r w:rsidR="006D12BF">
        <w:rPr>
          <w:rFonts w:ascii="Times New Roman" w:hAnsi="Times New Roman" w:cs="Times New Roman"/>
          <w:lang w:val="fr-FR"/>
        </w:rPr>
        <w:t xml:space="preserve"> pr</w:t>
      </w:r>
      <w:r w:rsidR="00A30C3D">
        <w:rPr>
          <w:rFonts w:ascii="Times New Roman" w:hAnsi="Times New Roman" w:cs="Times New Roman"/>
          <w:lang w:val="fr-FR"/>
        </w:rPr>
        <w:t xml:space="preserve">ojet, et même éventuellement </w:t>
      </w:r>
      <w:r w:rsidR="006D12BF">
        <w:rPr>
          <w:rFonts w:ascii="Times New Roman" w:hAnsi="Times New Roman" w:cs="Times New Roman"/>
          <w:lang w:val="fr-FR"/>
        </w:rPr>
        <w:t xml:space="preserve">proposer des activités nouvelles, venues des bénéficiaires eux-mêmes. </w:t>
      </w:r>
    </w:p>
    <w:p w14:paraId="5C8600F8" w14:textId="3939B5DA" w:rsidR="00AD7BEE" w:rsidRDefault="006D12BF" w:rsidP="00A94A03">
      <w:pPr>
        <w:spacing w:after="120"/>
        <w:ind w:left="-11"/>
        <w:jc w:val="both"/>
        <w:rPr>
          <w:rFonts w:ascii="Times New Roman" w:hAnsi="Times New Roman" w:cs="Times New Roman"/>
          <w:lang w:val="fr-FR"/>
        </w:rPr>
      </w:pPr>
      <w:r>
        <w:rPr>
          <w:rFonts w:ascii="Times New Roman" w:hAnsi="Times New Roman" w:cs="Times New Roman"/>
          <w:lang w:val="fr-FR"/>
        </w:rPr>
        <w:t xml:space="preserve">Pour ce faire, les participants </w:t>
      </w:r>
      <w:r w:rsidR="008F70FF">
        <w:rPr>
          <w:rFonts w:ascii="Times New Roman" w:hAnsi="Times New Roman" w:cs="Times New Roman"/>
          <w:lang w:val="fr-FR"/>
        </w:rPr>
        <w:t xml:space="preserve">se répartissent </w:t>
      </w:r>
      <w:r>
        <w:rPr>
          <w:rFonts w:ascii="Times New Roman" w:hAnsi="Times New Roman" w:cs="Times New Roman"/>
          <w:lang w:val="fr-FR"/>
        </w:rPr>
        <w:t xml:space="preserve"> en deux groupes : </w:t>
      </w:r>
      <w:r w:rsidR="00212C31">
        <w:rPr>
          <w:rFonts w:ascii="Times New Roman" w:hAnsi="Times New Roman" w:cs="Times New Roman"/>
          <w:lang w:val="fr-FR"/>
        </w:rPr>
        <w:t xml:space="preserve">un </w:t>
      </w:r>
      <w:r>
        <w:rPr>
          <w:rFonts w:ascii="Times New Roman" w:hAnsi="Times New Roman" w:cs="Times New Roman"/>
          <w:lang w:val="fr-FR"/>
        </w:rPr>
        <w:t xml:space="preserve">francophone et </w:t>
      </w:r>
      <w:r w:rsidR="00212C31">
        <w:rPr>
          <w:rFonts w:ascii="Times New Roman" w:hAnsi="Times New Roman" w:cs="Times New Roman"/>
          <w:lang w:val="fr-FR"/>
        </w:rPr>
        <w:t xml:space="preserve">un </w:t>
      </w:r>
      <w:r>
        <w:rPr>
          <w:rFonts w:ascii="Times New Roman" w:hAnsi="Times New Roman" w:cs="Times New Roman"/>
          <w:lang w:val="fr-FR"/>
        </w:rPr>
        <w:t xml:space="preserve">anglophone, </w:t>
      </w:r>
      <w:r w:rsidR="0048467B">
        <w:rPr>
          <w:rFonts w:ascii="Times New Roman" w:hAnsi="Times New Roman" w:cs="Times New Roman"/>
          <w:lang w:val="fr-FR"/>
        </w:rPr>
        <w:t>auxquels ont été distribué</w:t>
      </w:r>
      <w:r w:rsidR="00AD7BEE">
        <w:rPr>
          <w:rFonts w:ascii="Times New Roman" w:hAnsi="Times New Roman" w:cs="Times New Roman"/>
          <w:lang w:val="fr-FR"/>
        </w:rPr>
        <w:t>es les fiches des solutions,</w:t>
      </w:r>
      <w:r w:rsidR="0048467B">
        <w:rPr>
          <w:rFonts w:ascii="Times New Roman" w:hAnsi="Times New Roman" w:cs="Times New Roman"/>
          <w:lang w:val="fr-FR"/>
        </w:rPr>
        <w:t xml:space="preserve"> avec pour tâche de les agence</w:t>
      </w:r>
      <w:r w:rsidR="00AD7BEE">
        <w:rPr>
          <w:rFonts w:ascii="Times New Roman" w:hAnsi="Times New Roman" w:cs="Times New Roman"/>
          <w:lang w:val="fr-FR"/>
        </w:rPr>
        <w:t>r dans les différents plans de travail (des WP).</w:t>
      </w:r>
      <w:r w:rsidR="00212C31">
        <w:rPr>
          <w:rFonts w:ascii="Times New Roman" w:hAnsi="Times New Roman" w:cs="Times New Roman"/>
          <w:lang w:val="fr-FR"/>
        </w:rPr>
        <w:t xml:space="preserve"> </w:t>
      </w:r>
      <w:r w:rsidR="00A30C3D">
        <w:rPr>
          <w:rFonts w:ascii="Times New Roman" w:hAnsi="Times New Roman" w:cs="Times New Roman"/>
          <w:lang w:val="fr-FR"/>
        </w:rPr>
        <w:t xml:space="preserve">Le résultat de ces réflexions est </w:t>
      </w:r>
      <w:r w:rsidR="0008407D">
        <w:rPr>
          <w:rFonts w:ascii="Times New Roman" w:hAnsi="Times New Roman" w:cs="Times New Roman"/>
          <w:lang w:val="fr-FR"/>
        </w:rPr>
        <w:t>le suivant</w:t>
      </w:r>
      <w:r w:rsidR="00A30C3D">
        <w:rPr>
          <w:rFonts w:ascii="Times New Roman" w:hAnsi="Times New Roman" w:cs="Times New Roman"/>
          <w:lang w:val="fr-FR"/>
        </w:rPr>
        <w:t> :</w:t>
      </w:r>
    </w:p>
    <w:tbl>
      <w:tblPr>
        <w:tblStyle w:val="TableGrid"/>
        <w:tblW w:w="9220" w:type="dxa"/>
        <w:tblInd w:w="-11" w:type="dxa"/>
        <w:tblLook w:val="04A0" w:firstRow="1" w:lastRow="0" w:firstColumn="1" w:lastColumn="0" w:noHBand="0" w:noVBand="1"/>
      </w:tblPr>
      <w:tblGrid>
        <w:gridCol w:w="2983"/>
        <w:gridCol w:w="6237"/>
      </w:tblGrid>
      <w:tr w:rsidR="00AD7BEE" w:rsidRPr="00CB36B1" w14:paraId="087E0190" w14:textId="77777777" w:rsidTr="00AD7BEE">
        <w:tc>
          <w:tcPr>
            <w:tcW w:w="2983" w:type="dxa"/>
          </w:tcPr>
          <w:p w14:paraId="1BE00A14" w14:textId="77777777" w:rsidR="00AD7BEE" w:rsidRPr="00AD7BEE" w:rsidRDefault="00AD7BEE" w:rsidP="00AD7BEE">
            <w:pPr>
              <w:spacing w:after="0"/>
              <w:jc w:val="both"/>
              <w:rPr>
                <w:rFonts w:ascii="Times New Roman" w:hAnsi="Times New Roman" w:cs="Times New Roman"/>
                <w:b/>
                <w:lang w:val="fr-FR"/>
              </w:rPr>
            </w:pPr>
            <w:proofErr w:type="spellStart"/>
            <w:r w:rsidRPr="00AD7BEE">
              <w:rPr>
                <w:rFonts w:ascii="Times New Roman" w:hAnsi="Times New Roman" w:cs="Times New Roman"/>
                <w:b/>
                <w:lang w:val="fr-FR"/>
              </w:rPr>
              <w:t>Work</w:t>
            </w:r>
            <w:proofErr w:type="spellEnd"/>
            <w:r w:rsidRPr="00AD7BEE">
              <w:rPr>
                <w:rFonts w:ascii="Times New Roman" w:hAnsi="Times New Roman" w:cs="Times New Roman"/>
                <w:b/>
                <w:lang w:val="fr-FR"/>
              </w:rPr>
              <w:t xml:space="preserve"> Package</w:t>
            </w:r>
          </w:p>
        </w:tc>
        <w:tc>
          <w:tcPr>
            <w:tcW w:w="6237" w:type="dxa"/>
          </w:tcPr>
          <w:p w14:paraId="7CEF6EE3" w14:textId="77777777" w:rsidR="00AD7BEE" w:rsidRPr="00AD7BEE" w:rsidRDefault="00AD7BEE" w:rsidP="00AD7BEE">
            <w:pPr>
              <w:spacing w:after="0"/>
              <w:jc w:val="both"/>
              <w:rPr>
                <w:rFonts w:ascii="Times New Roman" w:hAnsi="Times New Roman" w:cs="Times New Roman"/>
                <w:b/>
                <w:lang w:val="fr-FR"/>
              </w:rPr>
            </w:pPr>
            <w:r w:rsidRPr="00AD7BEE">
              <w:rPr>
                <w:rFonts w:ascii="Times New Roman" w:hAnsi="Times New Roman" w:cs="Times New Roman"/>
                <w:b/>
                <w:lang w:val="fr-FR"/>
              </w:rPr>
              <w:t>Solutions pour le</w:t>
            </w:r>
            <w:r w:rsidR="0008407D">
              <w:rPr>
                <w:rFonts w:ascii="Times New Roman" w:hAnsi="Times New Roman" w:cs="Times New Roman"/>
                <w:b/>
                <w:lang w:val="fr-FR"/>
              </w:rPr>
              <w:t>s</w:t>
            </w:r>
            <w:r w:rsidRPr="00AD7BEE">
              <w:rPr>
                <w:rFonts w:ascii="Times New Roman" w:hAnsi="Times New Roman" w:cs="Times New Roman"/>
                <w:b/>
                <w:lang w:val="fr-FR"/>
              </w:rPr>
              <w:t xml:space="preserve"> Plan</w:t>
            </w:r>
            <w:r w:rsidR="0008407D">
              <w:rPr>
                <w:rFonts w:ascii="Times New Roman" w:hAnsi="Times New Roman" w:cs="Times New Roman"/>
                <w:b/>
                <w:lang w:val="fr-FR"/>
              </w:rPr>
              <w:t>s</w:t>
            </w:r>
            <w:r w:rsidRPr="00AD7BEE">
              <w:rPr>
                <w:rFonts w:ascii="Times New Roman" w:hAnsi="Times New Roman" w:cs="Times New Roman"/>
                <w:b/>
                <w:lang w:val="fr-FR"/>
              </w:rPr>
              <w:t xml:space="preserve"> de travail</w:t>
            </w:r>
          </w:p>
        </w:tc>
      </w:tr>
      <w:tr w:rsidR="00AD7BEE" w:rsidRPr="00CB36B1" w14:paraId="14AD8794" w14:textId="77777777" w:rsidTr="00AD7BEE">
        <w:tc>
          <w:tcPr>
            <w:tcW w:w="2983" w:type="dxa"/>
          </w:tcPr>
          <w:p w14:paraId="650EB7F8" w14:textId="77777777" w:rsidR="00AD7BEE" w:rsidRDefault="00AD7BEE" w:rsidP="00AD7BEE">
            <w:pPr>
              <w:spacing w:after="0"/>
              <w:jc w:val="both"/>
              <w:rPr>
                <w:rFonts w:ascii="Times New Roman" w:hAnsi="Times New Roman" w:cs="Times New Roman"/>
                <w:lang w:val="fr-FR"/>
              </w:rPr>
            </w:pPr>
            <w:r>
              <w:rPr>
                <w:rFonts w:ascii="Times New Roman" w:hAnsi="Times New Roman" w:cs="Times New Roman"/>
                <w:lang w:val="fr-FR"/>
              </w:rPr>
              <w:t>Gestion – Coordination</w:t>
            </w:r>
          </w:p>
        </w:tc>
        <w:tc>
          <w:tcPr>
            <w:tcW w:w="6237" w:type="dxa"/>
          </w:tcPr>
          <w:p w14:paraId="00B489F4" w14:textId="77777777" w:rsidR="00AD7BEE" w:rsidRDefault="00890ED1"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Elaborer des guides permettant aux membres de PAEPARD de négocier dans le cadre de partenariats</w:t>
            </w:r>
          </w:p>
          <w:p w14:paraId="291CF57D" w14:textId="77777777" w:rsidR="00890ED1" w:rsidRDefault="00890ED1"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Renforcer l’appui aux projets CRF/ARF</w:t>
            </w:r>
          </w:p>
          <w:p w14:paraId="57027774" w14:textId="77777777" w:rsidR="00890ED1" w:rsidRDefault="00890ED1"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Renforcer l’appui financier aux structures de coordination des projets</w:t>
            </w:r>
          </w:p>
        </w:tc>
      </w:tr>
      <w:tr w:rsidR="00AD7BEE" w:rsidRPr="00CB36B1" w14:paraId="5BB73725" w14:textId="77777777" w:rsidTr="00AD7BEE">
        <w:tc>
          <w:tcPr>
            <w:tcW w:w="2983" w:type="dxa"/>
          </w:tcPr>
          <w:p w14:paraId="6037003F" w14:textId="77777777" w:rsidR="00AD7BEE" w:rsidRDefault="00AD7BEE" w:rsidP="00AD7BEE">
            <w:pPr>
              <w:spacing w:after="0"/>
              <w:jc w:val="both"/>
              <w:rPr>
                <w:rFonts w:ascii="Times New Roman" w:hAnsi="Times New Roman" w:cs="Times New Roman"/>
                <w:lang w:val="fr-FR"/>
              </w:rPr>
            </w:pPr>
            <w:r>
              <w:rPr>
                <w:rFonts w:ascii="Times New Roman" w:hAnsi="Times New Roman" w:cs="Times New Roman"/>
                <w:lang w:val="fr-FR"/>
              </w:rPr>
              <w:t>Communication</w:t>
            </w:r>
            <w:r w:rsidR="00A30C3D">
              <w:rPr>
                <w:rFonts w:ascii="Times New Roman" w:hAnsi="Times New Roman" w:cs="Times New Roman"/>
                <w:lang w:val="fr-FR"/>
              </w:rPr>
              <w:t xml:space="preserve"> et Plaidoyer</w:t>
            </w:r>
          </w:p>
        </w:tc>
        <w:tc>
          <w:tcPr>
            <w:tcW w:w="6237" w:type="dxa"/>
          </w:tcPr>
          <w:p w14:paraId="391155AB" w14:textId="77777777" w:rsidR="00AD7BEE"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Elaborer et mettre en œuvre d’une stratégie de communication</w:t>
            </w:r>
          </w:p>
          <w:p w14:paraId="6910405C"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Etablir des procédures, règles responsabilités en termes de communication</w:t>
            </w:r>
          </w:p>
          <w:p w14:paraId="2F81EEF3"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Elaborer des outils de communication</w:t>
            </w:r>
          </w:p>
          <w:p w14:paraId="26B8BED7"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Développer une communication forte et actualisée</w:t>
            </w:r>
          </w:p>
          <w:p w14:paraId="187DFA6D"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xml:space="preserve">. Renforcer les outils de gestion de l’information </w:t>
            </w:r>
          </w:p>
          <w:p w14:paraId="33FCE38B"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Soutien financier à la gestion technique et administrative des consortia</w:t>
            </w:r>
          </w:p>
          <w:p w14:paraId="07B20AF7"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Des équipements de communication (connexions)</w:t>
            </w:r>
          </w:p>
          <w:p w14:paraId="545B5370"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xml:space="preserve">. Accompagner chaque consortium/PGU à disposer d’un plan de communication, </w:t>
            </w:r>
          </w:p>
          <w:p w14:paraId="4E9CC1E2"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Former les consortia/PGU à l’utilisation des outils de communication et d’information développés par le PAEPARD</w:t>
            </w:r>
          </w:p>
          <w:p w14:paraId="6EC6DEE7"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xml:space="preserve">. Développer des outils permettant aux consortia/PGU d’identifier des partenaires européens. </w:t>
            </w:r>
          </w:p>
          <w:p w14:paraId="5E624205"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Faire le plaidoyer auprès des bailleurs de fonds pour mieux couvrir les besoins de partenaires européens</w:t>
            </w:r>
          </w:p>
          <w:p w14:paraId="7A8BAEA0" w14:textId="77777777" w:rsidR="00A30C3D" w:rsidRDefault="00A30C3D" w:rsidP="00CF7B8B">
            <w:pPr>
              <w:spacing w:after="0"/>
              <w:ind w:left="176" w:hanging="176"/>
              <w:jc w:val="both"/>
              <w:rPr>
                <w:rFonts w:ascii="Times New Roman" w:hAnsi="Times New Roman" w:cs="Times New Roman"/>
                <w:lang w:val="fr-FR"/>
              </w:rPr>
            </w:pPr>
            <w:r>
              <w:rPr>
                <w:rFonts w:ascii="Times New Roman" w:hAnsi="Times New Roman" w:cs="Times New Roman"/>
                <w:lang w:val="fr-FR"/>
              </w:rPr>
              <w:t>. Développer une base de données des bailleurs de fonds</w:t>
            </w:r>
          </w:p>
        </w:tc>
      </w:tr>
      <w:tr w:rsidR="00AD7BEE" w:rsidRPr="00CB36B1" w14:paraId="6C00EA11" w14:textId="77777777" w:rsidTr="00AD7BEE">
        <w:tc>
          <w:tcPr>
            <w:tcW w:w="2983" w:type="dxa"/>
          </w:tcPr>
          <w:p w14:paraId="1ECB6C92" w14:textId="77777777" w:rsidR="00AD7BEE" w:rsidRDefault="00AD7BEE" w:rsidP="00AD7BEE">
            <w:pPr>
              <w:spacing w:after="0"/>
              <w:jc w:val="both"/>
              <w:rPr>
                <w:rFonts w:ascii="Times New Roman" w:hAnsi="Times New Roman" w:cs="Times New Roman"/>
                <w:lang w:val="fr-FR"/>
              </w:rPr>
            </w:pPr>
            <w:r>
              <w:rPr>
                <w:rFonts w:ascii="Times New Roman" w:hAnsi="Times New Roman" w:cs="Times New Roman"/>
                <w:lang w:val="fr-FR"/>
              </w:rPr>
              <w:t>Renforcement Capacités</w:t>
            </w:r>
          </w:p>
        </w:tc>
        <w:tc>
          <w:tcPr>
            <w:tcW w:w="6237" w:type="dxa"/>
          </w:tcPr>
          <w:p w14:paraId="7D10E69E" w14:textId="77777777" w:rsidR="00AD7BEE" w:rsidRDefault="00AD7BEE" w:rsidP="00CF7B8B">
            <w:pPr>
              <w:spacing w:after="0"/>
              <w:ind w:left="34" w:hanging="34"/>
              <w:jc w:val="both"/>
              <w:rPr>
                <w:rFonts w:ascii="Times New Roman" w:hAnsi="Times New Roman" w:cs="Times New Roman"/>
                <w:lang w:val="fr-FR"/>
              </w:rPr>
            </w:pPr>
            <w:r>
              <w:rPr>
                <w:rFonts w:ascii="Times New Roman" w:hAnsi="Times New Roman" w:cs="Times New Roman"/>
                <w:lang w:val="fr-FR"/>
              </w:rPr>
              <w:t>. Produire des documents en anglais et en français</w:t>
            </w:r>
          </w:p>
          <w:p w14:paraId="0C6C237A" w14:textId="77777777" w:rsidR="00AD7BEE" w:rsidRDefault="00AD7BEE" w:rsidP="00CF7B8B">
            <w:pPr>
              <w:spacing w:after="0"/>
              <w:ind w:left="34" w:hanging="34"/>
              <w:jc w:val="both"/>
              <w:rPr>
                <w:rFonts w:ascii="Times New Roman" w:hAnsi="Times New Roman" w:cs="Times New Roman"/>
                <w:lang w:val="fr-FR"/>
              </w:rPr>
            </w:pPr>
            <w:r>
              <w:rPr>
                <w:rFonts w:ascii="Times New Roman" w:hAnsi="Times New Roman" w:cs="Times New Roman"/>
                <w:lang w:val="fr-FR"/>
              </w:rPr>
              <w:t xml:space="preserve">. </w:t>
            </w:r>
            <w:r w:rsidR="00890ED1">
              <w:rPr>
                <w:rFonts w:ascii="Times New Roman" w:hAnsi="Times New Roman" w:cs="Times New Roman"/>
                <w:lang w:val="fr-FR"/>
              </w:rPr>
              <w:t>Créer et actualiser la base de données des Facilitateurs</w:t>
            </w:r>
          </w:p>
          <w:p w14:paraId="2B99BE56" w14:textId="77777777"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Organiser un atelier sur la gestion financière</w:t>
            </w:r>
          </w:p>
          <w:p w14:paraId="4427B9DD" w14:textId="76024894"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Clarifier et communi</w:t>
            </w:r>
            <w:r w:rsidR="008F70FF">
              <w:rPr>
                <w:rFonts w:ascii="Times New Roman" w:hAnsi="Times New Roman" w:cs="Times New Roman"/>
                <w:lang w:val="fr-FR"/>
              </w:rPr>
              <w:t xml:space="preserve">quer </w:t>
            </w:r>
            <w:r>
              <w:rPr>
                <w:rFonts w:ascii="Times New Roman" w:hAnsi="Times New Roman" w:cs="Times New Roman"/>
                <w:lang w:val="fr-FR"/>
              </w:rPr>
              <w:t xml:space="preserve"> sur les dispositions relatives aux bourses de Masters pour étudiants</w:t>
            </w:r>
          </w:p>
          <w:p w14:paraId="43123E35" w14:textId="77777777"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Renforcer les capacités de négociation des membres PAEPARD</w:t>
            </w:r>
          </w:p>
          <w:p w14:paraId="2DE958D0" w14:textId="77777777"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Clarifier la notion de partenariats</w:t>
            </w:r>
          </w:p>
        </w:tc>
      </w:tr>
      <w:tr w:rsidR="00AD7BEE" w:rsidRPr="00CB36B1" w14:paraId="38B51FA8" w14:textId="77777777" w:rsidTr="00AD7BEE">
        <w:tc>
          <w:tcPr>
            <w:tcW w:w="2983" w:type="dxa"/>
          </w:tcPr>
          <w:p w14:paraId="7A208B74" w14:textId="77777777" w:rsidR="00AD7BEE" w:rsidRDefault="00890ED1" w:rsidP="00AD7BEE">
            <w:pPr>
              <w:spacing w:after="0"/>
              <w:jc w:val="both"/>
              <w:rPr>
                <w:rFonts w:ascii="Times New Roman" w:hAnsi="Times New Roman" w:cs="Times New Roman"/>
                <w:lang w:val="fr-FR"/>
              </w:rPr>
            </w:pPr>
            <w:r>
              <w:rPr>
                <w:rFonts w:ascii="Times New Roman" w:hAnsi="Times New Roman" w:cs="Times New Roman"/>
                <w:lang w:val="fr-FR"/>
              </w:rPr>
              <w:t>Partenariat</w:t>
            </w:r>
          </w:p>
        </w:tc>
        <w:tc>
          <w:tcPr>
            <w:tcW w:w="6237" w:type="dxa"/>
          </w:tcPr>
          <w:p w14:paraId="4D92D5F4" w14:textId="77777777" w:rsidR="00AD7BEE"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Développer un mécanisme financier pour renforcer durablement les activités internes des consortia (gestion, coordination)</w:t>
            </w:r>
          </w:p>
          <w:p w14:paraId="1526D260" w14:textId="77777777"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xml:space="preserve">. Institutionnaliser les engagements des acteurs engagés dans un </w:t>
            </w:r>
            <w:r>
              <w:rPr>
                <w:rFonts w:ascii="Times New Roman" w:hAnsi="Times New Roman" w:cs="Times New Roman"/>
                <w:lang w:val="fr-FR"/>
              </w:rPr>
              <w:lastRenderedPageBreak/>
              <w:t>processus multi-acteurs</w:t>
            </w:r>
          </w:p>
          <w:p w14:paraId="0D617376" w14:textId="77777777"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Réviser les guides et procédures des PMA en évitant d’être focalisés sur les appels « calls »</w:t>
            </w:r>
          </w:p>
          <w:p w14:paraId="6E972D63" w14:textId="77777777" w:rsidR="00890ED1" w:rsidRDefault="00890ED1" w:rsidP="00CF7B8B">
            <w:pPr>
              <w:spacing w:after="0"/>
              <w:ind w:left="34" w:hanging="34"/>
              <w:jc w:val="both"/>
              <w:rPr>
                <w:rFonts w:ascii="Times New Roman" w:hAnsi="Times New Roman" w:cs="Times New Roman"/>
                <w:lang w:val="fr-FR"/>
              </w:rPr>
            </w:pPr>
            <w:r>
              <w:rPr>
                <w:rFonts w:ascii="Times New Roman" w:hAnsi="Times New Roman" w:cs="Times New Roman"/>
                <w:lang w:val="fr-FR"/>
              </w:rPr>
              <w:t>. Renforcer les consortia sur la négociation d’accords de partenariats (</w:t>
            </w:r>
            <w:proofErr w:type="spellStart"/>
            <w:r>
              <w:rPr>
                <w:rFonts w:ascii="Times New Roman" w:hAnsi="Times New Roman" w:cs="Times New Roman"/>
                <w:lang w:val="fr-FR"/>
              </w:rPr>
              <w:t>MoU</w:t>
            </w:r>
            <w:proofErr w:type="spellEnd"/>
            <w:r>
              <w:rPr>
                <w:rStyle w:val="FootnoteReference"/>
                <w:rFonts w:ascii="Times New Roman" w:hAnsi="Times New Roman" w:cs="Times New Roman"/>
                <w:lang w:val="fr-FR"/>
              </w:rPr>
              <w:footnoteReference w:id="7"/>
            </w:r>
            <w:r>
              <w:rPr>
                <w:rFonts w:ascii="Times New Roman" w:hAnsi="Times New Roman" w:cs="Times New Roman"/>
                <w:lang w:val="fr-FR"/>
              </w:rPr>
              <w:t>)</w:t>
            </w:r>
          </w:p>
        </w:tc>
      </w:tr>
    </w:tbl>
    <w:p w14:paraId="178C5111" w14:textId="77777777" w:rsidR="00505BB5" w:rsidRDefault="00A30C3D" w:rsidP="009F10AD">
      <w:pPr>
        <w:spacing w:before="120" w:after="0"/>
        <w:ind w:left="-11"/>
        <w:jc w:val="both"/>
        <w:rPr>
          <w:rFonts w:ascii="Times New Roman" w:hAnsi="Times New Roman" w:cs="Times New Roman"/>
          <w:lang w:val="fr-FR"/>
        </w:rPr>
      </w:pPr>
      <w:r>
        <w:rPr>
          <w:rFonts w:ascii="Times New Roman" w:hAnsi="Times New Roman" w:cs="Times New Roman"/>
          <w:lang w:val="fr-FR"/>
        </w:rPr>
        <w:lastRenderedPageBreak/>
        <w:t>Quelques remarques</w:t>
      </w:r>
      <w:r w:rsidR="0048467B">
        <w:rPr>
          <w:rFonts w:ascii="Times New Roman" w:hAnsi="Times New Roman" w:cs="Times New Roman"/>
          <w:lang w:val="fr-FR"/>
        </w:rPr>
        <w:t xml:space="preserve"> sur cet exercice de</w:t>
      </w:r>
      <w:r w:rsidR="0008407D">
        <w:rPr>
          <w:rFonts w:ascii="Times New Roman" w:hAnsi="Times New Roman" w:cs="Times New Roman"/>
          <w:lang w:val="fr-FR"/>
        </w:rPr>
        <w:t xml:space="preserve"> liaison des solutions aux plans de travail </w:t>
      </w:r>
      <w:r>
        <w:rPr>
          <w:rFonts w:ascii="Times New Roman" w:hAnsi="Times New Roman" w:cs="Times New Roman"/>
          <w:lang w:val="fr-FR"/>
        </w:rPr>
        <w:t xml:space="preserve">: </w:t>
      </w:r>
    </w:p>
    <w:p w14:paraId="7D0EB544" w14:textId="77777777" w:rsidR="00A30C3D" w:rsidRDefault="00A30C3D" w:rsidP="00A30C3D">
      <w:pPr>
        <w:spacing w:after="0"/>
        <w:ind w:left="-11"/>
        <w:jc w:val="both"/>
        <w:rPr>
          <w:rFonts w:ascii="Times New Roman" w:hAnsi="Times New Roman" w:cs="Times New Roman"/>
          <w:lang w:val="fr-FR"/>
        </w:rPr>
      </w:pPr>
      <w:r>
        <w:rPr>
          <w:rFonts w:ascii="Times New Roman" w:hAnsi="Times New Roman" w:cs="Times New Roman"/>
          <w:lang w:val="fr-FR"/>
        </w:rPr>
        <w:t xml:space="preserve">. </w:t>
      </w:r>
      <w:r w:rsidR="0008407D">
        <w:rPr>
          <w:rFonts w:ascii="Times New Roman" w:hAnsi="Times New Roman" w:cs="Times New Roman"/>
          <w:lang w:val="fr-FR"/>
        </w:rPr>
        <w:t>Le tableau présenté</w:t>
      </w:r>
      <w:r>
        <w:rPr>
          <w:rFonts w:ascii="Times New Roman" w:hAnsi="Times New Roman" w:cs="Times New Roman"/>
          <w:lang w:val="fr-FR"/>
        </w:rPr>
        <w:t xml:space="preserve"> ici est fidèle à ce que les participants ont proposé durant l’atelier</w:t>
      </w:r>
    </w:p>
    <w:p w14:paraId="384CE578" w14:textId="77777777" w:rsidR="00A30C3D" w:rsidRDefault="0048467B" w:rsidP="00A30C3D">
      <w:pPr>
        <w:spacing w:after="0"/>
        <w:ind w:left="-11"/>
        <w:jc w:val="both"/>
        <w:rPr>
          <w:rFonts w:ascii="Times New Roman" w:hAnsi="Times New Roman" w:cs="Times New Roman"/>
          <w:lang w:val="fr-FR"/>
        </w:rPr>
      </w:pPr>
      <w:r>
        <w:rPr>
          <w:rFonts w:ascii="Times New Roman" w:hAnsi="Times New Roman" w:cs="Times New Roman"/>
          <w:lang w:val="fr-FR"/>
        </w:rPr>
        <w:t>. C</w:t>
      </w:r>
      <w:r w:rsidR="00CF108F">
        <w:rPr>
          <w:rFonts w:ascii="Times New Roman" w:hAnsi="Times New Roman" w:cs="Times New Roman"/>
          <w:lang w:val="fr-FR"/>
        </w:rPr>
        <w:t>ertaines solutions (ou</w:t>
      </w:r>
      <w:r w:rsidR="009F10AD">
        <w:rPr>
          <w:rFonts w:ascii="Times New Roman" w:hAnsi="Times New Roman" w:cs="Times New Roman"/>
          <w:lang w:val="fr-FR"/>
        </w:rPr>
        <w:t xml:space="preserve"> idées) se répètent d’un WP à l’autre, ce qui permet d’insister sur l’importance accordé par exemple aux actions de renforcement de capacités des consortia et PGU sur les aspects de gestion, sur la communication</w:t>
      </w:r>
      <w:r w:rsidR="0008407D">
        <w:rPr>
          <w:rFonts w:ascii="Times New Roman" w:hAnsi="Times New Roman" w:cs="Times New Roman"/>
          <w:lang w:val="fr-FR"/>
        </w:rPr>
        <w:t xml:space="preserve"> ; </w:t>
      </w:r>
    </w:p>
    <w:p w14:paraId="790BF87E" w14:textId="77777777" w:rsidR="009F10AD" w:rsidRDefault="009F10AD" w:rsidP="00A30C3D">
      <w:pPr>
        <w:spacing w:after="0"/>
        <w:ind w:left="-11"/>
        <w:jc w:val="both"/>
        <w:rPr>
          <w:rFonts w:ascii="Times New Roman" w:hAnsi="Times New Roman" w:cs="Times New Roman"/>
          <w:lang w:val="fr-FR"/>
        </w:rPr>
      </w:pPr>
      <w:r>
        <w:rPr>
          <w:rFonts w:ascii="Times New Roman" w:hAnsi="Times New Roman" w:cs="Times New Roman"/>
          <w:lang w:val="fr-FR"/>
        </w:rPr>
        <w:t xml:space="preserve">. Le volet communication apparait ici comme fondamental et central dans le développement des activités des membres du PAEPARD. </w:t>
      </w:r>
    </w:p>
    <w:p w14:paraId="5B48FA0D" w14:textId="77777777" w:rsidR="00D431E8" w:rsidRDefault="00CF108F" w:rsidP="00D431E8">
      <w:pPr>
        <w:spacing w:before="120" w:after="0"/>
        <w:ind w:left="-11"/>
        <w:jc w:val="both"/>
        <w:rPr>
          <w:rFonts w:ascii="Times New Roman" w:hAnsi="Times New Roman" w:cs="Times New Roman"/>
          <w:lang w:val="fr-FR"/>
        </w:rPr>
      </w:pPr>
      <w:r>
        <w:rPr>
          <w:rFonts w:ascii="Times New Roman" w:hAnsi="Times New Roman" w:cs="Times New Roman"/>
          <w:lang w:val="fr-FR"/>
        </w:rPr>
        <w:t xml:space="preserve">Une demi-journée de plus aurait permis d’aller plus loin dans les échanges d’idées et de solutions </w:t>
      </w:r>
      <w:r w:rsidR="00D431E8">
        <w:rPr>
          <w:rFonts w:ascii="Times New Roman" w:hAnsi="Times New Roman" w:cs="Times New Roman"/>
          <w:lang w:val="fr-FR"/>
        </w:rPr>
        <w:t xml:space="preserve">aux différents WP du PAEPARD. </w:t>
      </w:r>
    </w:p>
    <w:p w14:paraId="19AD9D5E" w14:textId="77777777" w:rsidR="00D431E8" w:rsidRPr="00032194" w:rsidRDefault="00D431E8" w:rsidP="00032194">
      <w:pPr>
        <w:shd w:val="clear" w:color="auto" w:fill="D9D9D9" w:themeFill="background1" w:themeFillShade="D9"/>
        <w:spacing w:before="120" w:after="0"/>
        <w:ind w:left="-11"/>
        <w:jc w:val="both"/>
        <w:rPr>
          <w:rFonts w:ascii="Times New Roman" w:hAnsi="Times New Roman" w:cs="Times New Roman"/>
          <w:b/>
          <w:i/>
          <w:lang w:val="fr-FR"/>
        </w:rPr>
      </w:pPr>
      <w:r w:rsidRPr="00032194">
        <w:rPr>
          <w:rFonts w:ascii="Times New Roman" w:hAnsi="Times New Roman" w:cs="Times New Roman"/>
          <w:b/>
          <w:i/>
          <w:lang w:val="fr-FR"/>
        </w:rPr>
        <w:t xml:space="preserve">Quelques outils et méthodes pédagogiques utilisés durant l’atelier : </w:t>
      </w:r>
    </w:p>
    <w:p w14:paraId="347ACE0E" w14:textId="77777777" w:rsidR="00D431E8" w:rsidRPr="00032194" w:rsidRDefault="00D431E8" w:rsidP="00032194">
      <w:pPr>
        <w:shd w:val="clear" w:color="auto" w:fill="D9D9D9" w:themeFill="background1" w:themeFillShade="D9"/>
        <w:spacing w:before="120" w:after="0"/>
        <w:ind w:left="-11"/>
        <w:jc w:val="both"/>
        <w:rPr>
          <w:rFonts w:ascii="Times New Roman" w:hAnsi="Times New Roman" w:cs="Times New Roman"/>
          <w:b/>
          <w:i/>
          <w:lang w:val="fr-FR"/>
        </w:rPr>
      </w:pPr>
      <w:r w:rsidRPr="00032194">
        <w:rPr>
          <w:rFonts w:ascii="Times New Roman" w:hAnsi="Times New Roman" w:cs="Times New Roman"/>
          <w:b/>
          <w:i/>
          <w:lang w:val="fr-FR"/>
        </w:rPr>
        <w:t xml:space="preserve">. Les « grands cinq » : en démarrage d’atelier, des dessins ou photos de grands animaux sont fixés au mur, les participants se positionnent devant celui qu’ils jugent le représenter le mieux, et chacun explique son choix.  </w:t>
      </w:r>
    </w:p>
    <w:p w14:paraId="663FBDAF" w14:textId="77777777" w:rsidR="00D431E8" w:rsidRPr="00032194" w:rsidRDefault="00D431E8" w:rsidP="00032194">
      <w:pPr>
        <w:shd w:val="clear" w:color="auto" w:fill="D9D9D9" w:themeFill="background1" w:themeFillShade="D9"/>
        <w:spacing w:before="120" w:after="0"/>
        <w:ind w:left="-11"/>
        <w:jc w:val="both"/>
        <w:rPr>
          <w:rFonts w:ascii="Times New Roman" w:hAnsi="Times New Roman" w:cs="Times New Roman"/>
          <w:b/>
          <w:i/>
          <w:lang w:val="fr-FR"/>
        </w:rPr>
      </w:pPr>
      <w:r w:rsidRPr="00032194">
        <w:rPr>
          <w:rFonts w:ascii="Times New Roman" w:hAnsi="Times New Roman" w:cs="Times New Roman"/>
          <w:b/>
          <w:i/>
          <w:lang w:val="fr-FR"/>
        </w:rPr>
        <w:t xml:space="preserve">. La « roue de </w:t>
      </w:r>
      <w:proofErr w:type="spellStart"/>
      <w:r w:rsidRPr="00032194">
        <w:rPr>
          <w:rFonts w:ascii="Times New Roman" w:hAnsi="Times New Roman" w:cs="Times New Roman"/>
          <w:b/>
          <w:i/>
          <w:lang w:val="fr-FR"/>
        </w:rPr>
        <w:t>Magolis</w:t>
      </w:r>
      <w:proofErr w:type="spellEnd"/>
      <w:r w:rsidRPr="00032194">
        <w:rPr>
          <w:rFonts w:ascii="Times New Roman" w:hAnsi="Times New Roman" w:cs="Times New Roman"/>
          <w:b/>
          <w:i/>
          <w:lang w:val="fr-FR"/>
        </w:rPr>
        <w:t xml:space="preserve"> » : discussion face à face sur les impressions de la journée précédente. Cette méthode évite que trop peu de gens s’expriment lors d’une séance plénière. </w:t>
      </w:r>
    </w:p>
    <w:p w14:paraId="365CD12B" w14:textId="77777777" w:rsidR="00F9329D" w:rsidRPr="00032194" w:rsidRDefault="00D431E8" w:rsidP="00032194">
      <w:pPr>
        <w:shd w:val="clear" w:color="auto" w:fill="D9D9D9" w:themeFill="background1" w:themeFillShade="D9"/>
        <w:spacing w:before="120" w:after="0"/>
        <w:ind w:left="-11"/>
        <w:jc w:val="both"/>
        <w:rPr>
          <w:rFonts w:ascii="Times New Roman" w:hAnsi="Times New Roman" w:cs="Times New Roman"/>
          <w:b/>
          <w:i/>
          <w:lang w:val="fr-FR"/>
        </w:rPr>
      </w:pPr>
      <w:r w:rsidRPr="00032194">
        <w:rPr>
          <w:rFonts w:ascii="Times New Roman" w:hAnsi="Times New Roman" w:cs="Times New Roman"/>
          <w:b/>
          <w:i/>
          <w:lang w:val="fr-FR"/>
        </w:rPr>
        <w:t>. La « promenade » : les participants se lèvent et se déplacent pour suivre une présentation</w:t>
      </w:r>
      <w:r w:rsidR="00AB3316" w:rsidRPr="00032194">
        <w:rPr>
          <w:rFonts w:ascii="Times New Roman" w:hAnsi="Times New Roman" w:cs="Times New Roman"/>
          <w:b/>
          <w:i/>
          <w:lang w:val="fr-FR"/>
        </w:rPr>
        <w:t xml:space="preserve">. Permet de recentrer l’attention de chacun. </w:t>
      </w:r>
    </w:p>
    <w:p w14:paraId="21D13C5C" w14:textId="77777777" w:rsidR="00702699" w:rsidRDefault="00C3664C" w:rsidP="00D431E8">
      <w:pPr>
        <w:spacing w:before="120" w:after="0"/>
        <w:ind w:left="-11"/>
        <w:jc w:val="both"/>
        <w:rPr>
          <w:rFonts w:ascii="Times New Roman" w:hAnsi="Times New Roman" w:cs="Times New Roman"/>
          <w:lang w:val="fr-FR"/>
        </w:rPr>
      </w:pPr>
      <w:r>
        <w:rPr>
          <w:rFonts w:ascii="Times New Roman" w:hAnsi="Times New Roman" w:cs="Times New Roman"/>
          <w:lang w:val="fr-FR"/>
        </w:rPr>
        <w:t xml:space="preserve"> </w:t>
      </w:r>
      <w:r w:rsidR="00357E35">
        <w:rPr>
          <w:rFonts w:ascii="Times New Roman" w:hAnsi="Times New Roman" w:cs="Times New Roman"/>
          <w:lang w:val="fr-FR"/>
        </w:rPr>
        <w:t xml:space="preserve"> </w:t>
      </w:r>
    </w:p>
    <w:p w14:paraId="730551D0" w14:textId="77777777" w:rsidR="00AA4E9F" w:rsidRPr="00B27AED" w:rsidRDefault="00955039" w:rsidP="00B27AED">
      <w:pPr>
        <w:pStyle w:val="Heading1"/>
        <w:numPr>
          <w:ilvl w:val="0"/>
          <w:numId w:val="13"/>
        </w:numPr>
        <w:spacing w:after="120"/>
        <w:rPr>
          <w:rFonts w:ascii="Times New Roman" w:hAnsi="Times New Roman" w:cs="Times New Roman"/>
          <w:b/>
          <w:color w:val="auto"/>
          <w:sz w:val="24"/>
          <w:szCs w:val="24"/>
          <w:lang w:val="fr-FR"/>
        </w:rPr>
      </w:pPr>
      <w:bookmarkStart w:id="9" w:name="_Toc420771770"/>
      <w:r w:rsidRPr="00B27AED">
        <w:rPr>
          <w:rFonts w:ascii="Times New Roman" w:hAnsi="Times New Roman" w:cs="Times New Roman"/>
          <w:b/>
          <w:color w:val="auto"/>
          <w:sz w:val="24"/>
          <w:szCs w:val="24"/>
          <w:lang w:val="fr-FR"/>
        </w:rPr>
        <w:t xml:space="preserve">CLOTURE ET BILAN </w:t>
      </w:r>
      <w:r w:rsidR="00AA4E9F" w:rsidRPr="00B27AED">
        <w:rPr>
          <w:rFonts w:ascii="Times New Roman" w:hAnsi="Times New Roman" w:cs="Times New Roman"/>
          <w:b/>
          <w:color w:val="auto"/>
          <w:sz w:val="24"/>
          <w:szCs w:val="24"/>
          <w:lang w:val="fr-FR"/>
        </w:rPr>
        <w:t>DE L’ATELIER</w:t>
      </w:r>
      <w:bookmarkEnd w:id="9"/>
    </w:p>
    <w:p w14:paraId="2E2081D7" w14:textId="77777777" w:rsidR="00AA4E9F" w:rsidRDefault="00955039" w:rsidP="00AA4E9F">
      <w:pPr>
        <w:spacing w:after="120"/>
        <w:rPr>
          <w:rFonts w:ascii="Times New Roman" w:hAnsi="Times New Roman" w:cs="Times New Roman"/>
          <w:lang w:val="fr-FR"/>
        </w:rPr>
      </w:pPr>
      <w:r>
        <w:rPr>
          <w:rFonts w:ascii="Times New Roman" w:hAnsi="Times New Roman" w:cs="Times New Roman"/>
          <w:lang w:val="fr-FR"/>
        </w:rPr>
        <w:t>La quatrième et dernière journée de l’atelier devait être</w:t>
      </w:r>
      <w:r w:rsidR="00364CB0">
        <w:rPr>
          <w:rFonts w:ascii="Times New Roman" w:hAnsi="Times New Roman" w:cs="Times New Roman"/>
          <w:lang w:val="fr-FR"/>
        </w:rPr>
        <w:t xml:space="preserve"> marquée,</w:t>
      </w:r>
      <w:r>
        <w:rPr>
          <w:rFonts w:ascii="Times New Roman" w:hAnsi="Times New Roman" w:cs="Times New Roman"/>
          <w:lang w:val="fr-FR"/>
        </w:rPr>
        <w:t xml:space="preserve"> en début d’après-midi, </w:t>
      </w:r>
      <w:r w:rsidR="00364CB0">
        <w:rPr>
          <w:rFonts w:ascii="Times New Roman" w:hAnsi="Times New Roman" w:cs="Times New Roman"/>
          <w:lang w:val="fr-FR"/>
        </w:rPr>
        <w:t xml:space="preserve">par la présence </w:t>
      </w:r>
      <w:r>
        <w:rPr>
          <w:rFonts w:ascii="Times New Roman" w:hAnsi="Times New Roman" w:cs="Times New Roman"/>
          <w:lang w:val="fr-FR"/>
        </w:rPr>
        <w:t xml:space="preserve">du Délégué de l’Union Européenne en Ouganda pour clôturer les travaux. </w:t>
      </w:r>
    </w:p>
    <w:p w14:paraId="3021D086" w14:textId="77777777" w:rsidR="00955039" w:rsidRDefault="00955039" w:rsidP="00AA4E9F">
      <w:pPr>
        <w:spacing w:after="120"/>
        <w:rPr>
          <w:rFonts w:ascii="Times New Roman" w:hAnsi="Times New Roman" w:cs="Times New Roman"/>
          <w:lang w:val="fr-FR"/>
        </w:rPr>
      </w:pPr>
      <w:r>
        <w:rPr>
          <w:rFonts w:ascii="Times New Roman" w:hAnsi="Times New Roman" w:cs="Times New Roman"/>
          <w:lang w:val="fr-FR"/>
        </w:rPr>
        <w:t>Hélas retenu</w:t>
      </w:r>
      <w:r w:rsidR="00032194">
        <w:rPr>
          <w:rFonts w:ascii="Times New Roman" w:hAnsi="Times New Roman" w:cs="Times New Roman"/>
          <w:lang w:val="fr-FR"/>
        </w:rPr>
        <w:t>e</w:t>
      </w:r>
      <w:r>
        <w:rPr>
          <w:rFonts w:ascii="Times New Roman" w:hAnsi="Times New Roman" w:cs="Times New Roman"/>
          <w:lang w:val="fr-FR"/>
        </w:rPr>
        <w:t xml:space="preserve"> par d’autres obligations, cette personnalité n’a pas pu rejoindre l’atelier. </w:t>
      </w:r>
    </w:p>
    <w:p w14:paraId="1C498018" w14:textId="77777777" w:rsidR="00955039" w:rsidRDefault="002B7376" w:rsidP="002B7376">
      <w:pPr>
        <w:spacing w:after="120"/>
        <w:jc w:val="both"/>
        <w:rPr>
          <w:rFonts w:ascii="Times New Roman" w:hAnsi="Times New Roman" w:cs="Times New Roman"/>
          <w:lang w:val="fr-FR"/>
        </w:rPr>
      </w:pPr>
      <w:r>
        <w:rPr>
          <w:rFonts w:ascii="Times New Roman" w:hAnsi="Times New Roman" w:cs="Times New Roman"/>
          <w:lang w:val="fr-FR"/>
        </w:rPr>
        <w:t xml:space="preserve">L’équipe de facilitation en a profité pour faire une </w:t>
      </w:r>
      <w:r w:rsidRPr="002B7376">
        <w:rPr>
          <w:rFonts w:ascii="Times New Roman" w:hAnsi="Times New Roman" w:cs="Times New Roman"/>
          <w:lang w:val="fr-FR"/>
        </w:rPr>
        <w:t>présentation sur les outils et les méthodologies permettant de documenter les processus de changement au sein des co</w:t>
      </w:r>
      <w:r w:rsidR="00D431E8">
        <w:rPr>
          <w:rFonts w:ascii="Times New Roman" w:hAnsi="Times New Roman" w:cs="Times New Roman"/>
          <w:lang w:val="fr-FR"/>
        </w:rPr>
        <w:t>nsortia et des PGU. Il fut</w:t>
      </w:r>
      <w:r w:rsidRPr="002B7376">
        <w:rPr>
          <w:rFonts w:ascii="Times New Roman" w:hAnsi="Times New Roman" w:cs="Times New Roman"/>
          <w:lang w:val="fr-FR"/>
        </w:rPr>
        <w:t xml:space="preserve"> mis en exergue la nécessité de développer un cadre d’apprentissage basé sur un exercice de réflexion, permettant d’analyser ces processus.</w:t>
      </w:r>
    </w:p>
    <w:p w14:paraId="4AC3E346" w14:textId="77777777" w:rsidR="002B7376" w:rsidRDefault="002B7376" w:rsidP="002B7376">
      <w:pPr>
        <w:spacing w:after="120"/>
        <w:jc w:val="both"/>
        <w:rPr>
          <w:rFonts w:ascii="Times New Roman" w:hAnsi="Times New Roman" w:cs="Times New Roman"/>
          <w:lang w:val="fr-FR"/>
        </w:rPr>
      </w:pPr>
      <w:r>
        <w:rPr>
          <w:rFonts w:ascii="Times New Roman" w:hAnsi="Times New Roman" w:cs="Times New Roman"/>
          <w:lang w:val="fr-FR"/>
        </w:rPr>
        <w:t>Initialement, cette présentation sur les éléments essentiels de la « documentation » (capitalisation) d’actions aurait dû être faite au début de l’atelier et constituer la trame de travail pendant les 4 jours. Mais il en fut autrement, en</w:t>
      </w:r>
      <w:r w:rsidR="00D431E8">
        <w:rPr>
          <w:rFonts w:ascii="Times New Roman" w:hAnsi="Times New Roman" w:cs="Times New Roman"/>
          <w:lang w:val="fr-FR"/>
        </w:rPr>
        <w:t xml:space="preserve"> raison des attentes fortes exprimées par l</w:t>
      </w:r>
      <w:r>
        <w:rPr>
          <w:rFonts w:ascii="Times New Roman" w:hAnsi="Times New Roman" w:cs="Times New Roman"/>
          <w:lang w:val="fr-FR"/>
        </w:rPr>
        <w:t xml:space="preserve">es participants à travailler sur le bilan des actions passées, et </w:t>
      </w:r>
      <w:r w:rsidR="00D431E8">
        <w:rPr>
          <w:rFonts w:ascii="Times New Roman" w:hAnsi="Times New Roman" w:cs="Times New Roman"/>
          <w:lang w:val="fr-FR"/>
        </w:rPr>
        <w:t xml:space="preserve">à </w:t>
      </w:r>
      <w:r>
        <w:rPr>
          <w:rFonts w:ascii="Times New Roman" w:hAnsi="Times New Roman" w:cs="Times New Roman"/>
          <w:lang w:val="fr-FR"/>
        </w:rPr>
        <w:t xml:space="preserve">réfléchir sur les améliorations à apporter au fonctionnement du PAEPARD.  </w:t>
      </w:r>
    </w:p>
    <w:p w14:paraId="57F2C401" w14:textId="77777777" w:rsidR="00364CB0" w:rsidRDefault="00364CB0" w:rsidP="002B7376">
      <w:pPr>
        <w:spacing w:after="120"/>
        <w:jc w:val="both"/>
        <w:rPr>
          <w:rFonts w:ascii="Times New Roman" w:hAnsi="Times New Roman" w:cs="Times New Roman"/>
          <w:lang w:val="fr-FR"/>
        </w:rPr>
      </w:pPr>
      <w:r>
        <w:rPr>
          <w:rFonts w:ascii="Times New Roman" w:hAnsi="Times New Roman" w:cs="Times New Roman"/>
          <w:lang w:val="fr-FR"/>
        </w:rPr>
        <w:t>Avant de clôturer, un rapport de synthèse des 4 jours de travail fut présenté aux participants, en français et en anglais par le Facilitateur. Lequel rapport n’a pas reçu d’objection particulière, et peut donc être considéré comme reflétant fidèlement le dérouleme</w:t>
      </w:r>
      <w:r w:rsidR="00D431E8">
        <w:rPr>
          <w:rFonts w:ascii="Times New Roman" w:hAnsi="Times New Roman" w:cs="Times New Roman"/>
          <w:lang w:val="fr-FR"/>
        </w:rPr>
        <w:t>nt des travaux</w:t>
      </w:r>
      <w:r>
        <w:rPr>
          <w:rFonts w:ascii="Times New Roman" w:hAnsi="Times New Roman" w:cs="Times New Roman"/>
          <w:lang w:val="fr-FR"/>
        </w:rPr>
        <w:t xml:space="preserve">. </w:t>
      </w:r>
    </w:p>
    <w:p w14:paraId="17563075" w14:textId="77777777" w:rsidR="00364CB0" w:rsidRPr="00364CB0" w:rsidRDefault="00364CB0" w:rsidP="002B7376">
      <w:pPr>
        <w:spacing w:after="120"/>
        <w:jc w:val="both"/>
        <w:rPr>
          <w:rFonts w:ascii="Times New Roman" w:hAnsi="Times New Roman" w:cs="Times New Roman"/>
          <w:lang w:val="fr-FR"/>
        </w:rPr>
      </w:pPr>
      <w:r w:rsidRPr="00364CB0">
        <w:rPr>
          <w:rFonts w:ascii="Times New Roman" w:hAnsi="Times New Roman" w:cs="Times New Roman"/>
          <w:lang w:val="fr-FR"/>
        </w:rPr>
        <w:t>Durant l’atelier, à plusieurs reprises les participants ont exprimé leur intérêt de participer à ce genre de rencontre qui permet à tous les membres de PAEPARD de se retrouver et d’échanger. Il fut même suggéré de renouveler ce type de réunion de façon régulière</w:t>
      </w:r>
    </w:p>
    <w:p w14:paraId="608DC707" w14:textId="50A7548B" w:rsidR="00364CB0" w:rsidRDefault="00364CB0" w:rsidP="002B7376">
      <w:pPr>
        <w:spacing w:after="120"/>
        <w:jc w:val="both"/>
        <w:rPr>
          <w:rFonts w:ascii="Times New Roman" w:hAnsi="Times New Roman" w:cs="Times New Roman"/>
          <w:lang w:val="fr-FR"/>
        </w:rPr>
      </w:pPr>
      <w:r>
        <w:rPr>
          <w:rFonts w:ascii="Times New Roman" w:hAnsi="Times New Roman" w:cs="Times New Roman"/>
          <w:lang w:val="fr-FR"/>
        </w:rPr>
        <w:t xml:space="preserve">Enfin, en guise de clôture à tour de rôle les Coordinateurs du projet (MM Mugabe et </w:t>
      </w:r>
      <w:proofErr w:type="spellStart"/>
      <w:r>
        <w:rPr>
          <w:rFonts w:ascii="Times New Roman" w:hAnsi="Times New Roman" w:cs="Times New Roman"/>
          <w:lang w:val="fr-FR"/>
        </w:rPr>
        <w:t>Kahane</w:t>
      </w:r>
      <w:proofErr w:type="spellEnd"/>
      <w:r>
        <w:rPr>
          <w:rFonts w:ascii="Times New Roman" w:hAnsi="Times New Roman" w:cs="Times New Roman"/>
          <w:lang w:val="fr-FR"/>
        </w:rPr>
        <w:t xml:space="preserve">) ont </w:t>
      </w:r>
      <w:r w:rsidR="00D431E8">
        <w:rPr>
          <w:rFonts w:ascii="Times New Roman" w:hAnsi="Times New Roman" w:cs="Times New Roman"/>
          <w:lang w:val="fr-FR"/>
        </w:rPr>
        <w:t xml:space="preserve">tenu à </w:t>
      </w:r>
      <w:r>
        <w:rPr>
          <w:rFonts w:ascii="Times New Roman" w:hAnsi="Times New Roman" w:cs="Times New Roman"/>
          <w:lang w:val="fr-FR"/>
        </w:rPr>
        <w:t xml:space="preserve">féliciter la qualité de l’atelier qui vient de se tenir, qui a permis aux membres actifs du projet de se </w:t>
      </w:r>
      <w:r>
        <w:rPr>
          <w:rFonts w:ascii="Times New Roman" w:hAnsi="Times New Roman" w:cs="Times New Roman"/>
          <w:lang w:val="fr-FR"/>
        </w:rPr>
        <w:lastRenderedPageBreak/>
        <w:t xml:space="preserve">retrouver et d’échanger ouvertement et sincèrement. Et de fournir des pistes de réflexion </w:t>
      </w:r>
      <w:r w:rsidR="00C229F2">
        <w:rPr>
          <w:rFonts w:ascii="Times New Roman" w:hAnsi="Times New Roman" w:cs="Times New Roman"/>
          <w:lang w:val="fr-FR"/>
        </w:rPr>
        <w:t xml:space="preserve">sur lesquelles travailleront les différents WP </w:t>
      </w:r>
      <w:r>
        <w:rPr>
          <w:rFonts w:ascii="Times New Roman" w:hAnsi="Times New Roman" w:cs="Times New Roman"/>
          <w:lang w:val="fr-FR"/>
        </w:rPr>
        <w:t>pour améliorer le PAEPARD</w:t>
      </w:r>
      <w:proofErr w:type="gramStart"/>
      <w:r w:rsidR="00C229F2">
        <w:rPr>
          <w:rFonts w:ascii="Times New Roman" w:hAnsi="Times New Roman" w:cs="Times New Roman"/>
          <w:lang w:val="fr-FR"/>
        </w:rPr>
        <w:t>.</w:t>
      </w:r>
      <w:r>
        <w:rPr>
          <w:rFonts w:ascii="Times New Roman" w:hAnsi="Times New Roman" w:cs="Times New Roman"/>
          <w:lang w:val="fr-FR"/>
        </w:rPr>
        <w:t>.</w:t>
      </w:r>
      <w:proofErr w:type="gramEnd"/>
      <w:r>
        <w:rPr>
          <w:rFonts w:ascii="Times New Roman" w:hAnsi="Times New Roman" w:cs="Times New Roman"/>
          <w:lang w:val="fr-FR"/>
        </w:rPr>
        <w:t xml:space="preserve"> </w:t>
      </w:r>
    </w:p>
    <w:p w14:paraId="3A193F2B" w14:textId="3EA5FF45" w:rsidR="002B7376" w:rsidRDefault="00D351DB" w:rsidP="002B7376">
      <w:pPr>
        <w:spacing w:after="120"/>
        <w:jc w:val="both"/>
        <w:rPr>
          <w:rFonts w:ascii="Times New Roman" w:hAnsi="Times New Roman" w:cs="Times New Roman"/>
          <w:lang w:val="fr-FR"/>
        </w:rPr>
      </w:pPr>
      <w:r>
        <w:rPr>
          <w:rFonts w:ascii="Times New Roman" w:hAnsi="Times New Roman" w:cs="Times New Roman"/>
          <w:lang w:val="fr-FR"/>
        </w:rPr>
        <w:t>Il fut également mis en exergue</w:t>
      </w:r>
      <w:r w:rsidR="00364CB0">
        <w:rPr>
          <w:rFonts w:ascii="Times New Roman" w:hAnsi="Times New Roman" w:cs="Times New Roman"/>
          <w:lang w:val="fr-FR"/>
        </w:rPr>
        <w:t xml:space="preserve"> la prise en charge par la Facilitation des contraintes linguistiques, en assurant tout au long la traduction des échanges en anglais et en français, ce qui fut particulièrement apprécié par les participants.  </w:t>
      </w:r>
      <w:r w:rsidR="00C229F2">
        <w:rPr>
          <w:rFonts w:ascii="Times New Roman" w:hAnsi="Times New Roman" w:cs="Times New Roman"/>
          <w:lang w:val="fr-FR"/>
        </w:rPr>
        <w:t xml:space="preserve">Ceci parce que la traduction faite par le facilitateur assure la </w:t>
      </w:r>
      <w:proofErr w:type="spellStart"/>
      <w:r w:rsidR="00C229F2">
        <w:rPr>
          <w:rFonts w:ascii="Times New Roman" w:hAnsi="Times New Roman" w:cs="Times New Roman"/>
          <w:lang w:val="fr-FR"/>
        </w:rPr>
        <w:t>fidelite</w:t>
      </w:r>
      <w:proofErr w:type="spellEnd"/>
      <w:r w:rsidR="00C229F2">
        <w:rPr>
          <w:rFonts w:ascii="Times New Roman" w:hAnsi="Times New Roman" w:cs="Times New Roman"/>
          <w:lang w:val="fr-FR"/>
        </w:rPr>
        <w:t xml:space="preserve"> alors que lorsqu’elle faite par les traducteurs qui ne sont pas du domaine, i</w:t>
      </w:r>
      <w:r w:rsidR="00DF19E6">
        <w:rPr>
          <w:rFonts w:ascii="Times New Roman" w:hAnsi="Times New Roman" w:cs="Times New Roman"/>
          <w:lang w:val="fr-FR"/>
        </w:rPr>
        <w:t xml:space="preserve">l </w:t>
      </w:r>
      <w:r w:rsidR="00C229F2">
        <w:rPr>
          <w:rFonts w:ascii="Times New Roman" w:hAnsi="Times New Roman" w:cs="Times New Roman"/>
          <w:lang w:val="fr-FR"/>
        </w:rPr>
        <w:t xml:space="preserve">y a risque de voir le sens des mots et/ou des phrases changées.    </w:t>
      </w:r>
    </w:p>
    <w:p w14:paraId="75993679" w14:textId="77777777" w:rsidR="00D431E8" w:rsidRPr="00AA4E9F" w:rsidRDefault="00D431E8" w:rsidP="002B7376">
      <w:pPr>
        <w:spacing w:after="120"/>
        <w:jc w:val="both"/>
        <w:rPr>
          <w:rFonts w:ascii="Times New Roman" w:hAnsi="Times New Roman" w:cs="Times New Roman"/>
          <w:lang w:val="fr-FR"/>
        </w:rPr>
      </w:pPr>
    </w:p>
    <w:p w14:paraId="11CBC8B4" w14:textId="77777777" w:rsidR="00AA4E9F" w:rsidRPr="00AA4E9F" w:rsidRDefault="00AA4E9F" w:rsidP="00AA4E9F">
      <w:pPr>
        <w:rPr>
          <w:rFonts w:ascii="Times New Roman" w:hAnsi="Times New Roman" w:cs="Times New Roman"/>
          <w:lang w:val="fr-FR"/>
        </w:rPr>
      </w:pPr>
    </w:p>
    <w:p w14:paraId="51DF67E6" w14:textId="77777777" w:rsidR="00F563A8" w:rsidRDefault="0028627C" w:rsidP="00AA4E9F">
      <w:pPr>
        <w:spacing w:after="120"/>
        <w:rPr>
          <w:rFonts w:ascii="Times New Roman" w:hAnsi="Times New Roman" w:cs="Times New Roman"/>
          <w:lang w:val="fr-FR"/>
        </w:rPr>
      </w:pPr>
      <w:r w:rsidRPr="00AA4E9F">
        <w:rPr>
          <w:rFonts w:ascii="Times New Roman" w:hAnsi="Times New Roman" w:cs="Times New Roman"/>
          <w:lang w:val="fr-FR"/>
        </w:rPr>
        <w:t xml:space="preserve"> </w:t>
      </w:r>
    </w:p>
    <w:p w14:paraId="02A1B97A" w14:textId="77777777" w:rsidR="00F563A8" w:rsidRDefault="00F563A8">
      <w:pPr>
        <w:spacing w:after="0" w:line="240" w:lineRule="auto"/>
        <w:rPr>
          <w:rFonts w:ascii="Times New Roman" w:hAnsi="Times New Roman" w:cs="Times New Roman"/>
          <w:lang w:val="fr-FR"/>
        </w:rPr>
      </w:pPr>
      <w:r>
        <w:rPr>
          <w:rFonts w:ascii="Times New Roman" w:hAnsi="Times New Roman" w:cs="Times New Roman"/>
          <w:lang w:val="fr-FR"/>
        </w:rPr>
        <w:br w:type="page"/>
      </w:r>
    </w:p>
    <w:p w14:paraId="11552569" w14:textId="77777777" w:rsidR="0028627C" w:rsidRPr="00B27AED" w:rsidRDefault="00F563A8" w:rsidP="00B27AED">
      <w:pPr>
        <w:pStyle w:val="Heading1"/>
        <w:rPr>
          <w:b/>
          <w:color w:val="auto"/>
          <w:sz w:val="24"/>
          <w:szCs w:val="24"/>
          <w:lang w:val="fr-FR"/>
        </w:rPr>
      </w:pPr>
      <w:bookmarkStart w:id="10" w:name="_Toc420771771"/>
      <w:r w:rsidRPr="00B27AED">
        <w:rPr>
          <w:b/>
          <w:color w:val="auto"/>
          <w:sz w:val="24"/>
          <w:szCs w:val="24"/>
          <w:lang w:val="fr-FR"/>
        </w:rPr>
        <w:lastRenderedPageBreak/>
        <w:t>ANNEXES</w:t>
      </w:r>
      <w:bookmarkEnd w:id="10"/>
      <w:r w:rsidRPr="00B27AED">
        <w:rPr>
          <w:b/>
          <w:color w:val="auto"/>
          <w:sz w:val="24"/>
          <w:szCs w:val="24"/>
          <w:lang w:val="fr-FR"/>
        </w:rPr>
        <w:t> </w:t>
      </w:r>
    </w:p>
    <w:p w14:paraId="0A88E772" w14:textId="77777777" w:rsidR="00E21B33" w:rsidRDefault="00E21B33" w:rsidP="00AA4E9F">
      <w:pPr>
        <w:spacing w:after="120"/>
        <w:rPr>
          <w:rFonts w:ascii="Times New Roman" w:hAnsi="Times New Roman" w:cs="Times New Roman"/>
          <w:lang w:val="fr-FR"/>
        </w:rPr>
      </w:pPr>
    </w:p>
    <w:p w14:paraId="4123B0AB" w14:textId="77777777" w:rsidR="00431252" w:rsidRDefault="00431252" w:rsidP="00AA4E9F">
      <w:pPr>
        <w:spacing w:after="120"/>
        <w:rPr>
          <w:rFonts w:ascii="Times New Roman" w:hAnsi="Times New Roman" w:cs="Times New Roman"/>
          <w:lang w:val="fr-FR"/>
        </w:rPr>
      </w:pPr>
      <w:r>
        <w:rPr>
          <w:rFonts w:ascii="Times New Roman" w:hAnsi="Times New Roman" w:cs="Times New Roman"/>
          <w:lang w:val="fr-FR"/>
        </w:rPr>
        <w:t>. Etude sur les besoins de renforcement des consor</w:t>
      </w:r>
      <w:r w:rsidR="00ED7B28">
        <w:rPr>
          <w:rFonts w:ascii="Times New Roman" w:hAnsi="Times New Roman" w:cs="Times New Roman"/>
          <w:lang w:val="fr-FR"/>
        </w:rPr>
        <w:t>tia et PGU (synthèse des résultats)</w:t>
      </w:r>
    </w:p>
    <w:p w14:paraId="113D6910" w14:textId="77777777" w:rsidR="00F13F8D" w:rsidRDefault="00F13F8D" w:rsidP="00AA4E9F">
      <w:pPr>
        <w:spacing w:after="120"/>
        <w:rPr>
          <w:rFonts w:ascii="Times New Roman" w:hAnsi="Times New Roman" w:cs="Times New Roman"/>
          <w:lang w:val="fr-FR"/>
        </w:rPr>
      </w:pPr>
      <w:r>
        <w:rPr>
          <w:rFonts w:ascii="Times New Roman" w:hAnsi="Times New Roman" w:cs="Times New Roman"/>
          <w:lang w:val="fr-FR"/>
        </w:rPr>
        <w:t xml:space="preserve">. </w:t>
      </w:r>
      <w:proofErr w:type="spellStart"/>
      <w:r>
        <w:rPr>
          <w:rFonts w:ascii="Times New Roman" w:hAnsi="Times New Roman" w:cs="Times New Roman"/>
          <w:lang w:val="fr-FR"/>
        </w:rPr>
        <w:t>TimeLine</w:t>
      </w:r>
      <w:proofErr w:type="spellEnd"/>
      <w:r>
        <w:rPr>
          <w:rFonts w:ascii="Times New Roman" w:hAnsi="Times New Roman" w:cs="Times New Roman"/>
          <w:lang w:val="fr-FR"/>
        </w:rPr>
        <w:t xml:space="preserve"> des consortia, PGU, WP</w:t>
      </w:r>
    </w:p>
    <w:p w14:paraId="7BF45596" w14:textId="77777777" w:rsidR="00032194" w:rsidRDefault="00032194" w:rsidP="00AA4E9F">
      <w:pPr>
        <w:spacing w:after="120"/>
        <w:rPr>
          <w:rFonts w:ascii="Times New Roman" w:hAnsi="Times New Roman" w:cs="Times New Roman"/>
          <w:color w:val="FF0000"/>
          <w:lang w:val="fr-FR"/>
        </w:rPr>
      </w:pPr>
      <w:r>
        <w:rPr>
          <w:rFonts w:ascii="Times New Roman" w:hAnsi="Times New Roman" w:cs="Times New Roman"/>
          <w:lang w:val="fr-FR"/>
        </w:rPr>
        <w:t>. Illustration photographique des solutions présentées par les groupes</w:t>
      </w:r>
    </w:p>
    <w:p w14:paraId="67846655" w14:textId="77777777" w:rsidR="009F1C92" w:rsidRDefault="009F1C92" w:rsidP="009F1C92">
      <w:pPr>
        <w:spacing w:after="120"/>
        <w:rPr>
          <w:rFonts w:ascii="Times New Roman" w:hAnsi="Times New Roman" w:cs="Times New Roman"/>
          <w:lang w:val="fr-FR"/>
        </w:rPr>
      </w:pPr>
      <w:r>
        <w:rPr>
          <w:rFonts w:ascii="Times New Roman" w:hAnsi="Times New Roman" w:cs="Times New Roman"/>
          <w:lang w:val="fr-FR"/>
        </w:rPr>
        <w:t>. Liste des personnes présentes à l’atelier</w:t>
      </w:r>
    </w:p>
    <w:p w14:paraId="5D56BB0C" w14:textId="77777777" w:rsidR="00B044C6" w:rsidRPr="00B044C6" w:rsidRDefault="00B044C6" w:rsidP="00B044C6">
      <w:pPr>
        <w:spacing w:after="120"/>
        <w:rPr>
          <w:rFonts w:ascii="Times New Roman" w:hAnsi="Times New Roman" w:cs="Times New Roman"/>
          <w:lang w:val="fr-FR"/>
        </w:rPr>
      </w:pPr>
    </w:p>
    <w:p w14:paraId="635291FA" w14:textId="77777777" w:rsidR="00F563A8" w:rsidRDefault="00F563A8">
      <w:pPr>
        <w:spacing w:after="0" w:line="240" w:lineRule="auto"/>
        <w:rPr>
          <w:rFonts w:ascii="Times New Roman" w:hAnsi="Times New Roman" w:cs="Times New Roman"/>
          <w:b/>
          <w:color w:val="FF0000"/>
          <w:u w:val="single"/>
          <w:lang w:val="fr-FR"/>
        </w:rPr>
      </w:pPr>
      <w:r>
        <w:rPr>
          <w:rFonts w:ascii="Times New Roman" w:hAnsi="Times New Roman" w:cs="Times New Roman"/>
          <w:b/>
          <w:color w:val="FF0000"/>
          <w:u w:val="single"/>
          <w:lang w:val="fr-FR"/>
        </w:rPr>
        <w:br w:type="page"/>
      </w:r>
    </w:p>
    <w:p w14:paraId="71B6FCC2" w14:textId="77777777" w:rsidR="00857704" w:rsidRPr="00E5699B" w:rsidRDefault="00ED7B28" w:rsidP="00DE55AD">
      <w:pPr>
        <w:jc w:val="both"/>
        <w:rPr>
          <w:rFonts w:ascii="Times New Roman" w:hAnsi="Times New Roman" w:cs="Times New Roman"/>
          <w:lang w:val="fr-FR"/>
        </w:rPr>
      </w:pPr>
      <w:r w:rsidRPr="00E5699B">
        <w:rPr>
          <w:rFonts w:ascii="Times New Roman" w:hAnsi="Times New Roman" w:cs="Times New Roman"/>
          <w:lang w:val="fr-FR"/>
        </w:rPr>
        <w:lastRenderedPageBreak/>
        <w:t>Annexe 1</w:t>
      </w:r>
    </w:p>
    <w:p w14:paraId="140B8F9F" w14:textId="77777777" w:rsidR="00ED7B28" w:rsidRPr="00CF7B8B" w:rsidRDefault="00ED7B28" w:rsidP="00ED7B28">
      <w:pPr>
        <w:jc w:val="center"/>
        <w:rPr>
          <w:rFonts w:ascii="Times New Roman" w:hAnsi="Times New Roman" w:cs="Times New Roman"/>
          <w:b/>
          <w:lang w:val="fr-FR"/>
        </w:rPr>
      </w:pPr>
      <w:r w:rsidRPr="00CF7B8B">
        <w:rPr>
          <w:rFonts w:ascii="Times New Roman" w:hAnsi="Times New Roman" w:cs="Times New Roman"/>
          <w:b/>
          <w:lang w:val="fr-FR"/>
        </w:rPr>
        <w:t>Etude sur les besoins de renforcement des capacités des consortia et PGU (2014)</w:t>
      </w:r>
    </w:p>
    <w:p w14:paraId="1A918508" w14:textId="77777777" w:rsidR="00857704" w:rsidRPr="00CF7B8B" w:rsidRDefault="00ED7B28" w:rsidP="00ED7B28">
      <w:pPr>
        <w:jc w:val="center"/>
        <w:rPr>
          <w:rFonts w:ascii="Times New Roman" w:hAnsi="Times New Roman" w:cs="Times New Roman"/>
          <w:b/>
          <w:lang w:val="fr-FR"/>
        </w:rPr>
      </w:pPr>
      <w:r w:rsidRPr="00CF7B8B">
        <w:rPr>
          <w:rFonts w:ascii="Times New Roman" w:hAnsi="Times New Roman" w:cs="Times New Roman"/>
          <w:b/>
          <w:lang w:val="fr-FR"/>
        </w:rPr>
        <w:t xml:space="preserve">Synthèse des résultats </w:t>
      </w:r>
    </w:p>
    <w:p w14:paraId="5BA93535" w14:textId="77777777" w:rsidR="00ED7B28" w:rsidRDefault="00C61215" w:rsidP="00ED7B28">
      <w:pPr>
        <w:jc w:val="center"/>
        <w:rPr>
          <w:rFonts w:ascii="Times New Roman" w:hAnsi="Times New Roman" w:cs="Times New Roman"/>
          <w:color w:val="FF0000"/>
          <w:lang w:val="fr-FR"/>
        </w:rPr>
      </w:pPr>
      <w:r w:rsidRPr="00C61215">
        <w:rPr>
          <w:rFonts w:ascii="Times New Roman" w:hAnsi="Times New Roman" w:cs="Times New Roman"/>
          <w:noProof/>
          <w:color w:val="FF0000"/>
          <w:lang w:val="en-US"/>
        </w:rPr>
        <w:drawing>
          <wp:inline distT="0" distB="0" distL="0" distR="0" wp14:anchorId="1E45D28F" wp14:editId="77AB765D">
            <wp:extent cx="5486400" cy="308576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433" cy="3092529"/>
                    </a:xfrm>
                    <a:prstGeom prst="rect">
                      <a:avLst/>
                    </a:prstGeom>
                  </pic:spPr>
                </pic:pic>
              </a:graphicData>
            </a:graphic>
          </wp:inline>
        </w:drawing>
      </w:r>
    </w:p>
    <w:p w14:paraId="056B2007" w14:textId="77777777" w:rsidR="00C141EE" w:rsidRPr="00C141EE" w:rsidRDefault="00C61215" w:rsidP="00C141EE">
      <w:pPr>
        <w:spacing w:after="0"/>
        <w:rPr>
          <w:rFonts w:ascii="Times New Roman" w:hAnsi="Times New Roman" w:cs="Times New Roman"/>
          <w:lang w:val="fr-FR"/>
        </w:rPr>
      </w:pPr>
      <w:r w:rsidRPr="00C141EE">
        <w:rPr>
          <w:rFonts w:ascii="Times New Roman" w:hAnsi="Times New Roman" w:cs="Times New Roman"/>
          <w:lang w:val="fr-FR"/>
        </w:rPr>
        <w:t>INFORMATION GENERALES</w:t>
      </w:r>
      <w:r w:rsidR="00C141EE">
        <w:rPr>
          <w:rFonts w:ascii="Times New Roman" w:hAnsi="Times New Roman" w:cs="Times New Roman"/>
          <w:lang w:val="fr-FR"/>
        </w:rPr>
        <w:t xml:space="preserve"> sur la composition des</w:t>
      </w:r>
      <w:r w:rsidRPr="00C141EE">
        <w:rPr>
          <w:rFonts w:ascii="Times New Roman" w:hAnsi="Times New Roman" w:cs="Times New Roman"/>
          <w:lang w:val="fr-FR"/>
        </w:rPr>
        <w:t xml:space="preserve"> consortia et PGU: </w:t>
      </w:r>
    </w:p>
    <w:p w14:paraId="79B863FD" w14:textId="77777777" w:rsidR="00C141EE" w:rsidRPr="00C141EE" w:rsidRDefault="00C141EE" w:rsidP="00C141EE">
      <w:pPr>
        <w:spacing w:after="0"/>
        <w:ind w:left="426" w:hanging="142"/>
        <w:rPr>
          <w:rFonts w:ascii="Times New Roman" w:hAnsi="Times New Roman" w:cs="Times New Roman"/>
          <w:lang w:val="fr-FR"/>
        </w:rPr>
      </w:pPr>
      <w:r w:rsidRPr="00C141EE">
        <w:rPr>
          <w:rFonts w:ascii="Times New Roman" w:hAnsi="Times New Roman" w:cs="Times New Roman"/>
          <w:lang w:val="fr-FR"/>
        </w:rPr>
        <w:t>. Excepté les acteurs de la recherche, les consortia sont composés d’acteurs du secteur privé, d’organisations paysannes, de la société civile</w:t>
      </w:r>
    </w:p>
    <w:p w14:paraId="31E0CAA3" w14:textId="3E633F39" w:rsidR="00C141EE" w:rsidRPr="00C141EE" w:rsidRDefault="00C141EE" w:rsidP="00C141EE">
      <w:pPr>
        <w:spacing w:after="0"/>
        <w:ind w:left="426" w:hanging="142"/>
        <w:rPr>
          <w:rFonts w:ascii="Times New Roman" w:hAnsi="Times New Roman" w:cs="Times New Roman"/>
          <w:lang w:val="fr-FR"/>
        </w:rPr>
      </w:pPr>
      <w:r w:rsidRPr="00C141EE">
        <w:rPr>
          <w:rFonts w:ascii="Times New Roman" w:hAnsi="Times New Roman" w:cs="Times New Roman"/>
          <w:lang w:val="fr-FR"/>
        </w:rPr>
        <w:t xml:space="preserve">. La composition des membres </w:t>
      </w:r>
      <w:r w:rsidR="00DF19E6">
        <w:rPr>
          <w:rFonts w:ascii="Times New Roman" w:hAnsi="Times New Roman" w:cs="Times New Roman"/>
          <w:lang w:val="fr-FR"/>
        </w:rPr>
        <w:t>du consortium ne</w:t>
      </w:r>
      <w:r w:rsidRPr="00C141EE">
        <w:rPr>
          <w:rFonts w:ascii="Times New Roman" w:hAnsi="Times New Roman" w:cs="Times New Roman"/>
          <w:lang w:val="fr-FR"/>
        </w:rPr>
        <w:t xml:space="preserve"> correspond pas toujours aux types de financement sollicités, d’où dans certains cas une recomposition des </w:t>
      </w:r>
      <w:r w:rsidR="00DF19E6">
        <w:rPr>
          <w:rFonts w:ascii="Times New Roman" w:hAnsi="Times New Roman" w:cs="Times New Roman"/>
          <w:lang w:val="fr-FR"/>
        </w:rPr>
        <w:t xml:space="preserve">consortiums en cooptant les nouveaux </w:t>
      </w:r>
      <w:r w:rsidRPr="00C141EE">
        <w:rPr>
          <w:rFonts w:ascii="Times New Roman" w:hAnsi="Times New Roman" w:cs="Times New Roman"/>
          <w:lang w:val="fr-FR"/>
        </w:rPr>
        <w:t>membres</w:t>
      </w:r>
      <w:r w:rsidR="00DF19E6">
        <w:rPr>
          <w:rFonts w:ascii="Times New Roman" w:hAnsi="Times New Roman" w:cs="Times New Roman"/>
          <w:lang w:val="fr-FR"/>
        </w:rPr>
        <w:t xml:space="preserve"> sur base de leur expertise</w:t>
      </w:r>
      <w:r w:rsidRPr="00C141EE">
        <w:rPr>
          <w:rFonts w:ascii="Times New Roman" w:hAnsi="Times New Roman" w:cs="Times New Roman"/>
          <w:lang w:val="fr-FR"/>
        </w:rPr>
        <w:t>.</w:t>
      </w:r>
    </w:p>
    <w:p w14:paraId="17CA8E15" w14:textId="0C7632D0" w:rsidR="00C141EE" w:rsidRDefault="00C141EE" w:rsidP="00C141EE">
      <w:pPr>
        <w:spacing w:after="0"/>
        <w:ind w:left="426" w:hanging="142"/>
        <w:rPr>
          <w:rFonts w:ascii="Times New Roman" w:hAnsi="Times New Roman" w:cs="Times New Roman"/>
          <w:lang w:val="fr-FR"/>
        </w:rPr>
      </w:pPr>
      <w:r w:rsidRPr="00C141EE">
        <w:rPr>
          <w:rFonts w:ascii="Times New Roman" w:hAnsi="Times New Roman" w:cs="Times New Roman"/>
          <w:lang w:val="fr-FR"/>
        </w:rPr>
        <w:t>.</w:t>
      </w:r>
      <w:r>
        <w:rPr>
          <w:rFonts w:ascii="Times New Roman" w:hAnsi="Times New Roman" w:cs="Times New Roman"/>
          <w:lang w:val="fr-FR"/>
        </w:rPr>
        <w:t xml:space="preserve"> La</w:t>
      </w:r>
      <w:r w:rsidRPr="00C141EE">
        <w:rPr>
          <w:rFonts w:ascii="Times New Roman" w:hAnsi="Times New Roman" w:cs="Times New Roman"/>
          <w:lang w:val="fr-FR"/>
        </w:rPr>
        <w:t xml:space="preserve"> représentation d’un partenaire européen est généralement problématique</w:t>
      </w:r>
      <w:r w:rsidR="00DF19E6">
        <w:rPr>
          <w:rFonts w:ascii="Times New Roman" w:hAnsi="Times New Roman" w:cs="Times New Roman"/>
          <w:lang w:val="fr-FR"/>
        </w:rPr>
        <w:t xml:space="preserve">. </w:t>
      </w:r>
      <w:r w:rsidRPr="00C141EE">
        <w:rPr>
          <w:rFonts w:ascii="Times New Roman" w:hAnsi="Times New Roman" w:cs="Times New Roman"/>
          <w:lang w:val="fr-FR"/>
        </w:rPr>
        <w:t xml:space="preserve"> </w:t>
      </w:r>
    </w:p>
    <w:p w14:paraId="50B97E50" w14:textId="77777777" w:rsidR="00E5773C" w:rsidRDefault="00E5773C" w:rsidP="00C141EE">
      <w:pPr>
        <w:spacing w:after="0"/>
        <w:ind w:left="426" w:hanging="142"/>
        <w:rPr>
          <w:rFonts w:ascii="Times New Roman" w:hAnsi="Times New Roman" w:cs="Times New Roman"/>
          <w:lang w:val="fr-FR"/>
        </w:rPr>
      </w:pPr>
      <w:r>
        <w:rPr>
          <w:rFonts w:ascii="Times New Roman" w:hAnsi="Times New Roman" w:cs="Times New Roman"/>
          <w:lang w:val="fr-FR"/>
        </w:rPr>
        <w:t>. Appréciation générale des consortia dans la capacité du PAEPARD à amener les acteurs des consortia à collaborer</w:t>
      </w:r>
    </w:p>
    <w:p w14:paraId="772FB639" w14:textId="77777777" w:rsidR="00C141EE" w:rsidRDefault="00C141EE" w:rsidP="00C141EE">
      <w:pPr>
        <w:spacing w:after="0"/>
        <w:rPr>
          <w:rFonts w:ascii="Times New Roman" w:hAnsi="Times New Roman" w:cs="Times New Roman"/>
          <w:lang w:val="fr-FR"/>
        </w:rPr>
      </w:pPr>
    </w:p>
    <w:p w14:paraId="7C6EAFE0" w14:textId="77777777" w:rsidR="00C141EE" w:rsidRDefault="0010474F" w:rsidP="00C141EE">
      <w:pPr>
        <w:spacing w:after="0"/>
        <w:rPr>
          <w:rFonts w:ascii="Times New Roman" w:hAnsi="Times New Roman" w:cs="Times New Roman"/>
          <w:lang w:val="fr-FR"/>
        </w:rPr>
      </w:pPr>
      <w:r>
        <w:rPr>
          <w:rFonts w:ascii="Times New Roman" w:hAnsi="Times New Roman" w:cs="Times New Roman"/>
          <w:lang w:val="fr-FR"/>
        </w:rPr>
        <w:t>SITUATION DES CONSORTIA (au moment de l’enquête)</w:t>
      </w:r>
    </w:p>
    <w:p w14:paraId="3D5E184A" w14:textId="77777777" w:rsidR="0010474F" w:rsidRDefault="0010474F" w:rsidP="00C141EE">
      <w:pPr>
        <w:spacing w:after="0"/>
        <w:rPr>
          <w:rFonts w:ascii="Times New Roman" w:hAnsi="Times New Roman" w:cs="Times New Roman"/>
          <w:lang w:val="fr-FR"/>
        </w:rPr>
      </w:pPr>
      <w:r>
        <w:rPr>
          <w:rFonts w:ascii="Times New Roman" w:hAnsi="Times New Roman" w:cs="Times New Roman"/>
          <w:lang w:val="fr-FR"/>
        </w:rPr>
        <w:t xml:space="preserve">. 22 propositions de projets soumises par 19 consortia avec des résultats divers : 4 projet admis au financement PAEPARD CRF ; 2 projets ont obtenus des financements hors PAEPARD (ARF) ; 1 consortium autofinance le démarrage de la recherche. </w:t>
      </w:r>
    </w:p>
    <w:p w14:paraId="5DD6A8B8" w14:textId="77777777" w:rsidR="0010474F" w:rsidRDefault="0010474F" w:rsidP="00C141EE">
      <w:pPr>
        <w:spacing w:after="0"/>
        <w:rPr>
          <w:rFonts w:ascii="Times New Roman" w:hAnsi="Times New Roman" w:cs="Times New Roman"/>
          <w:lang w:val="fr-FR"/>
        </w:rPr>
      </w:pPr>
    </w:p>
    <w:p w14:paraId="0F1392E2" w14:textId="77777777" w:rsidR="008E3649" w:rsidRPr="008E3649" w:rsidRDefault="008E3649" w:rsidP="008E3649">
      <w:pPr>
        <w:spacing w:after="0"/>
        <w:rPr>
          <w:rFonts w:ascii="Times New Roman" w:hAnsi="Times New Roman" w:cs="Times New Roman"/>
          <w:bCs/>
          <w:lang w:val="fr-FR"/>
        </w:rPr>
      </w:pPr>
      <w:r w:rsidRPr="008E3649">
        <w:rPr>
          <w:rFonts w:ascii="Times New Roman" w:hAnsi="Times New Roman" w:cs="Times New Roman"/>
          <w:bCs/>
          <w:lang w:val="fr-FR"/>
        </w:rPr>
        <w:t>RENCONTRES, REUNIONS</w:t>
      </w:r>
    </w:p>
    <w:p w14:paraId="7CF69B20" w14:textId="77777777" w:rsidR="008E3649" w:rsidRDefault="008E3649" w:rsidP="008E3649">
      <w:pPr>
        <w:spacing w:after="0"/>
        <w:rPr>
          <w:rFonts w:ascii="Times New Roman" w:hAnsi="Times New Roman" w:cs="Times New Roman"/>
          <w:bCs/>
          <w:lang w:val="fr-FR"/>
        </w:rPr>
      </w:pPr>
      <w:r w:rsidRPr="008E3649">
        <w:rPr>
          <w:rFonts w:ascii="Times New Roman" w:hAnsi="Times New Roman" w:cs="Times New Roman"/>
          <w:bCs/>
          <w:lang w:val="fr-FR"/>
        </w:rPr>
        <w:t>Dans la plupart des cas les consortia n’ont pas organis</w:t>
      </w:r>
      <w:r>
        <w:rPr>
          <w:rFonts w:ascii="Times New Roman" w:hAnsi="Times New Roman" w:cs="Times New Roman"/>
          <w:bCs/>
          <w:lang w:val="fr-FR"/>
        </w:rPr>
        <w:t>és</w:t>
      </w:r>
      <w:r w:rsidRPr="008E3649">
        <w:rPr>
          <w:rFonts w:ascii="Times New Roman" w:hAnsi="Times New Roman" w:cs="Times New Roman"/>
          <w:bCs/>
          <w:lang w:val="fr-FR"/>
        </w:rPr>
        <w:t xml:space="preserve"> de rencontres en dehors des ateliers de démarrage et de </w:t>
      </w:r>
      <w:r>
        <w:rPr>
          <w:rFonts w:ascii="Times New Roman" w:hAnsi="Times New Roman" w:cs="Times New Roman"/>
          <w:bCs/>
          <w:lang w:val="fr-FR"/>
        </w:rPr>
        <w:t>ré</w:t>
      </w:r>
      <w:r w:rsidRPr="008E3649">
        <w:rPr>
          <w:rFonts w:ascii="Times New Roman" w:hAnsi="Times New Roman" w:cs="Times New Roman"/>
          <w:bCs/>
          <w:lang w:val="fr-FR"/>
        </w:rPr>
        <w:t xml:space="preserve">daction </w:t>
      </w:r>
      <w:r>
        <w:rPr>
          <w:rFonts w:ascii="Times New Roman" w:hAnsi="Times New Roman" w:cs="Times New Roman"/>
          <w:bCs/>
          <w:lang w:val="fr-FR"/>
        </w:rPr>
        <w:t xml:space="preserve">de projets ; Les rencontres organisées dans les derniers 6 mois (début 2014) étaient sur l’écriture de projets. </w:t>
      </w:r>
    </w:p>
    <w:p w14:paraId="1BAA0F37" w14:textId="007D48AD" w:rsidR="008E3649" w:rsidRDefault="008E3649" w:rsidP="008E3649">
      <w:pPr>
        <w:spacing w:after="0"/>
        <w:rPr>
          <w:rFonts w:ascii="Times New Roman" w:hAnsi="Times New Roman" w:cs="Times New Roman"/>
          <w:bCs/>
          <w:lang w:val="fr-FR"/>
        </w:rPr>
      </w:pPr>
      <w:r>
        <w:rPr>
          <w:rFonts w:ascii="Times New Roman" w:hAnsi="Times New Roman" w:cs="Times New Roman"/>
          <w:bCs/>
          <w:lang w:val="fr-FR"/>
        </w:rPr>
        <w:t>Un consortium au Ghana a organisé un évènement pour sensibiliser le gouvernement et les médias sur le projet. Cela a conduit à la formation d</w:t>
      </w:r>
      <w:r w:rsidR="00DF19E6">
        <w:rPr>
          <w:rFonts w:ascii="Times New Roman" w:hAnsi="Times New Roman" w:cs="Times New Roman"/>
          <w:bCs/>
          <w:lang w:val="fr-FR"/>
        </w:rPr>
        <w:t xml:space="preserve">e </w:t>
      </w:r>
      <w:r>
        <w:rPr>
          <w:rFonts w:ascii="Times New Roman" w:hAnsi="Times New Roman" w:cs="Times New Roman"/>
          <w:bCs/>
          <w:lang w:val="fr-FR"/>
        </w:rPr>
        <w:t xml:space="preserve"> </w:t>
      </w:r>
      <w:r w:rsidR="00DF19E6">
        <w:rPr>
          <w:rFonts w:ascii="Times New Roman" w:hAnsi="Times New Roman" w:cs="Times New Roman"/>
          <w:bCs/>
          <w:lang w:val="fr-FR"/>
        </w:rPr>
        <w:t xml:space="preserve">la </w:t>
      </w:r>
      <w:r>
        <w:rPr>
          <w:rFonts w:ascii="Times New Roman" w:hAnsi="Times New Roman" w:cs="Times New Roman"/>
          <w:bCs/>
          <w:lang w:val="fr-FR"/>
        </w:rPr>
        <w:t xml:space="preserve">Plateforme nationale d’innovation. </w:t>
      </w:r>
    </w:p>
    <w:p w14:paraId="66167CBB" w14:textId="77777777" w:rsidR="008E3649" w:rsidRPr="00CB36B1" w:rsidRDefault="008E3649" w:rsidP="008E3649">
      <w:pPr>
        <w:spacing w:after="0"/>
        <w:rPr>
          <w:rFonts w:ascii="Times New Roman" w:hAnsi="Times New Roman" w:cs="Times New Roman"/>
          <w:bCs/>
          <w:lang w:val="fr-FR"/>
        </w:rPr>
      </w:pPr>
      <w:r>
        <w:rPr>
          <w:rFonts w:ascii="Times New Roman" w:hAnsi="Times New Roman" w:cs="Times New Roman"/>
          <w:bCs/>
          <w:lang w:val="fr-FR"/>
        </w:rPr>
        <w:t>Les échanges entre consortia n’ont pas eu lieu.</w:t>
      </w:r>
    </w:p>
    <w:p w14:paraId="07BC0447" w14:textId="77777777" w:rsidR="008E3649" w:rsidRPr="00CB36B1" w:rsidRDefault="008E3649" w:rsidP="008E3649">
      <w:pPr>
        <w:spacing w:after="0"/>
        <w:rPr>
          <w:rFonts w:ascii="Times New Roman" w:hAnsi="Times New Roman" w:cs="Times New Roman"/>
          <w:bCs/>
          <w:lang w:val="fr-FR"/>
        </w:rPr>
      </w:pPr>
    </w:p>
    <w:p w14:paraId="52FCD250" w14:textId="77777777" w:rsidR="00B943A2" w:rsidRPr="00B943A2" w:rsidRDefault="00B943A2" w:rsidP="008E3649">
      <w:pPr>
        <w:spacing w:after="0"/>
        <w:rPr>
          <w:rFonts w:ascii="Times New Roman" w:hAnsi="Times New Roman" w:cs="Times New Roman"/>
          <w:bCs/>
          <w:lang w:val="fr-FR"/>
        </w:rPr>
      </w:pPr>
      <w:r w:rsidRPr="00B943A2">
        <w:rPr>
          <w:rFonts w:ascii="Times New Roman" w:hAnsi="Times New Roman" w:cs="Times New Roman"/>
          <w:bCs/>
          <w:lang w:val="fr-FR"/>
        </w:rPr>
        <w:t>FACILITATEURS D’INNOVATION AGRICOLE (FIA)</w:t>
      </w:r>
    </w:p>
    <w:p w14:paraId="481D1B95" w14:textId="73B9A9D8" w:rsidR="00B943A2" w:rsidRDefault="00B943A2" w:rsidP="008E3649">
      <w:pPr>
        <w:spacing w:after="0"/>
        <w:rPr>
          <w:rFonts w:ascii="Times New Roman" w:hAnsi="Times New Roman" w:cs="Times New Roman"/>
          <w:bCs/>
          <w:lang w:val="fr-FR"/>
        </w:rPr>
      </w:pPr>
      <w:r>
        <w:rPr>
          <w:rFonts w:ascii="Times New Roman" w:hAnsi="Times New Roman" w:cs="Times New Roman"/>
          <w:bCs/>
          <w:lang w:val="fr-FR"/>
        </w:rPr>
        <w:t>On</w:t>
      </w:r>
      <w:r w:rsidRPr="00B943A2">
        <w:rPr>
          <w:rFonts w:ascii="Times New Roman" w:hAnsi="Times New Roman" w:cs="Times New Roman"/>
          <w:bCs/>
          <w:lang w:val="fr-FR"/>
        </w:rPr>
        <w:t>t</w:t>
      </w:r>
      <w:r>
        <w:rPr>
          <w:rFonts w:ascii="Times New Roman" w:hAnsi="Times New Roman" w:cs="Times New Roman"/>
          <w:bCs/>
          <w:lang w:val="fr-FR"/>
        </w:rPr>
        <w:t xml:space="preserve"> </w:t>
      </w:r>
      <w:r w:rsidRPr="00B943A2">
        <w:rPr>
          <w:rFonts w:ascii="Times New Roman" w:hAnsi="Times New Roman" w:cs="Times New Roman"/>
          <w:bCs/>
          <w:lang w:val="fr-FR"/>
        </w:rPr>
        <w:t>joué un r</w:t>
      </w:r>
      <w:r>
        <w:rPr>
          <w:rFonts w:ascii="Times New Roman" w:hAnsi="Times New Roman" w:cs="Times New Roman"/>
          <w:bCs/>
          <w:lang w:val="fr-FR"/>
        </w:rPr>
        <w:t xml:space="preserve">ôle important au démarrage des consortia </w:t>
      </w:r>
      <w:r w:rsidR="00DF19E6">
        <w:rPr>
          <w:rFonts w:ascii="Times New Roman" w:hAnsi="Times New Roman" w:cs="Times New Roman"/>
          <w:bCs/>
          <w:lang w:val="fr-FR"/>
        </w:rPr>
        <w:t xml:space="preserve">et </w:t>
      </w:r>
      <w:r>
        <w:rPr>
          <w:rFonts w:ascii="Times New Roman" w:hAnsi="Times New Roman" w:cs="Times New Roman"/>
          <w:bCs/>
          <w:lang w:val="fr-FR"/>
        </w:rPr>
        <w:t>pour l’écriture des propositions de projets</w:t>
      </w:r>
      <w:r w:rsidR="00DF19E6">
        <w:rPr>
          <w:rFonts w:ascii="Times New Roman" w:hAnsi="Times New Roman" w:cs="Times New Roman"/>
          <w:bCs/>
          <w:lang w:val="fr-FR"/>
        </w:rPr>
        <w:t xml:space="preserve"> pour ceux qui en ont soumissionné.  </w:t>
      </w:r>
    </w:p>
    <w:p w14:paraId="1FB7F8C6" w14:textId="3BE6F1D1" w:rsidR="00B943A2" w:rsidRDefault="00B943A2" w:rsidP="008E3649">
      <w:pPr>
        <w:spacing w:after="0"/>
        <w:rPr>
          <w:rFonts w:ascii="Times New Roman" w:hAnsi="Times New Roman" w:cs="Times New Roman"/>
          <w:bCs/>
          <w:lang w:val="fr-FR"/>
        </w:rPr>
      </w:pPr>
      <w:r>
        <w:rPr>
          <w:rFonts w:ascii="Times New Roman" w:hAnsi="Times New Roman" w:cs="Times New Roman"/>
          <w:bCs/>
          <w:lang w:val="fr-FR"/>
        </w:rPr>
        <w:t xml:space="preserve">4 consortia </w:t>
      </w:r>
      <w:r w:rsidR="00DF19E6">
        <w:rPr>
          <w:rFonts w:ascii="Times New Roman" w:hAnsi="Times New Roman" w:cs="Times New Roman"/>
          <w:bCs/>
          <w:lang w:val="fr-FR"/>
        </w:rPr>
        <w:t xml:space="preserve">seulement </w:t>
      </w:r>
      <w:r>
        <w:rPr>
          <w:rFonts w:ascii="Times New Roman" w:hAnsi="Times New Roman" w:cs="Times New Roman"/>
          <w:bCs/>
          <w:lang w:val="fr-FR"/>
        </w:rPr>
        <w:t xml:space="preserve">travaillent </w:t>
      </w:r>
      <w:r w:rsidR="00DF19E6">
        <w:rPr>
          <w:rFonts w:ascii="Times New Roman" w:hAnsi="Times New Roman" w:cs="Times New Roman"/>
          <w:bCs/>
          <w:lang w:val="fr-FR"/>
        </w:rPr>
        <w:t xml:space="preserve">encore </w:t>
      </w:r>
      <w:r>
        <w:rPr>
          <w:rFonts w:ascii="Times New Roman" w:hAnsi="Times New Roman" w:cs="Times New Roman"/>
          <w:bCs/>
          <w:lang w:val="fr-FR"/>
        </w:rPr>
        <w:t>avec des FIA externes</w:t>
      </w:r>
    </w:p>
    <w:p w14:paraId="6FCF8F01" w14:textId="77777777" w:rsidR="00B943A2" w:rsidRDefault="00B943A2" w:rsidP="008E3649">
      <w:pPr>
        <w:spacing w:after="0"/>
        <w:rPr>
          <w:rFonts w:ascii="Times New Roman" w:hAnsi="Times New Roman" w:cs="Times New Roman"/>
          <w:bCs/>
          <w:lang w:val="fr-FR"/>
        </w:rPr>
      </w:pPr>
      <w:r>
        <w:rPr>
          <w:rFonts w:ascii="Times New Roman" w:hAnsi="Times New Roman" w:cs="Times New Roman"/>
          <w:bCs/>
          <w:lang w:val="fr-FR"/>
        </w:rPr>
        <w:t xml:space="preserve">Dans la plupart des cas les membres du consortium assurent la facilitation. </w:t>
      </w:r>
    </w:p>
    <w:p w14:paraId="08AE19B8" w14:textId="77777777" w:rsidR="00297523" w:rsidRDefault="00297523" w:rsidP="008E3649">
      <w:pPr>
        <w:spacing w:after="0"/>
        <w:rPr>
          <w:rFonts w:ascii="Times New Roman" w:hAnsi="Times New Roman" w:cs="Times New Roman"/>
          <w:bCs/>
          <w:lang w:val="fr-FR"/>
        </w:rPr>
      </w:pPr>
    </w:p>
    <w:p w14:paraId="1A1D612B" w14:textId="77777777" w:rsidR="00297523" w:rsidRDefault="00297523" w:rsidP="008E3649">
      <w:pPr>
        <w:spacing w:after="0"/>
        <w:rPr>
          <w:rFonts w:ascii="Times New Roman" w:hAnsi="Times New Roman" w:cs="Times New Roman"/>
          <w:bCs/>
          <w:lang w:val="fr-FR"/>
        </w:rPr>
      </w:pPr>
      <w:r>
        <w:rPr>
          <w:rFonts w:ascii="Times New Roman" w:hAnsi="Times New Roman" w:cs="Times New Roman"/>
          <w:bCs/>
          <w:lang w:val="fr-FR"/>
        </w:rPr>
        <w:t>PARTENARIATS EUROPEENS</w:t>
      </w:r>
    </w:p>
    <w:p w14:paraId="7425605F" w14:textId="77777777" w:rsidR="00297523" w:rsidRDefault="00297523" w:rsidP="008E3649">
      <w:pPr>
        <w:spacing w:after="0"/>
        <w:rPr>
          <w:rFonts w:ascii="Times New Roman" w:hAnsi="Times New Roman" w:cs="Times New Roman"/>
          <w:bCs/>
          <w:lang w:val="fr-FR"/>
        </w:rPr>
      </w:pPr>
      <w:r>
        <w:rPr>
          <w:rFonts w:ascii="Times New Roman" w:hAnsi="Times New Roman" w:cs="Times New Roman"/>
          <w:bCs/>
          <w:lang w:val="fr-FR"/>
        </w:rPr>
        <w:t>. Pays-Bas : Université de Wageningen (5 consortia), CTA (2)</w:t>
      </w:r>
    </w:p>
    <w:p w14:paraId="58EF0DBA" w14:textId="77777777" w:rsidR="00297523" w:rsidRDefault="00297523" w:rsidP="008E3649">
      <w:pPr>
        <w:spacing w:after="0"/>
        <w:rPr>
          <w:rFonts w:ascii="Times New Roman" w:hAnsi="Times New Roman" w:cs="Times New Roman"/>
          <w:bCs/>
          <w:lang w:val="fr-FR"/>
        </w:rPr>
      </w:pPr>
      <w:r>
        <w:rPr>
          <w:rFonts w:ascii="Times New Roman" w:hAnsi="Times New Roman" w:cs="Times New Roman"/>
          <w:bCs/>
          <w:lang w:val="fr-FR"/>
        </w:rPr>
        <w:lastRenderedPageBreak/>
        <w:t xml:space="preserve">. Royaume-Uni : NRI (4), Université de Reading, </w:t>
      </w:r>
      <w:proofErr w:type="spellStart"/>
      <w:r>
        <w:rPr>
          <w:rFonts w:ascii="Times New Roman" w:hAnsi="Times New Roman" w:cs="Times New Roman"/>
          <w:bCs/>
          <w:lang w:val="fr-FR"/>
        </w:rPr>
        <w:t>Interfood</w:t>
      </w:r>
      <w:proofErr w:type="spellEnd"/>
    </w:p>
    <w:p w14:paraId="65EE8417" w14:textId="77777777" w:rsidR="00297523" w:rsidRDefault="00297523" w:rsidP="008E3649">
      <w:pPr>
        <w:spacing w:after="0"/>
        <w:rPr>
          <w:rFonts w:ascii="Times New Roman" w:hAnsi="Times New Roman" w:cs="Times New Roman"/>
          <w:bCs/>
          <w:lang w:val="fr-FR"/>
        </w:rPr>
      </w:pPr>
      <w:r>
        <w:rPr>
          <w:rFonts w:ascii="Times New Roman" w:hAnsi="Times New Roman" w:cs="Times New Roman"/>
          <w:bCs/>
          <w:lang w:val="fr-FR"/>
        </w:rPr>
        <w:t xml:space="preserve">. France : CIRAD (4), </w:t>
      </w:r>
      <w:proofErr w:type="spellStart"/>
      <w:r>
        <w:rPr>
          <w:rFonts w:ascii="Times New Roman" w:hAnsi="Times New Roman" w:cs="Times New Roman"/>
          <w:bCs/>
          <w:lang w:val="fr-FR"/>
        </w:rPr>
        <w:t>Biophytec</w:t>
      </w:r>
      <w:proofErr w:type="spellEnd"/>
      <w:r>
        <w:rPr>
          <w:rFonts w:ascii="Times New Roman" w:hAnsi="Times New Roman" w:cs="Times New Roman"/>
          <w:bCs/>
          <w:lang w:val="fr-FR"/>
        </w:rPr>
        <w:t xml:space="preserve">, </w:t>
      </w:r>
    </w:p>
    <w:p w14:paraId="0A4E594D" w14:textId="77777777" w:rsidR="00297523" w:rsidRDefault="00297523" w:rsidP="008E3649">
      <w:pPr>
        <w:spacing w:after="0"/>
        <w:rPr>
          <w:rFonts w:ascii="Times New Roman" w:hAnsi="Times New Roman" w:cs="Times New Roman"/>
          <w:bCs/>
          <w:lang w:val="fr-FR"/>
        </w:rPr>
      </w:pPr>
      <w:r>
        <w:rPr>
          <w:rFonts w:ascii="Times New Roman" w:hAnsi="Times New Roman" w:cs="Times New Roman"/>
          <w:bCs/>
          <w:lang w:val="fr-FR"/>
        </w:rPr>
        <w:t xml:space="preserve">. Allemagne : Université de Kassel </w:t>
      </w:r>
    </w:p>
    <w:p w14:paraId="7AC48482" w14:textId="77777777" w:rsidR="00B943A2" w:rsidRDefault="00297523" w:rsidP="008E3649">
      <w:pPr>
        <w:spacing w:after="0"/>
        <w:rPr>
          <w:rFonts w:ascii="Times New Roman" w:hAnsi="Times New Roman" w:cs="Times New Roman"/>
          <w:bCs/>
          <w:lang w:val="fr-FR"/>
        </w:rPr>
      </w:pPr>
      <w:r>
        <w:rPr>
          <w:rFonts w:ascii="Times New Roman" w:hAnsi="Times New Roman" w:cs="Times New Roman"/>
          <w:bCs/>
          <w:lang w:val="fr-FR"/>
        </w:rPr>
        <w:t>. Belgique : Université de Louvain</w:t>
      </w:r>
    </w:p>
    <w:p w14:paraId="601C6F81" w14:textId="77777777" w:rsidR="00297523" w:rsidRPr="00E5699B" w:rsidRDefault="00E5699B" w:rsidP="008E3649">
      <w:pPr>
        <w:spacing w:after="0"/>
        <w:rPr>
          <w:rFonts w:ascii="Times New Roman" w:hAnsi="Times New Roman" w:cs="Times New Roman"/>
          <w:bCs/>
          <w:lang w:val="fr-FR"/>
        </w:rPr>
      </w:pPr>
      <w:r>
        <w:rPr>
          <w:rFonts w:ascii="Times New Roman" w:hAnsi="Times New Roman" w:cs="Times New Roman"/>
          <w:bCs/>
          <w:lang w:val="fr-FR"/>
        </w:rPr>
        <w:t>. Portugal : IICT</w:t>
      </w:r>
    </w:p>
    <w:p w14:paraId="3DEE8081" w14:textId="77777777" w:rsidR="00297523" w:rsidRDefault="00297523" w:rsidP="008E3649">
      <w:pPr>
        <w:spacing w:after="0"/>
        <w:rPr>
          <w:rFonts w:ascii="Times New Roman" w:hAnsi="Times New Roman" w:cs="Times New Roman"/>
          <w:bCs/>
          <w:lang w:val="fr-FR"/>
        </w:rPr>
      </w:pPr>
      <w:r>
        <w:rPr>
          <w:rFonts w:ascii="Times New Roman" w:hAnsi="Times New Roman" w:cs="Times New Roman"/>
          <w:bCs/>
          <w:lang w:val="fr-FR"/>
        </w:rPr>
        <w:t>6 accords de partenariat signés</w:t>
      </w:r>
    </w:p>
    <w:p w14:paraId="01C4AA23" w14:textId="77777777" w:rsidR="00E5773C" w:rsidRDefault="00297523" w:rsidP="008E3649">
      <w:pPr>
        <w:spacing w:after="0"/>
        <w:rPr>
          <w:rFonts w:ascii="Times New Roman" w:hAnsi="Times New Roman" w:cs="Times New Roman"/>
          <w:bCs/>
          <w:lang w:val="fr-FR"/>
        </w:rPr>
      </w:pPr>
      <w:r>
        <w:rPr>
          <w:rFonts w:ascii="Times New Roman" w:hAnsi="Times New Roman" w:cs="Times New Roman"/>
          <w:bCs/>
          <w:lang w:val="fr-FR"/>
        </w:rPr>
        <w:t xml:space="preserve">Défis </w:t>
      </w:r>
      <w:r w:rsidR="00E5773C">
        <w:rPr>
          <w:rFonts w:ascii="Times New Roman" w:hAnsi="Times New Roman" w:cs="Times New Roman"/>
          <w:bCs/>
          <w:lang w:val="fr-FR"/>
        </w:rPr>
        <w:t xml:space="preserve">exprimées par les membres des consortia dans la mise en œuvre </w:t>
      </w:r>
      <w:r>
        <w:rPr>
          <w:rFonts w:ascii="Times New Roman" w:hAnsi="Times New Roman" w:cs="Times New Roman"/>
          <w:bCs/>
          <w:lang w:val="fr-FR"/>
        </w:rPr>
        <w:t>des partenariats :</w:t>
      </w:r>
    </w:p>
    <w:p w14:paraId="70BFA8F3" w14:textId="77777777" w:rsidR="00E5773C" w:rsidRDefault="00E5773C" w:rsidP="008E3649">
      <w:pPr>
        <w:spacing w:after="0"/>
        <w:rPr>
          <w:rFonts w:ascii="Times New Roman" w:hAnsi="Times New Roman" w:cs="Times New Roman"/>
          <w:bCs/>
          <w:lang w:val="fr-FR"/>
        </w:rPr>
      </w:pPr>
      <w:r>
        <w:rPr>
          <w:rFonts w:ascii="Times New Roman" w:hAnsi="Times New Roman" w:cs="Times New Roman"/>
          <w:bCs/>
          <w:lang w:val="fr-FR"/>
        </w:rPr>
        <w:t>. Identifier le partenaire européen</w:t>
      </w:r>
    </w:p>
    <w:p w14:paraId="03C160E1" w14:textId="77777777" w:rsidR="00E5773C" w:rsidRDefault="00E5773C" w:rsidP="008E3649">
      <w:pPr>
        <w:spacing w:after="0"/>
        <w:rPr>
          <w:rFonts w:ascii="Times New Roman" w:hAnsi="Times New Roman" w:cs="Times New Roman"/>
          <w:bCs/>
          <w:lang w:val="fr-FR"/>
        </w:rPr>
      </w:pPr>
      <w:r>
        <w:rPr>
          <w:rFonts w:ascii="Times New Roman" w:hAnsi="Times New Roman" w:cs="Times New Roman"/>
          <w:bCs/>
          <w:lang w:val="fr-FR"/>
        </w:rPr>
        <w:t>. Les financements ne couvrent pas suffisamment les charges des partenaires européens =&gt; Difficulté de maintenir les relations</w:t>
      </w:r>
    </w:p>
    <w:p w14:paraId="2CAE3FD4" w14:textId="77777777" w:rsidR="00297523" w:rsidRPr="00B943A2" w:rsidRDefault="00E5773C" w:rsidP="008E3649">
      <w:pPr>
        <w:spacing w:after="0"/>
        <w:rPr>
          <w:rFonts w:ascii="Times New Roman" w:hAnsi="Times New Roman" w:cs="Times New Roman"/>
          <w:bCs/>
          <w:lang w:val="fr-FR"/>
        </w:rPr>
      </w:pPr>
      <w:r>
        <w:rPr>
          <w:rFonts w:ascii="Times New Roman" w:hAnsi="Times New Roman" w:cs="Times New Roman"/>
          <w:bCs/>
          <w:lang w:val="fr-FR"/>
        </w:rPr>
        <w:t>. Les partenariats réussis sont ceux instaurés de longue date entre les partenaires</w:t>
      </w:r>
      <w:r w:rsidR="00297523">
        <w:rPr>
          <w:rFonts w:ascii="Times New Roman" w:hAnsi="Times New Roman" w:cs="Times New Roman"/>
          <w:bCs/>
          <w:lang w:val="fr-FR"/>
        </w:rPr>
        <w:t xml:space="preserve"> </w:t>
      </w:r>
    </w:p>
    <w:p w14:paraId="33D36250" w14:textId="77777777" w:rsidR="0010474F" w:rsidRDefault="00E5773C" w:rsidP="0010474F">
      <w:pPr>
        <w:spacing w:after="0"/>
        <w:rPr>
          <w:rFonts w:ascii="Times New Roman" w:hAnsi="Times New Roman" w:cs="Times New Roman"/>
          <w:lang w:val="fr-FR"/>
        </w:rPr>
      </w:pPr>
      <w:r>
        <w:rPr>
          <w:rFonts w:ascii="Times New Roman" w:hAnsi="Times New Roman" w:cs="Times New Roman"/>
          <w:bCs/>
          <w:lang w:val="fr-FR"/>
        </w:rPr>
        <w:t>. Quand elle existe, l’interaction est généralement limitée à un des membres du consortium</w:t>
      </w:r>
      <w:r w:rsidR="0010474F" w:rsidRPr="00B943A2">
        <w:rPr>
          <w:rFonts w:ascii="Times New Roman" w:hAnsi="Times New Roman" w:cs="Times New Roman"/>
          <w:bCs/>
          <w:lang w:val="fr-FR"/>
        </w:rPr>
        <w:t xml:space="preserve"> </w:t>
      </w:r>
      <w:r w:rsidR="0010474F" w:rsidRPr="00B943A2">
        <w:rPr>
          <w:rFonts w:ascii="Times New Roman" w:hAnsi="Times New Roman" w:cs="Times New Roman"/>
          <w:lang w:val="fr-FR"/>
        </w:rPr>
        <w:t xml:space="preserve"> </w:t>
      </w:r>
    </w:p>
    <w:p w14:paraId="4F6F56AD" w14:textId="77777777" w:rsidR="00E5773C" w:rsidRDefault="00E5773C" w:rsidP="0010474F">
      <w:pPr>
        <w:spacing w:after="0"/>
        <w:rPr>
          <w:rFonts w:ascii="Times New Roman" w:hAnsi="Times New Roman" w:cs="Times New Roman"/>
          <w:lang w:val="fr-FR"/>
        </w:rPr>
      </w:pPr>
    </w:p>
    <w:p w14:paraId="7D5D0CDA"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BESOINS DE RENFORCEMENT DE CAPACITES</w:t>
      </w:r>
    </w:p>
    <w:p w14:paraId="75C2F783"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1</w:t>
      </w:r>
      <w:r w:rsidRPr="00E5773C">
        <w:rPr>
          <w:rFonts w:ascii="Times New Roman" w:hAnsi="Times New Roman" w:cs="Times New Roman"/>
          <w:vertAlign w:val="superscript"/>
          <w:lang w:val="fr-FR"/>
        </w:rPr>
        <w:t>er</w:t>
      </w:r>
      <w:r>
        <w:rPr>
          <w:rFonts w:ascii="Times New Roman" w:hAnsi="Times New Roman" w:cs="Times New Roman"/>
          <w:lang w:val="fr-FR"/>
        </w:rPr>
        <w:t xml:space="preserve"> besoin exprimé : la mobilisation des ressources financières</w:t>
      </w:r>
    </w:p>
    <w:p w14:paraId="539E4138" w14:textId="34AEBEF2" w:rsidR="00E5773C" w:rsidRDefault="00E5773C" w:rsidP="0010474F">
      <w:pPr>
        <w:spacing w:after="0"/>
        <w:rPr>
          <w:rFonts w:ascii="Times New Roman" w:hAnsi="Times New Roman" w:cs="Times New Roman"/>
          <w:lang w:val="fr-FR"/>
        </w:rPr>
      </w:pPr>
      <w:r>
        <w:rPr>
          <w:rFonts w:ascii="Times New Roman" w:hAnsi="Times New Roman" w:cs="Times New Roman"/>
          <w:lang w:val="fr-FR"/>
        </w:rPr>
        <w:t>2</w:t>
      </w:r>
      <w:r w:rsidRPr="00E5773C">
        <w:rPr>
          <w:rFonts w:ascii="Times New Roman" w:hAnsi="Times New Roman" w:cs="Times New Roman"/>
          <w:vertAlign w:val="superscript"/>
          <w:lang w:val="fr-FR"/>
        </w:rPr>
        <w:t>ème</w:t>
      </w:r>
      <w:r>
        <w:rPr>
          <w:rFonts w:ascii="Times New Roman" w:hAnsi="Times New Roman" w:cs="Times New Roman"/>
          <w:lang w:val="fr-FR"/>
        </w:rPr>
        <w:t xml:space="preserve"> besoin exprimé : Le renforcement </w:t>
      </w:r>
      <w:r w:rsidR="00DF19E6">
        <w:rPr>
          <w:rFonts w:ascii="Times New Roman" w:hAnsi="Times New Roman" w:cs="Times New Roman"/>
          <w:lang w:val="fr-FR"/>
        </w:rPr>
        <w:t xml:space="preserve">de la compréhension </w:t>
      </w:r>
      <w:r>
        <w:rPr>
          <w:rFonts w:ascii="Times New Roman" w:hAnsi="Times New Roman" w:cs="Times New Roman"/>
          <w:lang w:val="fr-FR"/>
        </w:rPr>
        <w:t>des dynamiques des consortia</w:t>
      </w:r>
    </w:p>
    <w:p w14:paraId="7938D915"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 xml:space="preserve">Viennent ensuite : le suivi-évaluation, le plaidoyer, la gestion, comprendre l’innovation agricole / la Recherche Agricole pour le Développement (RAD), </w:t>
      </w:r>
      <w:bookmarkStart w:id="11" w:name="_GoBack"/>
      <w:bookmarkEnd w:id="11"/>
      <w:r>
        <w:rPr>
          <w:rFonts w:ascii="Times New Roman" w:hAnsi="Times New Roman" w:cs="Times New Roman"/>
          <w:lang w:val="fr-FR"/>
        </w:rPr>
        <w:t>l’analyse des chaines de valeurs, l’approche Genre, …</w:t>
      </w:r>
    </w:p>
    <w:p w14:paraId="14ECEF5F" w14:textId="77777777" w:rsidR="00E5773C" w:rsidRDefault="00E5773C" w:rsidP="0010474F">
      <w:pPr>
        <w:spacing w:after="0"/>
        <w:rPr>
          <w:rFonts w:ascii="Times New Roman" w:hAnsi="Times New Roman" w:cs="Times New Roman"/>
          <w:lang w:val="fr-FR"/>
        </w:rPr>
      </w:pPr>
    </w:p>
    <w:p w14:paraId="60A7C2FC"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RECOMMANDATIONS</w:t>
      </w:r>
    </w:p>
    <w:p w14:paraId="1EF03596" w14:textId="77777777" w:rsidR="00E5773C" w:rsidRPr="00974BC1" w:rsidRDefault="00E5773C" w:rsidP="0010474F">
      <w:pPr>
        <w:spacing w:after="0"/>
        <w:rPr>
          <w:rFonts w:ascii="Times New Roman" w:hAnsi="Times New Roman" w:cs="Times New Roman"/>
          <w:b/>
          <w:i/>
          <w:lang w:val="fr-FR"/>
        </w:rPr>
      </w:pPr>
      <w:r w:rsidRPr="00974BC1">
        <w:rPr>
          <w:rFonts w:ascii="Times New Roman" w:hAnsi="Times New Roman" w:cs="Times New Roman"/>
          <w:b/>
          <w:i/>
          <w:lang w:val="fr-FR"/>
        </w:rPr>
        <w:t xml:space="preserve">A l’endroit de RUFORUM et ICRA : </w:t>
      </w:r>
    </w:p>
    <w:p w14:paraId="00446E86"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 Aller au-delà de l’écriture de propositions et de la mobilisation des ressources</w:t>
      </w:r>
    </w:p>
    <w:p w14:paraId="5C50B28A"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 Permettre aux membres des consortia d’être des acteurs du changement</w:t>
      </w:r>
    </w:p>
    <w:p w14:paraId="1EDE4A41" w14:textId="77777777" w:rsidR="00E5773C" w:rsidRPr="00E5773C" w:rsidRDefault="00E5773C" w:rsidP="0010474F">
      <w:pPr>
        <w:spacing w:after="0"/>
        <w:rPr>
          <w:rFonts w:ascii="Times New Roman" w:hAnsi="Times New Roman" w:cs="Times New Roman"/>
          <w:lang w:val="fr-FR"/>
        </w:rPr>
      </w:pPr>
      <w:r w:rsidRPr="00E5773C">
        <w:rPr>
          <w:rFonts w:ascii="Times New Roman" w:hAnsi="Times New Roman" w:cs="Times New Roman"/>
          <w:lang w:val="fr-FR"/>
        </w:rPr>
        <w:t>. Faire des consortia des leaders nationaux dans la RAD</w:t>
      </w:r>
    </w:p>
    <w:p w14:paraId="50D3539D"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 xml:space="preserve">. Formaliser le partenariat entre </w:t>
      </w:r>
      <w:proofErr w:type="spellStart"/>
      <w:r>
        <w:rPr>
          <w:rFonts w:ascii="Times New Roman" w:hAnsi="Times New Roman" w:cs="Times New Roman"/>
          <w:lang w:val="fr-FR"/>
        </w:rPr>
        <w:t>Ruforum</w:t>
      </w:r>
      <w:proofErr w:type="spellEnd"/>
      <w:r>
        <w:rPr>
          <w:rFonts w:ascii="Times New Roman" w:hAnsi="Times New Roman" w:cs="Times New Roman"/>
          <w:lang w:val="fr-FR"/>
        </w:rPr>
        <w:t>, ICRA et les consortia</w:t>
      </w:r>
    </w:p>
    <w:p w14:paraId="563B8A1F" w14:textId="77777777" w:rsidR="00E5773C" w:rsidRPr="00974BC1" w:rsidRDefault="00E5773C" w:rsidP="00974BC1">
      <w:pPr>
        <w:spacing w:before="120" w:after="0"/>
        <w:rPr>
          <w:rFonts w:ascii="Times New Roman" w:hAnsi="Times New Roman" w:cs="Times New Roman"/>
          <w:b/>
          <w:i/>
          <w:lang w:val="fr-FR"/>
        </w:rPr>
      </w:pPr>
      <w:r w:rsidRPr="00974BC1">
        <w:rPr>
          <w:rFonts w:ascii="Times New Roman" w:hAnsi="Times New Roman" w:cs="Times New Roman"/>
          <w:b/>
          <w:i/>
          <w:lang w:val="fr-FR"/>
        </w:rPr>
        <w:t xml:space="preserve">A l’endroit du PAEPARD : </w:t>
      </w:r>
    </w:p>
    <w:p w14:paraId="452EAA2B" w14:textId="77777777" w:rsidR="00E5773C" w:rsidRDefault="00E5773C" w:rsidP="0010474F">
      <w:pPr>
        <w:spacing w:after="0"/>
        <w:rPr>
          <w:rFonts w:ascii="Times New Roman" w:hAnsi="Times New Roman" w:cs="Times New Roman"/>
          <w:lang w:val="fr-FR"/>
        </w:rPr>
      </w:pPr>
      <w:r>
        <w:rPr>
          <w:rFonts w:ascii="Times New Roman" w:hAnsi="Times New Roman" w:cs="Times New Roman"/>
          <w:lang w:val="fr-FR"/>
        </w:rPr>
        <w:t xml:space="preserve">. </w:t>
      </w:r>
      <w:r w:rsidR="00974BC1">
        <w:rPr>
          <w:rFonts w:ascii="Times New Roman" w:hAnsi="Times New Roman" w:cs="Times New Roman"/>
          <w:lang w:val="fr-FR"/>
        </w:rPr>
        <w:t>Malgré les nombreux outils de communication, les liens doivent être renforcés entre les consortia et le PAEPARD</w:t>
      </w:r>
    </w:p>
    <w:p w14:paraId="2A430478" w14:textId="77777777" w:rsidR="00974BC1" w:rsidRDefault="00974BC1" w:rsidP="0010474F">
      <w:pPr>
        <w:spacing w:after="0"/>
        <w:rPr>
          <w:rFonts w:ascii="Times New Roman" w:hAnsi="Times New Roman" w:cs="Times New Roman"/>
          <w:lang w:val="fr-FR"/>
        </w:rPr>
      </w:pPr>
      <w:r>
        <w:rPr>
          <w:rFonts w:ascii="Times New Roman" w:hAnsi="Times New Roman" w:cs="Times New Roman"/>
          <w:lang w:val="fr-FR"/>
        </w:rPr>
        <w:t>. Mobiliser l’intérêt des institutions de Recherche européennes</w:t>
      </w:r>
    </w:p>
    <w:p w14:paraId="680F490E" w14:textId="77777777" w:rsidR="00974BC1" w:rsidRPr="00B943A2" w:rsidRDefault="00974BC1" w:rsidP="0010474F">
      <w:pPr>
        <w:spacing w:after="0"/>
        <w:rPr>
          <w:rFonts w:ascii="Times New Roman" w:hAnsi="Times New Roman" w:cs="Times New Roman"/>
          <w:lang w:val="fr-FR"/>
        </w:rPr>
      </w:pPr>
      <w:r>
        <w:rPr>
          <w:rFonts w:ascii="Times New Roman" w:hAnsi="Times New Roman" w:cs="Times New Roman"/>
          <w:lang w:val="fr-FR"/>
        </w:rPr>
        <w:t>. Permettre aux institutions de recherche européennes et africaines de se retrouver, pas seulement autour de propositions de projets (évènements)</w:t>
      </w:r>
    </w:p>
    <w:p w14:paraId="2D7299A5" w14:textId="77777777" w:rsidR="00E5773C" w:rsidRDefault="00974BC1" w:rsidP="00974BC1">
      <w:pPr>
        <w:spacing w:after="0"/>
        <w:rPr>
          <w:rFonts w:ascii="Times New Roman" w:hAnsi="Times New Roman" w:cs="Times New Roman"/>
          <w:lang w:val="fr-FR"/>
        </w:rPr>
      </w:pPr>
      <w:r w:rsidRPr="00974BC1">
        <w:rPr>
          <w:rFonts w:ascii="Times New Roman" w:hAnsi="Times New Roman" w:cs="Times New Roman"/>
          <w:lang w:val="fr-FR"/>
        </w:rPr>
        <w:t>. Disposer d’une liste d’organisations européennes de recherche</w:t>
      </w:r>
      <w:r>
        <w:rPr>
          <w:rFonts w:ascii="Times New Roman" w:hAnsi="Times New Roman" w:cs="Times New Roman"/>
          <w:lang w:val="fr-FR"/>
        </w:rPr>
        <w:t xml:space="preserve"> ainsi que leurs thèmes de recherche</w:t>
      </w:r>
    </w:p>
    <w:p w14:paraId="207D1693" w14:textId="77777777" w:rsidR="00974BC1" w:rsidRDefault="00974BC1" w:rsidP="00974BC1">
      <w:pPr>
        <w:spacing w:after="0"/>
        <w:rPr>
          <w:rFonts w:ascii="Times New Roman" w:hAnsi="Times New Roman" w:cs="Times New Roman"/>
          <w:lang w:val="fr-FR"/>
        </w:rPr>
      </w:pPr>
      <w:r>
        <w:rPr>
          <w:rFonts w:ascii="Times New Roman" w:hAnsi="Times New Roman" w:cs="Times New Roman"/>
          <w:lang w:val="fr-FR"/>
        </w:rPr>
        <w:t>. Mener une étude spécifique auprès des partenaires européens sur leur expérience au sein du PAEPARD</w:t>
      </w:r>
    </w:p>
    <w:p w14:paraId="79D7D1C0" w14:textId="77777777" w:rsidR="00974BC1" w:rsidRDefault="00974BC1" w:rsidP="00974BC1">
      <w:pPr>
        <w:spacing w:after="0"/>
        <w:rPr>
          <w:rFonts w:ascii="Times New Roman" w:hAnsi="Times New Roman" w:cs="Times New Roman"/>
          <w:lang w:val="fr-FR"/>
        </w:rPr>
      </w:pPr>
      <w:r>
        <w:rPr>
          <w:rFonts w:ascii="Times New Roman" w:hAnsi="Times New Roman" w:cs="Times New Roman"/>
          <w:lang w:val="fr-FR"/>
        </w:rPr>
        <w:t>. Permettre aux consortia de se rencontrer pour échanger autour de leurs expériences d’écriture de projets</w:t>
      </w:r>
    </w:p>
    <w:p w14:paraId="6796B679" w14:textId="77777777" w:rsidR="00974BC1" w:rsidRPr="00974BC1" w:rsidRDefault="00974BC1" w:rsidP="00974BC1">
      <w:pPr>
        <w:spacing w:after="0"/>
        <w:rPr>
          <w:rFonts w:ascii="Times New Roman" w:hAnsi="Times New Roman" w:cs="Times New Roman"/>
          <w:lang w:val="fr-FR"/>
        </w:rPr>
      </w:pPr>
      <w:r>
        <w:rPr>
          <w:rFonts w:ascii="Times New Roman" w:hAnsi="Times New Roman" w:cs="Times New Roman"/>
          <w:lang w:val="fr-FR"/>
        </w:rPr>
        <w:t>. Faciliter les procédures</w:t>
      </w:r>
    </w:p>
    <w:p w14:paraId="1BE32663" w14:textId="77777777" w:rsidR="00974BC1" w:rsidRPr="00974BC1" w:rsidRDefault="00974BC1" w:rsidP="00974BC1">
      <w:pPr>
        <w:spacing w:after="0"/>
        <w:rPr>
          <w:rFonts w:ascii="Times New Roman" w:hAnsi="Times New Roman" w:cs="Times New Roman"/>
          <w:lang w:val="fr-FR"/>
        </w:rPr>
      </w:pPr>
    </w:p>
    <w:p w14:paraId="7444630D" w14:textId="77777777" w:rsidR="00C61215" w:rsidRPr="00B943A2" w:rsidRDefault="00C61215" w:rsidP="00ED7B28">
      <w:pPr>
        <w:jc w:val="center"/>
        <w:rPr>
          <w:rFonts w:ascii="Times New Roman" w:hAnsi="Times New Roman" w:cs="Times New Roman"/>
          <w:color w:val="FF0000"/>
          <w:lang w:val="fr-FR"/>
        </w:rPr>
      </w:pPr>
    </w:p>
    <w:p w14:paraId="7E98E7AC" w14:textId="77777777" w:rsidR="00857704" w:rsidRPr="00B943A2" w:rsidRDefault="00857704" w:rsidP="00DE55AD">
      <w:pPr>
        <w:jc w:val="both"/>
        <w:rPr>
          <w:rFonts w:ascii="Times New Roman" w:hAnsi="Times New Roman" w:cs="Times New Roman"/>
          <w:color w:val="FF0000"/>
          <w:lang w:val="fr-FR"/>
        </w:rPr>
      </w:pPr>
    </w:p>
    <w:p w14:paraId="4AFCBEB9" w14:textId="77777777" w:rsidR="00857704" w:rsidRPr="00B943A2" w:rsidRDefault="00857704" w:rsidP="00DE55AD">
      <w:pPr>
        <w:jc w:val="both"/>
        <w:rPr>
          <w:rFonts w:ascii="Times New Roman" w:hAnsi="Times New Roman" w:cs="Times New Roman"/>
          <w:color w:val="FF0000"/>
          <w:lang w:val="fr-FR"/>
        </w:rPr>
      </w:pPr>
    </w:p>
    <w:p w14:paraId="5D2DA82E" w14:textId="77777777" w:rsidR="00F563A8" w:rsidRPr="00B943A2" w:rsidRDefault="00F563A8" w:rsidP="00955039">
      <w:pPr>
        <w:jc w:val="both"/>
        <w:rPr>
          <w:rFonts w:ascii="Times New Roman" w:hAnsi="Times New Roman" w:cs="Times New Roman"/>
          <w:color w:val="FF0000"/>
          <w:lang w:val="fr-FR"/>
        </w:rPr>
      </w:pPr>
    </w:p>
    <w:p w14:paraId="3B99D8E8" w14:textId="77777777" w:rsidR="00AE185C" w:rsidRPr="00B943A2" w:rsidRDefault="00AE185C" w:rsidP="00DA1A17">
      <w:pPr>
        <w:jc w:val="both"/>
        <w:rPr>
          <w:rFonts w:ascii="Times New Roman" w:hAnsi="Times New Roman" w:cs="Times New Roman"/>
          <w:color w:val="FF0000"/>
          <w:lang w:val="fr-FR"/>
        </w:rPr>
        <w:sectPr w:rsidR="00AE185C" w:rsidRPr="00B943A2" w:rsidSect="00ED7B28">
          <w:footerReference w:type="default" r:id="rId21"/>
          <w:pgSz w:w="11906" w:h="16838"/>
          <w:pgMar w:top="1134" w:right="1416" w:bottom="851" w:left="1417" w:header="708" w:footer="421" w:gutter="0"/>
          <w:pgNumType w:start="1"/>
          <w:cols w:space="708"/>
          <w:docGrid w:linePitch="360"/>
        </w:sectPr>
      </w:pPr>
    </w:p>
    <w:p w14:paraId="18232136" w14:textId="77777777" w:rsidR="00F13F8D" w:rsidRDefault="00F13F8D" w:rsidP="00DA1A17">
      <w:pPr>
        <w:jc w:val="both"/>
        <w:rPr>
          <w:rFonts w:ascii="Times New Roman" w:hAnsi="Times New Roman" w:cs="Times New Roman"/>
          <w:lang w:val="fr-FR"/>
        </w:rPr>
      </w:pPr>
      <w:r>
        <w:rPr>
          <w:rFonts w:ascii="Times New Roman" w:hAnsi="Times New Roman" w:cs="Times New Roman"/>
          <w:lang w:val="fr-FR"/>
        </w:rPr>
        <w:lastRenderedPageBreak/>
        <w:t>Annexe 2</w:t>
      </w:r>
    </w:p>
    <w:p w14:paraId="16BDE1CC" w14:textId="77777777" w:rsidR="005577E9" w:rsidRPr="00297523" w:rsidRDefault="00E5699B" w:rsidP="00E5699B">
      <w:pPr>
        <w:jc w:val="center"/>
        <w:rPr>
          <w:rFonts w:ascii="Times New Roman" w:hAnsi="Times New Roman" w:cs="Times New Roman"/>
          <w:lang w:val="fr-FR"/>
        </w:rPr>
      </w:pPr>
      <w:r>
        <w:rPr>
          <w:rFonts w:ascii="Times New Roman" w:hAnsi="Times New Roman" w:cs="Times New Roman"/>
          <w:lang w:val="fr-FR"/>
        </w:rPr>
        <w:t>Les « lignes de temps » (</w:t>
      </w:r>
      <w:proofErr w:type="spellStart"/>
      <w:r>
        <w:rPr>
          <w:rFonts w:ascii="Times New Roman" w:hAnsi="Times New Roman" w:cs="Times New Roman"/>
          <w:lang w:val="fr-FR"/>
        </w:rPr>
        <w:t>TimeLine</w:t>
      </w:r>
      <w:proofErr w:type="spellEnd"/>
      <w:r>
        <w:rPr>
          <w:rFonts w:ascii="Times New Roman" w:hAnsi="Times New Roman" w:cs="Times New Roman"/>
          <w:lang w:val="fr-FR"/>
        </w:rPr>
        <w:t>)</w:t>
      </w:r>
    </w:p>
    <w:p w14:paraId="0D8C0609" w14:textId="77777777" w:rsidR="00C9784A" w:rsidRPr="00C9784A" w:rsidRDefault="00A02402" w:rsidP="00DA1A17">
      <w:pPr>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Consortium </w:t>
      </w:r>
      <w:r w:rsidR="00C9784A" w:rsidRPr="00C9784A">
        <w:rPr>
          <w:rFonts w:ascii="Times New Roman" w:hAnsi="Times New Roman" w:cs="Times New Roman"/>
          <w:sz w:val="24"/>
          <w:szCs w:val="24"/>
          <w:lang w:val="fr-FR"/>
        </w:rPr>
        <w:t>Benin</w:t>
      </w:r>
      <w:r w:rsidR="003C3041">
        <w:rPr>
          <w:rFonts w:ascii="Times New Roman" w:hAnsi="Times New Roman" w:cs="Times New Roman"/>
          <w:sz w:val="24"/>
          <w:szCs w:val="24"/>
          <w:lang w:val="fr-FR"/>
        </w:rPr>
        <w:t xml:space="preserve"> (Soja)</w:t>
      </w:r>
    </w:p>
    <w:tbl>
      <w:tblPr>
        <w:tblW w:w="16300" w:type="dxa"/>
        <w:tblCellMar>
          <w:left w:w="70" w:type="dxa"/>
          <w:right w:w="70" w:type="dxa"/>
        </w:tblCellMar>
        <w:tblLook w:val="04A0" w:firstRow="1" w:lastRow="0" w:firstColumn="1" w:lastColumn="0" w:noHBand="0" w:noVBand="1"/>
      </w:tblPr>
      <w:tblGrid>
        <w:gridCol w:w="6080"/>
        <w:gridCol w:w="7060"/>
        <w:gridCol w:w="3160"/>
      </w:tblGrid>
      <w:tr w:rsidR="00C9784A" w:rsidRPr="00CB36B1" w14:paraId="63537822" w14:textId="77777777" w:rsidTr="00C9784A">
        <w:trPr>
          <w:trHeight w:val="300"/>
        </w:trPr>
        <w:tc>
          <w:tcPr>
            <w:tcW w:w="6080" w:type="dxa"/>
            <w:tcBorders>
              <w:top w:val="nil"/>
              <w:left w:val="nil"/>
              <w:bottom w:val="nil"/>
              <w:right w:val="nil"/>
            </w:tcBorders>
            <w:shd w:val="clear" w:color="000000" w:fill="366092"/>
            <w:noWrap/>
            <w:vAlign w:val="bottom"/>
            <w:hideMark/>
          </w:tcPr>
          <w:p w14:paraId="4FD04037"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Ecriture de projet de R&amp;D (ARF 3) - Soja </w:t>
            </w:r>
            <w:proofErr w:type="spellStart"/>
            <w:r w:rsidRPr="003C3041">
              <w:rPr>
                <w:rFonts w:ascii="Calibri" w:eastAsia="Times New Roman" w:hAnsi="Calibri" w:cs="Times New Roman"/>
                <w:color w:val="000000"/>
                <w:lang w:val="fr-FR" w:eastAsia="fr-FR"/>
              </w:rPr>
              <w:t>functionality</w:t>
            </w:r>
            <w:proofErr w:type="spellEnd"/>
          </w:p>
        </w:tc>
        <w:tc>
          <w:tcPr>
            <w:tcW w:w="7060" w:type="dxa"/>
            <w:tcBorders>
              <w:top w:val="nil"/>
              <w:left w:val="nil"/>
              <w:bottom w:val="nil"/>
              <w:right w:val="nil"/>
            </w:tcBorders>
            <w:shd w:val="clear" w:color="000000" w:fill="00FF00"/>
            <w:noWrap/>
            <w:vAlign w:val="bottom"/>
            <w:hideMark/>
          </w:tcPr>
          <w:p w14:paraId="033C599F"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366092"/>
            <w:noWrap/>
            <w:vAlign w:val="bottom"/>
            <w:hideMark/>
          </w:tcPr>
          <w:p w14:paraId="3D46E1DC"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3C3041" w14:paraId="7AA26DB5" w14:textId="77777777" w:rsidTr="00C9784A">
        <w:trPr>
          <w:trHeight w:val="300"/>
        </w:trPr>
        <w:tc>
          <w:tcPr>
            <w:tcW w:w="6080" w:type="dxa"/>
            <w:tcBorders>
              <w:top w:val="nil"/>
              <w:left w:val="nil"/>
              <w:bottom w:val="nil"/>
              <w:right w:val="nil"/>
            </w:tcBorders>
            <w:shd w:val="clear" w:color="000000" w:fill="366092"/>
            <w:noWrap/>
            <w:vAlign w:val="bottom"/>
            <w:hideMark/>
          </w:tcPr>
          <w:p w14:paraId="14349E93"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Atelier d'écriture ARF3</w:t>
            </w:r>
          </w:p>
        </w:tc>
        <w:tc>
          <w:tcPr>
            <w:tcW w:w="7060" w:type="dxa"/>
            <w:tcBorders>
              <w:top w:val="nil"/>
              <w:left w:val="nil"/>
              <w:bottom w:val="nil"/>
              <w:right w:val="nil"/>
            </w:tcBorders>
            <w:shd w:val="clear" w:color="000000" w:fill="00FF00"/>
            <w:noWrap/>
            <w:vAlign w:val="bottom"/>
            <w:hideMark/>
          </w:tcPr>
          <w:p w14:paraId="41B4284C"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366092"/>
            <w:noWrap/>
            <w:vAlign w:val="bottom"/>
            <w:hideMark/>
          </w:tcPr>
          <w:p w14:paraId="377ABC9C"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CB36B1" w14:paraId="5952C78C" w14:textId="77777777" w:rsidTr="00C9784A">
        <w:trPr>
          <w:trHeight w:val="300"/>
        </w:trPr>
        <w:tc>
          <w:tcPr>
            <w:tcW w:w="6080" w:type="dxa"/>
            <w:tcBorders>
              <w:top w:val="nil"/>
              <w:left w:val="nil"/>
              <w:bottom w:val="nil"/>
              <w:right w:val="nil"/>
            </w:tcBorders>
            <w:shd w:val="clear" w:color="000000" w:fill="366092"/>
            <w:noWrap/>
            <w:vAlign w:val="bottom"/>
            <w:hideMark/>
          </w:tcPr>
          <w:p w14:paraId="4457AC12"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Elargissement du consortium (IITA et REDAD)</w:t>
            </w:r>
          </w:p>
        </w:tc>
        <w:tc>
          <w:tcPr>
            <w:tcW w:w="7060" w:type="dxa"/>
            <w:tcBorders>
              <w:top w:val="nil"/>
              <w:left w:val="nil"/>
              <w:bottom w:val="nil"/>
              <w:right w:val="nil"/>
            </w:tcBorders>
            <w:shd w:val="clear" w:color="000000" w:fill="00FF00"/>
            <w:noWrap/>
            <w:vAlign w:val="bottom"/>
            <w:hideMark/>
          </w:tcPr>
          <w:p w14:paraId="7270F6FE"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366092"/>
            <w:noWrap/>
            <w:vAlign w:val="bottom"/>
            <w:hideMark/>
          </w:tcPr>
          <w:p w14:paraId="72C060E9"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3C3041" w14:paraId="5BD084D3" w14:textId="77777777" w:rsidTr="00C9784A">
        <w:trPr>
          <w:trHeight w:val="300"/>
        </w:trPr>
        <w:tc>
          <w:tcPr>
            <w:tcW w:w="6080" w:type="dxa"/>
            <w:tcBorders>
              <w:top w:val="nil"/>
              <w:left w:val="nil"/>
              <w:bottom w:val="nil"/>
              <w:right w:val="nil"/>
            </w:tcBorders>
            <w:shd w:val="clear" w:color="000000" w:fill="366092"/>
            <w:noWrap/>
            <w:vAlign w:val="bottom"/>
            <w:hideMark/>
          </w:tcPr>
          <w:p w14:paraId="57BE3E45"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Resubmission Infant food and Cheese (ARF 2)</w:t>
            </w:r>
          </w:p>
        </w:tc>
        <w:tc>
          <w:tcPr>
            <w:tcW w:w="7060" w:type="dxa"/>
            <w:tcBorders>
              <w:top w:val="nil"/>
              <w:left w:val="nil"/>
              <w:bottom w:val="nil"/>
              <w:right w:val="nil"/>
            </w:tcBorders>
            <w:shd w:val="clear" w:color="000000" w:fill="00FF00"/>
            <w:noWrap/>
            <w:vAlign w:val="bottom"/>
            <w:hideMark/>
          </w:tcPr>
          <w:p w14:paraId="3867B2EF"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c>
          <w:tcPr>
            <w:tcW w:w="3160" w:type="dxa"/>
            <w:tcBorders>
              <w:top w:val="nil"/>
              <w:left w:val="nil"/>
              <w:bottom w:val="nil"/>
              <w:right w:val="nil"/>
            </w:tcBorders>
            <w:shd w:val="clear" w:color="000000" w:fill="366092"/>
            <w:noWrap/>
            <w:vAlign w:val="bottom"/>
            <w:hideMark/>
          </w:tcPr>
          <w:p w14:paraId="7D485ACE"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r>
      <w:tr w:rsidR="00C9784A" w:rsidRPr="003C3041" w14:paraId="5DCC9CB7" w14:textId="77777777" w:rsidTr="00C9784A">
        <w:trPr>
          <w:trHeight w:val="300"/>
        </w:trPr>
        <w:tc>
          <w:tcPr>
            <w:tcW w:w="6080" w:type="dxa"/>
            <w:tcBorders>
              <w:top w:val="nil"/>
              <w:left w:val="nil"/>
              <w:bottom w:val="nil"/>
              <w:right w:val="nil"/>
            </w:tcBorders>
            <w:shd w:val="clear" w:color="000000" w:fill="366092"/>
            <w:noWrap/>
            <w:vAlign w:val="bottom"/>
            <w:hideMark/>
          </w:tcPr>
          <w:p w14:paraId="69847362" w14:textId="77777777" w:rsidR="00C9784A" w:rsidRPr="003C3041" w:rsidRDefault="00C9784A" w:rsidP="003C3041">
            <w:pPr>
              <w:spacing w:after="0" w:line="240" w:lineRule="auto"/>
              <w:rPr>
                <w:rFonts w:ascii="Calibri" w:eastAsia="Times New Roman" w:hAnsi="Calibri" w:cs="Times New Roman"/>
                <w:color w:val="000000"/>
                <w:lang w:val="fr-FR" w:eastAsia="fr-FR"/>
              </w:rPr>
            </w:pPr>
            <w:proofErr w:type="spellStart"/>
            <w:r w:rsidRPr="003C3041">
              <w:rPr>
                <w:rFonts w:ascii="Calibri" w:eastAsia="Times New Roman" w:hAnsi="Calibri" w:cs="Times New Roman"/>
                <w:color w:val="000000"/>
                <w:lang w:val="fr-FR" w:eastAsia="fr-FR"/>
              </w:rPr>
              <w:t>Implementation</w:t>
            </w:r>
            <w:proofErr w:type="spellEnd"/>
            <w:r w:rsidRPr="003C3041">
              <w:rPr>
                <w:rFonts w:ascii="Calibri" w:eastAsia="Times New Roman" w:hAnsi="Calibri" w:cs="Times New Roman"/>
                <w:color w:val="000000"/>
                <w:lang w:val="fr-FR" w:eastAsia="fr-FR"/>
              </w:rPr>
              <w:t xml:space="preserve"> of </w:t>
            </w:r>
            <w:proofErr w:type="spellStart"/>
            <w:r w:rsidRPr="003C3041">
              <w:rPr>
                <w:rFonts w:ascii="Calibri" w:eastAsia="Times New Roman" w:hAnsi="Calibri" w:cs="Times New Roman"/>
                <w:color w:val="000000"/>
                <w:lang w:val="fr-FR" w:eastAsia="fr-FR"/>
              </w:rPr>
              <w:t>PrOSAM</w:t>
            </w:r>
            <w:proofErr w:type="spellEnd"/>
          </w:p>
        </w:tc>
        <w:tc>
          <w:tcPr>
            <w:tcW w:w="7060" w:type="dxa"/>
            <w:tcBorders>
              <w:top w:val="nil"/>
              <w:left w:val="nil"/>
              <w:bottom w:val="nil"/>
              <w:right w:val="nil"/>
            </w:tcBorders>
            <w:shd w:val="clear" w:color="000000" w:fill="00FF00"/>
            <w:noWrap/>
            <w:vAlign w:val="bottom"/>
            <w:hideMark/>
          </w:tcPr>
          <w:p w14:paraId="194B638D" w14:textId="6159B597" w:rsidR="00C9784A" w:rsidRPr="003C3041" w:rsidRDefault="00350CC7"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Enlargement</w:t>
            </w:r>
            <w:r w:rsidR="00C9784A" w:rsidRPr="003C3041">
              <w:rPr>
                <w:rFonts w:ascii="Calibri" w:eastAsia="Times New Roman" w:hAnsi="Calibri" w:cs="Times New Roman"/>
                <w:color w:val="000000"/>
                <w:lang w:val="en-US" w:eastAsia="fr-FR"/>
              </w:rPr>
              <w:t xml:space="preserve"> of the consortium to two </w:t>
            </w:r>
            <w:proofErr w:type="spellStart"/>
            <w:r w:rsidR="00C9784A" w:rsidRPr="003C3041">
              <w:rPr>
                <w:rFonts w:ascii="Calibri" w:eastAsia="Times New Roman" w:hAnsi="Calibri" w:cs="Times New Roman"/>
                <w:color w:val="000000"/>
                <w:lang w:val="en-US" w:eastAsia="fr-FR"/>
              </w:rPr>
              <w:t>european</w:t>
            </w:r>
            <w:proofErr w:type="spellEnd"/>
            <w:r w:rsidR="00C9784A" w:rsidRPr="003C3041">
              <w:rPr>
                <w:rFonts w:ascii="Calibri" w:eastAsia="Times New Roman" w:hAnsi="Calibri" w:cs="Times New Roman"/>
                <w:color w:val="000000"/>
                <w:lang w:val="en-US" w:eastAsia="fr-FR"/>
              </w:rPr>
              <w:t xml:space="preserve"> partners</w:t>
            </w:r>
          </w:p>
        </w:tc>
        <w:tc>
          <w:tcPr>
            <w:tcW w:w="3160" w:type="dxa"/>
            <w:tcBorders>
              <w:top w:val="nil"/>
              <w:left w:val="nil"/>
              <w:bottom w:val="nil"/>
              <w:right w:val="nil"/>
            </w:tcBorders>
            <w:shd w:val="clear" w:color="000000" w:fill="366092"/>
            <w:noWrap/>
            <w:vAlign w:val="bottom"/>
            <w:hideMark/>
          </w:tcPr>
          <w:p w14:paraId="7C36CFBE"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r>
      <w:tr w:rsidR="00C9784A" w:rsidRPr="003C3041" w14:paraId="45EA1AAB" w14:textId="77777777" w:rsidTr="00C9784A">
        <w:trPr>
          <w:trHeight w:val="300"/>
        </w:trPr>
        <w:tc>
          <w:tcPr>
            <w:tcW w:w="6080" w:type="dxa"/>
            <w:tcBorders>
              <w:top w:val="nil"/>
              <w:left w:val="nil"/>
              <w:bottom w:val="nil"/>
              <w:right w:val="nil"/>
            </w:tcBorders>
            <w:shd w:val="clear" w:color="000000" w:fill="366092"/>
            <w:noWrap/>
            <w:vAlign w:val="bottom"/>
            <w:hideMark/>
          </w:tcPr>
          <w:p w14:paraId="0DA4F984"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Accord de coopération entre les partenaires pour </w:t>
            </w:r>
            <w:proofErr w:type="spellStart"/>
            <w:r w:rsidRPr="003C3041">
              <w:rPr>
                <w:rFonts w:ascii="Calibri" w:eastAsia="Times New Roman" w:hAnsi="Calibri" w:cs="Times New Roman"/>
                <w:color w:val="000000"/>
                <w:lang w:val="fr-FR" w:eastAsia="fr-FR"/>
              </w:rPr>
              <w:t>PrOSAM</w:t>
            </w:r>
            <w:proofErr w:type="spellEnd"/>
          </w:p>
        </w:tc>
        <w:tc>
          <w:tcPr>
            <w:tcW w:w="7060" w:type="dxa"/>
            <w:tcBorders>
              <w:top w:val="nil"/>
              <w:left w:val="nil"/>
              <w:bottom w:val="nil"/>
              <w:right w:val="nil"/>
            </w:tcBorders>
            <w:shd w:val="clear" w:color="000000" w:fill="00FF00"/>
            <w:noWrap/>
            <w:vAlign w:val="bottom"/>
            <w:hideMark/>
          </w:tcPr>
          <w:p w14:paraId="0D04F90D"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xml:space="preserve">Consortium agreement signed in </w:t>
            </w:r>
            <w:proofErr w:type="spellStart"/>
            <w:r w:rsidRPr="003C3041">
              <w:rPr>
                <w:rFonts w:ascii="Calibri" w:eastAsia="Times New Roman" w:hAnsi="Calibri" w:cs="Times New Roman"/>
                <w:color w:val="000000"/>
                <w:lang w:val="en-US" w:eastAsia="fr-FR"/>
              </w:rPr>
              <w:t>PrOSAM</w:t>
            </w:r>
            <w:proofErr w:type="spellEnd"/>
          </w:p>
        </w:tc>
        <w:tc>
          <w:tcPr>
            <w:tcW w:w="3160" w:type="dxa"/>
            <w:tcBorders>
              <w:top w:val="nil"/>
              <w:left w:val="nil"/>
              <w:bottom w:val="nil"/>
              <w:right w:val="nil"/>
            </w:tcBorders>
            <w:shd w:val="clear" w:color="000000" w:fill="366092"/>
            <w:noWrap/>
            <w:vAlign w:val="bottom"/>
            <w:hideMark/>
          </w:tcPr>
          <w:p w14:paraId="12D30EC3"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r>
      <w:tr w:rsidR="00C9784A" w:rsidRPr="003C3041" w14:paraId="502034C0" w14:textId="77777777" w:rsidTr="00C9784A">
        <w:trPr>
          <w:trHeight w:val="300"/>
        </w:trPr>
        <w:tc>
          <w:tcPr>
            <w:tcW w:w="6080" w:type="dxa"/>
            <w:tcBorders>
              <w:top w:val="nil"/>
              <w:left w:val="nil"/>
              <w:bottom w:val="nil"/>
              <w:right w:val="nil"/>
            </w:tcBorders>
            <w:shd w:val="clear" w:color="000000" w:fill="366092"/>
            <w:noWrap/>
            <w:vAlign w:val="bottom"/>
            <w:hideMark/>
          </w:tcPr>
          <w:p w14:paraId="410DE511"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Ecriture de projet de R&amp;D (CRF/PAEPARD) = </w:t>
            </w:r>
            <w:proofErr w:type="spellStart"/>
            <w:r w:rsidRPr="003C3041">
              <w:rPr>
                <w:rFonts w:ascii="Calibri" w:eastAsia="Times New Roman" w:hAnsi="Calibri" w:cs="Times New Roman"/>
                <w:color w:val="000000"/>
                <w:lang w:val="fr-FR" w:eastAsia="fr-FR"/>
              </w:rPr>
              <w:t>PrOSAM</w:t>
            </w:r>
            <w:proofErr w:type="spellEnd"/>
          </w:p>
        </w:tc>
        <w:tc>
          <w:tcPr>
            <w:tcW w:w="7060" w:type="dxa"/>
            <w:tcBorders>
              <w:top w:val="nil"/>
              <w:left w:val="nil"/>
              <w:bottom w:val="nil"/>
              <w:right w:val="nil"/>
            </w:tcBorders>
            <w:shd w:val="clear" w:color="000000" w:fill="00FF00"/>
            <w:noWrap/>
            <w:vAlign w:val="bottom"/>
            <w:hideMark/>
          </w:tcPr>
          <w:p w14:paraId="4D1999F0"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xml:space="preserve">European partners engaged in </w:t>
            </w:r>
            <w:proofErr w:type="spellStart"/>
            <w:r w:rsidRPr="003C3041">
              <w:rPr>
                <w:rFonts w:ascii="Calibri" w:eastAsia="Times New Roman" w:hAnsi="Calibri" w:cs="Times New Roman"/>
                <w:color w:val="000000"/>
                <w:lang w:val="en-US" w:eastAsia="fr-FR"/>
              </w:rPr>
              <w:t>PrOSAM</w:t>
            </w:r>
            <w:proofErr w:type="spellEnd"/>
          </w:p>
        </w:tc>
        <w:tc>
          <w:tcPr>
            <w:tcW w:w="3160" w:type="dxa"/>
            <w:tcBorders>
              <w:top w:val="nil"/>
              <w:left w:val="nil"/>
              <w:bottom w:val="nil"/>
              <w:right w:val="nil"/>
            </w:tcBorders>
            <w:shd w:val="clear" w:color="000000" w:fill="366092"/>
            <w:noWrap/>
            <w:vAlign w:val="bottom"/>
            <w:hideMark/>
          </w:tcPr>
          <w:p w14:paraId="6A336114"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r>
      <w:tr w:rsidR="00C9784A" w:rsidRPr="00CB36B1" w14:paraId="63490D66" w14:textId="77777777" w:rsidTr="00C9784A">
        <w:trPr>
          <w:trHeight w:val="300"/>
        </w:trPr>
        <w:tc>
          <w:tcPr>
            <w:tcW w:w="6080" w:type="dxa"/>
            <w:tcBorders>
              <w:top w:val="nil"/>
              <w:left w:val="nil"/>
              <w:bottom w:val="nil"/>
              <w:right w:val="nil"/>
            </w:tcBorders>
            <w:shd w:val="clear" w:color="000000" w:fill="366092"/>
            <w:noWrap/>
            <w:vAlign w:val="bottom"/>
            <w:hideMark/>
          </w:tcPr>
          <w:p w14:paraId="7E948695"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Elargissement du consortium (WU et IITC)</w:t>
            </w:r>
          </w:p>
        </w:tc>
        <w:tc>
          <w:tcPr>
            <w:tcW w:w="7060" w:type="dxa"/>
            <w:tcBorders>
              <w:top w:val="nil"/>
              <w:left w:val="nil"/>
              <w:bottom w:val="nil"/>
              <w:right w:val="nil"/>
            </w:tcBorders>
            <w:shd w:val="clear" w:color="000000" w:fill="00FF00"/>
            <w:noWrap/>
            <w:vAlign w:val="bottom"/>
            <w:hideMark/>
          </w:tcPr>
          <w:p w14:paraId="22FC045B"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366092"/>
            <w:noWrap/>
            <w:vAlign w:val="bottom"/>
            <w:hideMark/>
          </w:tcPr>
          <w:p w14:paraId="393FE536"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Atelier d'écriture de projet CRDI</w:t>
            </w:r>
          </w:p>
        </w:tc>
      </w:tr>
      <w:tr w:rsidR="00C9784A" w:rsidRPr="003C3041" w14:paraId="567A1C87" w14:textId="77777777" w:rsidTr="00C9784A">
        <w:trPr>
          <w:trHeight w:val="300"/>
        </w:trPr>
        <w:tc>
          <w:tcPr>
            <w:tcW w:w="6080" w:type="dxa"/>
            <w:tcBorders>
              <w:top w:val="nil"/>
              <w:left w:val="nil"/>
              <w:bottom w:val="nil"/>
              <w:right w:val="nil"/>
            </w:tcBorders>
            <w:shd w:val="clear" w:color="000000" w:fill="FFFF00"/>
            <w:noWrap/>
            <w:vAlign w:val="bottom"/>
            <w:hideMark/>
          </w:tcPr>
          <w:p w14:paraId="0493F885" w14:textId="77777777" w:rsidR="00C9784A" w:rsidRPr="003C3041" w:rsidRDefault="00C9784A" w:rsidP="003C3041">
            <w:pPr>
              <w:spacing w:after="0" w:line="240" w:lineRule="auto"/>
              <w:jc w:val="right"/>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2014</w:t>
            </w:r>
          </w:p>
        </w:tc>
        <w:tc>
          <w:tcPr>
            <w:tcW w:w="7060" w:type="dxa"/>
            <w:tcBorders>
              <w:top w:val="nil"/>
              <w:left w:val="nil"/>
              <w:bottom w:val="nil"/>
              <w:right w:val="nil"/>
            </w:tcBorders>
            <w:shd w:val="clear" w:color="000000" w:fill="FFFF00"/>
            <w:noWrap/>
            <w:vAlign w:val="bottom"/>
            <w:hideMark/>
          </w:tcPr>
          <w:p w14:paraId="3BB1C076"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FFFF00"/>
            <w:noWrap/>
            <w:vAlign w:val="bottom"/>
            <w:hideMark/>
          </w:tcPr>
          <w:p w14:paraId="2D3146E9" w14:textId="77777777" w:rsidR="00C9784A" w:rsidRPr="003C3041" w:rsidRDefault="00C9784A" w:rsidP="003C3041">
            <w:pPr>
              <w:spacing w:after="0" w:line="240" w:lineRule="auto"/>
              <w:jc w:val="center"/>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2015</w:t>
            </w:r>
          </w:p>
        </w:tc>
      </w:tr>
      <w:tr w:rsidR="00C9784A" w:rsidRPr="00CB36B1" w14:paraId="7BD0EAD0" w14:textId="77777777" w:rsidTr="00C9784A">
        <w:trPr>
          <w:trHeight w:val="300"/>
        </w:trPr>
        <w:tc>
          <w:tcPr>
            <w:tcW w:w="6080" w:type="dxa"/>
            <w:tcBorders>
              <w:top w:val="nil"/>
              <w:left w:val="nil"/>
              <w:bottom w:val="nil"/>
              <w:right w:val="nil"/>
            </w:tcBorders>
            <w:shd w:val="clear" w:color="000000" w:fill="366092"/>
            <w:noWrap/>
            <w:vAlign w:val="bottom"/>
            <w:hideMark/>
          </w:tcPr>
          <w:p w14:paraId="25A5569D"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Ecriture de projet de R&amp;D (ARF 3) - Soja </w:t>
            </w:r>
            <w:proofErr w:type="spellStart"/>
            <w:r w:rsidRPr="003C3041">
              <w:rPr>
                <w:rFonts w:ascii="Calibri" w:eastAsia="Times New Roman" w:hAnsi="Calibri" w:cs="Times New Roman"/>
                <w:color w:val="000000"/>
                <w:lang w:val="fr-FR" w:eastAsia="fr-FR"/>
              </w:rPr>
              <w:t>functionality</w:t>
            </w:r>
            <w:proofErr w:type="spellEnd"/>
          </w:p>
        </w:tc>
        <w:tc>
          <w:tcPr>
            <w:tcW w:w="7060" w:type="dxa"/>
            <w:tcBorders>
              <w:top w:val="nil"/>
              <w:left w:val="nil"/>
              <w:bottom w:val="nil"/>
              <w:right w:val="nil"/>
            </w:tcBorders>
            <w:shd w:val="clear" w:color="000000" w:fill="FF0000"/>
            <w:noWrap/>
            <w:vAlign w:val="bottom"/>
            <w:hideMark/>
          </w:tcPr>
          <w:p w14:paraId="52F88A45"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366092"/>
            <w:noWrap/>
            <w:vAlign w:val="bottom"/>
            <w:hideMark/>
          </w:tcPr>
          <w:p w14:paraId="23DD4C9D"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3C3041" w14:paraId="088C8B8A" w14:textId="77777777" w:rsidTr="00C9784A">
        <w:trPr>
          <w:trHeight w:val="300"/>
        </w:trPr>
        <w:tc>
          <w:tcPr>
            <w:tcW w:w="6080" w:type="dxa"/>
            <w:tcBorders>
              <w:top w:val="nil"/>
              <w:left w:val="nil"/>
              <w:bottom w:val="nil"/>
              <w:right w:val="nil"/>
            </w:tcBorders>
            <w:shd w:val="clear" w:color="000000" w:fill="366092"/>
            <w:noWrap/>
            <w:vAlign w:val="bottom"/>
            <w:hideMark/>
          </w:tcPr>
          <w:p w14:paraId="18CD2E38" w14:textId="49984A28" w:rsidR="00C9784A" w:rsidRPr="003C3041" w:rsidRDefault="00C9784A" w:rsidP="00350CC7">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Atelier d'écriture ARF</w:t>
            </w:r>
            <w:r w:rsidR="00350CC7">
              <w:rPr>
                <w:rFonts w:ascii="Calibri" w:eastAsia="Times New Roman" w:hAnsi="Calibri" w:cs="Times New Roman"/>
                <w:color w:val="000000"/>
                <w:lang w:val="fr-FR" w:eastAsia="fr-FR"/>
              </w:rPr>
              <w:t>2</w:t>
            </w:r>
          </w:p>
        </w:tc>
        <w:tc>
          <w:tcPr>
            <w:tcW w:w="7060" w:type="dxa"/>
            <w:tcBorders>
              <w:top w:val="nil"/>
              <w:left w:val="nil"/>
              <w:bottom w:val="nil"/>
              <w:right w:val="nil"/>
            </w:tcBorders>
            <w:shd w:val="clear" w:color="000000" w:fill="FF0000"/>
            <w:noWrap/>
            <w:vAlign w:val="bottom"/>
            <w:hideMark/>
          </w:tcPr>
          <w:p w14:paraId="1272C92D"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c>
          <w:tcPr>
            <w:tcW w:w="3160" w:type="dxa"/>
            <w:tcBorders>
              <w:top w:val="nil"/>
              <w:left w:val="nil"/>
              <w:bottom w:val="nil"/>
              <w:right w:val="nil"/>
            </w:tcBorders>
            <w:shd w:val="clear" w:color="000000" w:fill="366092"/>
            <w:noWrap/>
            <w:vAlign w:val="bottom"/>
            <w:hideMark/>
          </w:tcPr>
          <w:p w14:paraId="589C8AFA"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3C3041" w14:paraId="3757382E" w14:textId="77777777" w:rsidTr="00C9784A">
        <w:trPr>
          <w:trHeight w:val="300"/>
        </w:trPr>
        <w:tc>
          <w:tcPr>
            <w:tcW w:w="6080" w:type="dxa"/>
            <w:tcBorders>
              <w:top w:val="nil"/>
              <w:left w:val="nil"/>
              <w:bottom w:val="nil"/>
              <w:right w:val="nil"/>
            </w:tcBorders>
            <w:shd w:val="clear" w:color="000000" w:fill="366092"/>
            <w:noWrap/>
            <w:vAlign w:val="bottom"/>
            <w:hideMark/>
          </w:tcPr>
          <w:p w14:paraId="12D1E422"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Resubmission Infant food and Cheese (ARF 2)</w:t>
            </w:r>
          </w:p>
        </w:tc>
        <w:tc>
          <w:tcPr>
            <w:tcW w:w="7060" w:type="dxa"/>
            <w:tcBorders>
              <w:top w:val="nil"/>
              <w:left w:val="nil"/>
              <w:bottom w:val="nil"/>
              <w:right w:val="nil"/>
            </w:tcBorders>
            <w:shd w:val="clear" w:color="000000" w:fill="FF0000"/>
            <w:noWrap/>
            <w:vAlign w:val="bottom"/>
            <w:hideMark/>
          </w:tcPr>
          <w:p w14:paraId="1929AC45"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c>
          <w:tcPr>
            <w:tcW w:w="3160" w:type="dxa"/>
            <w:tcBorders>
              <w:top w:val="nil"/>
              <w:left w:val="nil"/>
              <w:bottom w:val="nil"/>
              <w:right w:val="nil"/>
            </w:tcBorders>
            <w:shd w:val="clear" w:color="000000" w:fill="366092"/>
            <w:noWrap/>
            <w:vAlign w:val="bottom"/>
            <w:hideMark/>
          </w:tcPr>
          <w:p w14:paraId="6EC28438"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 </w:t>
            </w:r>
          </w:p>
        </w:tc>
      </w:tr>
      <w:tr w:rsidR="00C9784A" w:rsidRPr="00CB36B1" w14:paraId="3EA4CDDE" w14:textId="77777777" w:rsidTr="00C9784A">
        <w:trPr>
          <w:trHeight w:val="300"/>
        </w:trPr>
        <w:tc>
          <w:tcPr>
            <w:tcW w:w="6080" w:type="dxa"/>
            <w:tcBorders>
              <w:top w:val="nil"/>
              <w:left w:val="nil"/>
              <w:bottom w:val="nil"/>
              <w:right w:val="nil"/>
            </w:tcBorders>
            <w:shd w:val="clear" w:color="000000" w:fill="366092"/>
            <w:noWrap/>
            <w:vAlign w:val="bottom"/>
            <w:hideMark/>
          </w:tcPr>
          <w:p w14:paraId="2812FC7A" w14:textId="77777777" w:rsidR="00C9784A" w:rsidRPr="003C3041" w:rsidRDefault="00C9784A" w:rsidP="003C3041">
            <w:pPr>
              <w:spacing w:after="0" w:line="240" w:lineRule="auto"/>
              <w:rPr>
                <w:rFonts w:ascii="Calibri" w:eastAsia="Times New Roman" w:hAnsi="Calibri" w:cs="Times New Roman"/>
                <w:color w:val="000000"/>
                <w:lang w:val="fr-FR" w:eastAsia="fr-FR"/>
              </w:rPr>
            </w:pPr>
            <w:proofErr w:type="spellStart"/>
            <w:r w:rsidRPr="003C3041">
              <w:rPr>
                <w:rFonts w:ascii="Calibri" w:eastAsia="Times New Roman" w:hAnsi="Calibri" w:cs="Times New Roman"/>
                <w:color w:val="000000"/>
                <w:lang w:val="fr-FR" w:eastAsia="fr-FR"/>
              </w:rPr>
              <w:t>Implementation</w:t>
            </w:r>
            <w:proofErr w:type="spellEnd"/>
            <w:r w:rsidRPr="003C3041">
              <w:rPr>
                <w:rFonts w:ascii="Calibri" w:eastAsia="Times New Roman" w:hAnsi="Calibri" w:cs="Times New Roman"/>
                <w:color w:val="000000"/>
                <w:lang w:val="fr-FR" w:eastAsia="fr-FR"/>
              </w:rPr>
              <w:t xml:space="preserve"> of </w:t>
            </w:r>
            <w:proofErr w:type="spellStart"/>
            <w:r w:rsidRPr="003C3041">
              <w:rPr>
                <w:rFonts w:ascii="Calibri" w:eastAsia="Times New Roman" w:hAnsi="Calibri" w:cs="Times New Roman"/>
                <w:color w:val="000000"/>
                <w:lang w:val="fr-FR" w:eastAsia="fr-FR"/>
              </w:rPr>
              <w:t>PrOSAM</w:t>
            </w:r>
            <w:proofErr w:type="spellEnd"/>
          </w:p>
        </w:tc>
        <w:tc>
          <w:tcPr>
            <w:tcW w:w="7060" w:type="dxa"/>
            <w:tcBorders>
              <w:top w:val="nil"/>
              <w:left w:val="nil"/>
              <w:bottom w:val="nil"/>
              <w:right w:val="nil"/>
            </w:tcBorders>
            <w:shd w:val="clear" w:color="000000" w:fill="FF0000"/>
            <w:noWrap/>
            <w:vAlign w:val="bottom"/>
            <w:hideMark/>
          </w:tcPr>
          <w:p w14:paraId="7B6C9DE6" w14:textId="7261BFD6" w:rsidR="00C9784A" w:rsidRPr="003C3041" w:rsidRDefault="00C9784A" w:rsidP="00350CC7">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Disponibilité des part</w:t>
            </w:r>
            <w:r w:rsidR="00350CC7">
              <w:rPr>
                <w:rFonts w:ascii="Calibri" w:eastAsia="Times New Roman" w:hAnsi="Calibri" w:cs="Times New Roman"/>
                <w:color w:val="000000"/>
                <w:lang w:val="fr-FR" w:eastAsia="fr-FR"/>
              </w:rPr>
              <w:t xml:space="preserve">enaires </w:t>
            </w:r>
            <w:r w:rsidRPr="003C3041">
              <w:rPr>
                <w:rFonts w:ascii="Calibri" w:eastAsia="Times New Roman" w:hAnsi="Calibri" w:cs="Times New Roman"/>
                <w:color w:val="000000"/>
                <w:lang w:val="fr-FR" w:eastAsia="fr-FR"/>
              </w:rPr>
              <w:t xml:space="preserve"> </w:t>
            </w:r>
            <w:proofErr w:type="spellStart"/>
            <w:r w:rsidRPr="003C3041">
              <w:rPr>
                <w:rFonts w:ascii="Calibri" w:eastAsia="Times New Roman" w:hAnsi="Calibri" w:cs="Times New Roman"/>
                <w:color w:val="000000"/>
                <w:lang w:val="fr-FR" w:eastAsia="fr-FR"/>
              </w:rPr>
              <w:t>europeen</w:t>
            </w:r>
            <w:r w:rsidR="00350CC7">
              <w:rPr>
                <w:rFonts w:ascii="Calibri" w:eastAsia="Times New Roman" w:hAnsi="Calibri" w:cs="Times New Roman"/>
                <w:color w:val="000000"/>
                <w:lang w:val="fr-FR" w:eastAsia="fr-FR"/>
              </w:rPr>
              <w:t>s</w:t>
            </w:r>
            <w:proofErr w:type="spellEnd"/>
            <w:r w:rsidRPr="003C3041">
              <w:rPr>
                <w:rFonts w:ascii="Calibri" w:eastAsia="Times New Roman" w:hAnsi="Calibri" w:cs="Times New Roman"/>
                <w:color w:val="000000"/>
                <w:lang w:val="fr-FR" w:eastAsia="fr-FR"/>
              </w:rPr>
              <w:t xml:space="preserve"> sur le projet</w:t>
            </w:r>
          </w:p>
        </w:tc>
        <w:tc>
          <w:tcPr>
            <w:tcW w:w="3160" w:type="dxa"/>
            <w:tcBorders>
              <w:top w:val="nil"/>
              <w:left w:val="nil"/>
              <w:bottom w:val="nil"/>
              <w:right w:val="nil"/>
            </w:tcBorders>
            <w:shd w:val="clear" w:color="000000" w:fill="366092"/>
            <w:noWrap/>
            <w:vAlign w:val="bottom"/>
            <w:hideMark/>
          </w:tcPr>
          <w:p w14:paraId="10F268A2"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CB36B1" w14:paraId="6048501A" w14:textId="77777777" w:rsidTr="00C9784A">
        <w:trPr>
          <w:trHeight w:val="300"/>
        </w:trPr>
        <w:tc>
          <w:tcPr>
            <w:tcW w:w="6080" w:type="dxa"/>
            <w:tcBorders>
              <w:top w:val="nil"/>
              <w:left w:val="nil"/>
              <w:bottom w:val="nil"/>
              <w:right w:val="nil"/>
            </w:tcBorders>
            <w:shd w:val="clear" w:color="000000" w:fill="366092"/>
            <w:noWrap/>
            <w:vAlign w:val="bottom"/>
            <w:hideMark/>
          </w:tcPr>
          <w:p w14:paraId="537A8E45"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Accord de coopération entre les partenaires pour </w:t>
            </w:r>
            <w:proofErr w:type="spellStart"/>
            <w:r w:rsidRPr="003C3041">
              <w:rPr>
                <w:rFonts w:ascii="Calibri" w:eastAsia="Times New Roman" w:hAnsi="Calibri" w:cs="Times New Roman"/>
                <w:color w:val="000000"/>
                <w:lang w:val="fr-FR" w:eastAsia="fr-FR"/>
              </w:rPr>
              <w:t>PrOSAM</w:t>
            </w:r>
            <w:proofErr w:type="spellEnd"/>
          </w:p>
        </w:tc>
        <w:tc>
          <w:tcPr>
            <w:tcW w:w="7060" w:type="dxa"/>
            <w:tcBorders>
              <w:top w:val="nil"/>
              <w:left w:val="nil"/>
              <w:bottom w:val="nil"/>
              <w:right w:val="nil"/>
            </w:tcBorders>
            <w:shd w:val="clear" w:color="000000" w:fill="FF0000"/>
            <w:noWrap/>
            <w:vAlign w:val="bottom"/>
            <w:hideMark/>
          </w:tcPr>
          <w:p w14:paraId="1FB0D7FE"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Incertitude de la collaboration Afrique Europe pour les nouveau </w:t>
            </w:r>
            <w:proofErr w:type="spellStart"/>
            <w:r w:rsidRPr="003C3041">
              <w:rPr>
                <w:rFonts w:ascii="Calibri" w:eastAsia="Times New Roman" w:hAnsi="Calibri" w:cs="Times New Roman"/>
                <w:color w:val="000000"/>
                <w:lang w:val="fr-FR" w:eastAsia="fr-FR"/>
              </w:rPr>
              <w:t>partners</w:t>
            </w:r>
            <w:proofErr w:type="spellEnd"/>
          </w:p>
        </w:tc>
        <w:tc>
          <w:tcPr>
            <w:tcW w:w="3160" w:type="dxa"/>
            <w:tcBorders>
              <w:top w:val="nil"/>
              <w:left w:val="nil"/>
              <w:bottom w:val="nil"/>
              <w:right w:val="nil"/>
            </w:tcBorders>
            <w:shd w:val="clear" w:color="000000" w:fill="366092"/>
            <w:noWrap/>
            <w:vAlign w:val="bottom"/>
            <w:hideMark/>
          </w:tcPr>
          <w:p w14:paraId="5E5AE677"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w:t>
            </w:r>
          </w:p>
        </w:tc>
      </w:tr>
      <w:tr w:rsidR="00C9784A" w:rsidRPr="00CB36B1" w14:paraId="3AB6181E" w14:textId="77777777" w:rsidTr="00C9784A">
        <w:trPr>
          <w:trHeight w:val="300"/>
        </w:trPr>
        <w:tc>
          <w:tcPr>
            <w:tcW w:w="6080" w:type="dxa"/>
            <w:tcBorders>
              <w:top w:val="nil"/>
              <w:left w:val="nil"/>
              <w:bottom w:val="nil"/>
              <w:right w:val="nil"/>
            </w:tcBorders>
            <w:shd w:val="clear" w:color="000000" w:fill="366092"/>
            <w:noWrap/>
            <w:vAlign w:val="bottom"/>
            <w:hideMark/>
          </w:tcPr>
          <w:p w14:paraId="5135CC5D" w14:textId="77777777" w:rsidR="00C9784A" w:rsidRPr="003C3041"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 xml:space="preserve">Ecriture de projet de R&amp;D (CRF/PAEPARD) = </w:t>
            </w:r>
            <w:proofErr w:type="spellStart"/>
            <w:r w:rsidRPr="003C3041">
              <w:rPr>
                <w:rFonts w:ascii="Calibri" w:eastAsia="Times New Roman" w:hAnsi="Calibri" w:cs="Times New Roman"/>
                <w:color w:val="000000"/>
                <w:lang w:val="fr-FR" w:eastAsia="fr-FR"/>
              </w:rPr>
              <w:t>PrOSAM</w:t>
            </w:r>
            <w:proofErr w:type="spellEnd"/>
          </w:p>
        </w:tc>
        <w:tc>
          <w:tcPr>
            <w:tcW w:w="7060" w:type="dxa"/>
            <w:tcBorders>
              <w:top w:val="nil"/>
              <w:left w:val="nil"/>
              <w:bottom w:val="nil"/>
              <w:right w:val="nil"/>
            </w:tcBorders>
            <w:shd w:val="clear" w:color="000000" w:fill="FF0000"/>
            <w:noWrap/>
            <w:vAlign w:val="bottom"/>
            <w:hideMark/>
          </w:tcPr>
          <w:p w14:paraId="17EDDA3D" w14:textId="77777777" w:rsidR="00C9784A" w:rsidRPr="003C3041" w:rsidRDefault="00C9784A" w:rsidP="003C3041">
            <w:pPr>
              <w:spacing w:after="0" w:line="240" w:lineRule="auto"/>
              <w:rPr>
                <w:rFonts w:ascii="Calibri" w:eastAsia="Times New Roman" w:hAnsi="Calibri" w:cs="Times New Roman"/>
                <w:color w:val="000000"/>
                <w:lang w:val="en-US" w:eastAsia="fr-FR"/>
              </w:rPr>
            </w:pPr>
            <w:r w:rsidRPr="003C3041">
              <w:rPr>
                <w:rFonts w:ascii="Calibri" w:eastAsia="Times New Roman" w:hAnsi="Calibri" w:cs="Times New Roman"/>
                <w:color w:val="000000"/>
                <w:lang w:val="en-US" w:eastAsia="fr-FR"/>
              </w:rPr>
              <w:t>Achievement of a consensus on methods by the different partners</w:t>
            </w:r>
          </w:p>
        </w:tc>
        <w:tc>
          <w:tcPr>
            <w:tcW w:w="3160" w:type="dxa"/>
            <w:tcBorders>
              <w:top w:val="nil"/>
              <w:left w:val="nil"/>
              <w:bottom w:val="nil"/>
              <w:right w:val="nil"/>
            </w:tcBorders>
            <w:shd w:val="clear" w:color="000000" w:fill="366092"/>
            <w:noWrap/>
            <w:vAlign w:val="bottom"/>
            <w:hideMark/>
          </w:tcPr>
          <w:p w14:paraId="1ADA1075" w14:textId="77777777" w:rsidR="00C9784A" w:rsidRPr="00C9784A" w:rsidRDefault="00C9784A" w:rsidP="003C3041">
            <w:pPr>
              <w:spacing w:after="0" w:line="240" w:lineRule="auto"/>
              <w:rPr>
                <w:rFonts w:ascii="Calibri" w:eastAsia="Times New Roman" w:hAnsi="Calibri" w:cs="Times New Roman"/>
                <w:color w:val="000000"/>
                <w:lang w:val="fr-FR" w:eastAsia="fr-FR"/>
              </w:rPr>
            </w:pPr>
            <w:r w:rsidRPr="003C3041">
              <w:rPr>
                <w:rFonts w:ascii="Calibri" w:eastAsia="Times New Roman" w:hAnsi="Calibri" w:cs="Times New Roman"/>
                <w:color w:val="000000"/>
                <w:lang w:val="fr-FR" w:eastAsia="fr-FR"/>
              </w:rPr>
              <w:t>Atelier d'écriture de projet CRDI</w:t>
            </w:r>
          </w:p>
        </w:tc>
      </w:tr>
    </w:tbl>
    <w:p w14:paraId="76C818E7" w14:textId="77777777" w:rsidR="00C9784A" w:rsidRDefault="00C9784A" w:rsidP="003C3041">
      <w:pPr>
        <w:jc w:val="both"/>
        <w:rPr>
          <w:rFonts w:ascii="Times New Roman" w:hAnsi="Times New Roman" w:cs="Times New Roman"/>
          <w:color w:val="FF0000"/>
          <w:lang w:val="fr-FR"/>
        </w:rPr>
      </w:pPr>
    </w:p>
    <w:p w14:paraId="7570463C" w14:textId="77777777" w:rsidR="001E43D1" w:rsidRPr="00FF2D65" w:rsidRDefault="00FF2D65" w:rsidP="00DA1A17">
      <w:pPr>
        <w:jc w:val="both"/>
        <w:rPr>
          <w:rFonts w:ascii="Times New Roman" w:hAnsi="Times New Roman" w:cs="Times New Roman"/>
          <w:lang w:val="fr-FR"/>
        </w:rPr>
      </w:pPr>
      <w:r w:rsidRPr="00FF2D65">
        <w:rPr>
          <w:rFonts w:ascii="Times New Roman" w:hAnsi="Times New Roman" w:cs="Times New Roman"/>
          <w:lang w:val="fr-FR"/>
        </w:rPr>
        <w:t xml:space="preserve">Consortia Burkina Faso </w:t>
      </w:r>
      <w:r w:rsidR="003C3041">
        <w:rPr>
          <w:rFonts w:ascii="Times New Roman" w:hAnsi="Times New Roman" w:cs="Times New Roman"/>
          <w:lang w:val="fr-FR"/>
        </w:rPr>
        <w:t>(Biofertilisant)</w:t>
      </w:r>
    </w:p>
    <w:tbl>
      <w:tblPr>
        <w:tblW w:w="12800" w:type="dxa"/>
        <w:tblInd w:w="-5" w:type="dxa"/>
        <w:tblCellMar>
          <w:left w:w="70" w:type="dxa"/>
          <w:right w:w="70" w:type="dxa"/>
        </w:tblCellMar>
        <w:tblLook w:val="04A0" w:firstRow="1" w:lastRow="0" w:firstColumn="1" w:lastColumn="0" w:noHBand="0" w:noVBand="1"/>
      </w:tblPr>
      <w:tblGrid>
        <w:gridCol w:w="1740"/>
        <w:gridCol w:w="3760"/>
        <w:gridCol w:w="3700"/>
        <w:gridCol w:w="3600"/>
      </w:tblGrid>
      <w:tr w:rsidR="00FF2D65" w:rsidRPr="00FF2D65" w14:paraId="01309D01" w14:textId="77777777" w:rsidTr="00FF2D65">
        <w:trPr>
          <w:trHeight w:val="255"/>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3506C" w14:textId="77777777" w:rsidR="00FF2D65" w:rsidRPr="00FF2D65" w:rsidRDefault="00FF2D65" w:rsidP="003C3041">
            <w:pPr>
              <w:spacing w:after="0" w:line="240" w:lineRule="auto"/>
              <w:jc w:val="center"/>
              <w:rPr>
                <w:rFonts w:ascii="Times New Roman" w:eastAsia="Times New Roman" w:hAnsi="Times New Roman" w:cs="Times New Roman"/>
                <w:b/>
                <w:bCs/>
                <w:color w:val="000000"/>
                <w:sz w:val="20"/>
                <w:szCs w:val="20"/>
                <w:lang w:val="fr-FR" w:eastAsia="fr-FR"/>
              </w:rPr>
            </w:pPr>
            <w:r w:rsidRPr="00FF2D65">
              <w:rPr>
                <w:rFonts w:ascii="Times New Roman" w:eastAsia="Times New Roman" w:hAnsi="Times New Roman" w:cs="Times New Roman"/>
                <w:b/>
                <w:bCs/>
                <w:color w:val="000000"/>
                <w:sz w:val="20"/>
                <w:szCs w:val="20"/>
                <w:lang w:val="fr-FR" w:eastAsia="fr-FR"/>
              </w:rPr>
              <w:t>Item</w:t>
            </w:r>
          </w:p>
        </w:tc>
        <w:tc>
          <w:tcPr>
            <w:tcW w:w="3760" w:type="dxa"/>
            <w:tcBorders>
              <w:top w:val="single" w:sz="4" w:space="0" w:color="auto"/>
              <w:left w:val="nil"/>
              <w:bottom w:val="single" w:sz="4" w:space="0" w:color="auto"/>
              <w:right w:val="single" w:sz="4" w:space="0" w:color="auto"/>
            </w:tcBorders>
            <w:shd w:val="clear" w:color="auto" w:fill="auto"/>
            <w:noWrap/>
            <w:vAlign w:val="bottom"/>
            <w:hideMark/>
          </w:tcPr>
          <w:p w14:paraId="04713D58" w14:textId="77777777" w:rsidR="00FF2D65" w:rsidRPr="00FF2D65" w:rsidRDefault="00FF2D65" w:rsidP="003C3041">
            <w:pPr>
              <w:spacing w:after="0" w:line="240" w:lineRule="auto"/>
              <w:jc w:val="center"/>
              <w:rPr>
                <w:rFonts w:ascii="Times New Roman" w:eastAsia="Times New Roman" w:hAnsi="Times New Roman" w:cs="Times New Roman"/>
                <w:b/>
                <w:bCs/>
                <w:color w:val="000000"/>
                <w:sz w:val="20"/>
                <w:szCs w:val="20"/>
                <w:lang w:val="fr-FR" w:eastAsia="fr-FR"/>
              </w:rPr>
            </w:pPr>
            <w:r w:rsidRPr="00FF2D65">
              <w:rPr>
                <w:rFonts w:ascii="Times New Roman" w:eastAsia="Times New Roman" w:hAnsi="Times New Roman" w:cs="Times New Roman"/>
                <w:b/>
                <w:bCs/>
                <w:color w:val="000000"/>
                <w:sz w:val="20"/>
                <w:szCs w:val="20"/>
                <w:lang w:val="fr-FR" w:eastAsia="fr-FR"/>
              </w:rPr>
              <w:t>2011 – 2013</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14:paraId="074B010F" w14:textId="77777777" w:rsidR="00FF2D65" w:rsidRPr="00FF2D65" w:rsidRDefault="00FF2D65" w:rsidP="003C3041">
            <w:pPr>
              <w:spacing w:after="0" w:line="240" w:lineRule="auto"/>
              <w:jc w:val="center"/>
              <w:rPr>
                <w:rFonts w:ascii="Times New Roman" w:eastAsia="Times New Roman" w:hAnsi="Times New Roman" w:cs="Times New Roman"/>
                <w:b/>
                <w:bCs/>
                <w:color w:val="000000"/>
                <w:sz w:val="20"/>
                <w:szCs w:val="20"/>
                <w:lang w:val="fr-FR" w:eastAsia="fr-FR"/>
              </w:rPr>
            </w:pPr>
            <w:r w:rsidRPr="00FF2D65">
              <w:rPr>
                <w:rFonts w:ascii="Times New Roman" w:eastAsia="Times New Roman" w:hAnsi="Times New Roman" w:cs="Times New Roman"/>
                <w:b/>
                <w:bCs/>
                <w:color w:val="000000"/>
                <w:sz w:val="20"/>
                <w:szCs w:val="20"/>
                <w:lang w:val="fr-FR" w:eastAsia="fr-FR"/>
              </w:rPr>
              <w:t>2014</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637456BE" w14:textId="77777777" w:rsidR="00FF2D65" w:rsidRPr="003C3041" w:rsidRDefault="00FF2D65" w:rsidP="003C3041">
            <w:pPr>
              <w:spacing w:after="0" w:line="240" w:lineRule="auto"/>
              <w:jc w:val="center"/>
              <w:rPr>
                <w:rFonts w:ascii="Times New Roman" w:eastAsia="Times New Roman" w:hAnsi="Times New Roman" w:cs="Times New Roman"/>
                <w:b/>
                <w:color w:val="000000"/>
                <w:sz w:val="20"/>
                <w:szCs w:val="20"/>
                <w:lang w:val="fr-FR" w:eastAsia="fr-FR"/>
              </w:rPr>
            </w:pPr>
            <w:r w:rsidRPr="003C3041">
              <w:rPr>
                <w:rFonts w:ascii="Times New Roman" w:eastAsia="Times New Roman" w:hAnsi="Times New Roman" w:cs="Times New Roman"/>
                <w:b/>
                <w:color w:val="000000"/>
                <w:sz w:val="20"/>
                <w:szCs w:val="20"/>
                <w:lang w:val="fr-FR" w:eastAsia="fr-FR"/>
              </w:rPr>
              <w:t>2015-2017</w:t>
            </w:r>
          </w:p>
        </w:tc>
      </w:tr>
      <w:tr w:rsidR="00FF2D65" w:rsidRPr="00FF2D65" w14:paraId="6DB5FDB7" w14:textId="77777777" w:rsidTr="00FF2D65">
        <w:trPr>
          <w:trHeight w:val="510"/>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3EB02" w14:textId="77777777" w:rsidR="00FF2D65" w:rsidRPr="00FF2D65" w:rsidRDefault="00FF2D65" w:rsidP="00FF2D65">
            <w:pPr>
              <w:spacing w:after="0" w:line="240" w:lineRule="auto"/>
              <w:jc w:val="center"/>
              <w:rPr>
                <w:rFonts w:ascii="Times New Roman" w:eastAsia="Times New Roman" w:hAnsi="Times New Roman" w:cs="Times New Roman"/>
                <w:b/>
                <w:bCs/>
                <w:color w:val="000000"/>
                <w:sz w:val="20"/>
                <w:szCs w:val="20"/>
                <w:lang w:val="fr-FR" w:eastAsia="fr-FR"/>
              </w:rPr>
            </w:pPr>
            <w:proofErr w:type="spellStart"/>
            <w:r w:rsidRPr="00FF2D65">
              <w:rPr>
                <w:rFonts w:ascii="Times New Roman" w:eastAsia="Times New Roman" w:hAnsi="Times New Roman" w:cs="Times New Roman"/>
                <w:b/>
                <w:bCs/>
                <w:color w:val="000000"/>
                <w:sz w:val="20"/>
                <w:szCs w:val="20"/>
                <w:lang w:val="fr-FR" w:eastAsia="fr-FR"/>
              </w:rPr>
              <w:t>Achievement</w:t>
            </w:r>
            <w:proofErr w:type="spellEnd"/>
          </w:p>
        </w:tc>
        <w:tc>
          <w:tcPr>
            <w:tcW w:w="3760" w:type="dxa"/>
            <w:tcBorders>
              <w:top w:val="nil"/>
              <w:left w:val="nil"/>
              <w:bottom w:val="single" w:sz="4" w:space="0" w:color="auto"/>
              <w:right w:val="single" w:sz="4" w:space="0" w:color="auto"/>
            </w:tcBorders>
            <w:shd w:val="clear" w:color="auto" w:fill="auto"/>
            <w:vAlign w:val="bottom"/>
            <w:hideMark/>
          </w:tcPr>
          <w:p w14:paraId="4E5B75AE"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 Creation of BIOPROTECT-B as a STARTER (private enterprise)</w:t>
            </w:r>
          </w:p>
        </w:tc>
        <w:tc>
          <w:tcPr>
            <w:tcW w:w="3700" w:type="dxa"/>
            <w:tcBorders>
              <w:top w:val="nil"/>
              <w:left w:val="nil"/>
              <w:bottom w:val="single" w:sz="4" w:space="0" w:color="auto"/>
              <w:right w:val="single" w:sz="4" w:space="0" w:color="auto"/>
            </w:tcBorders>
            <w:shd w:val="clear" w:color="auto" w:fill="auto"/>
            <w:vAlign w:val="bottom"/>
            <w:hideMark/>
          </w:tcPr>
          <w:p w14:paraId="25BE843B" w14:textId="5A5EA3F8"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 Elaboration of PAEPARD PROPOSAL </w:t>
            </w:r>
            <w:r w:rsidR="0019345F">
              <w:rPr>
                <w:rFonts w:ascii="Times New Roman" w:eastAsia="Times New Roman" w:hAnsi="Times New Roman" w:cs="Times New Roman"/>
                <w:color w:val="000000"/>
                <w:sz w:val="20"/>
                <w:szCs w:val="20"/>
                <w:lang w:val="en-US" w:eastAsia="fr-FR"/>
              </w:rPr>
              <w:t xml:space="preserve">, submission </w:t>
            </w:r>
            <w:r w:rsidRPr="00FF2D65">
              <w:rPr>
                <w:rFonts w:ascii="Times New Roman" w:eastAsia="Times New Roman" w:hAnsi="Times New Roman" w:cs="Times New Roman"/>
                <w:color w:val="000000"/>
                <w:sz w:val="20"/>
                <w:szCs w:val="20"/>
                <w:lang w:val="en-US" w:eastAsia="fr-FR"/>
              </w:rPr>
              <w:t>and Admission</w:t>
            </w:r>
          </w:p>
        </w:tc>
        <w:tc>
          <w:tcPr>
            <w:tcW w:w="3600" w:type="dxa"/>
            <w:tcBorders>
              <w:top w:val="nil"/>
              <w:left w:val="nil"/>
              <w:bottom w:val="single" w:sz="4" w:space="0" w:color="auto"/>
              <w:right w:val="single" w:sz="4" w:space="0" w:color="auto"/>
            </w:tcBorders>
            <w:shd w:val="clear" w:color="auto" w:fill="auto"/>
            <w:noWrap/>
            <w:hideMark/>
          </w:tcPr>
          <w:p w14:paraId="18E3941E" w14:textId="77777777" w:rsidR="00FF2D65" w:rsidRPr="00FF2D65" w:rsidRDefault="00FF2D65" w:rsidP="00FF2D65">
            <w:pPr>
              <w:spacing w:after="0" w:line="240" w:lineRule="auto"/>
              <w:jc w:val="center"/>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Scientific validation</w:t>
            </w:r>
          </w:p>
        </w:tc>
      </w:tr>
      <w:tr w:rsidR="00FF2D65" w:rsidRPr="00FF2D65" w14:paraId="0A6B92C1" w14:textId="77777777" w:rsidTr="00FF2D65">
        <w:trPr>
          <w:trHeight w:val="510"/>
        </w:trPr>
        <w:tc>
          <w:tcPr>
            <w:tcW w:w="1740" w:type="dxa"/>
            <w:vMerge/>
            <w:tcBorders>
              <w:top w:val="nil"/>
              <w:left w:val="single" w:sz="4" w:space="0" w:color="auto"/>
              <w:bottom w:val="single" w:sz="4" w:space="0" w:color="auto"/>
              <w:right w:val="single" w:sz="4" w:space="0" w:color="auto"/>
            </w:tcBorders>
            <w:vAlign w:val="center"/>
            <w:hideMark/>
          </w:tcPr>
          <w:p w14:paraId="79D345DF"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fr-FR" w:eastAsia="fr-FR"/>
              </w:rPr>
            </w:pPr>
          </w:p>
        </w:tc>
        <w:tc>
          <w:tcPr>
            <w:tcW w:w="3760" w:type="dxa"/>
            <w:tcBorders>
              <w:top w:val="nil"/>
              <w:left w:val="nil"/>
              <w:bottom w:val="single" w:sz="4" w:space="0" w:color="auto"/>
              <w:right w:val="single" w:sz="4" w:space="0" w:color="auto"/>
            </w:tcBorders>
            <w:shd w:val="clear" w:color="auto" w:fill="auto"/>
            <w:noWrap/>
            <w:vAlign w:val="bottom"/>
            <w:hideMark/>
          </w:tcPr>
          <w:p w14:paraId="392C6789"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proofErr w:type="spellStart"/>
            <w:r w:rsidRPr="00FF2D65">
              <w:rPr>
                <w:rFonts w:ascii="Times New Roman" w:eastAsia="Times New Roman" w:hAnsi="Times New Roman" w:cs="Times New Roman"/>
                <w:color w:val="000000"/>
                <w:sz w:val="20"/>
                <w:szCs w:val="20"/>
                <w:lang w:val="fr-FR" w:eastAsia="fr-FR"/>
              </w:rPr>
              <w:t>Activities</w:t>
            </w:r>
            <w:proofErr w:type="spellEnd"/>
            <w:r w:rsidRPr="00FF2D65">
              <w:rPr>
                <w:rFonts w:ascii="Times New Roman" w:eastAsia="Times New Roman" w:hAnsi="Times New Roman" w:cs="Times New Roman"/>
                <w:color w:val="000000"/>
                <w:sz w:val="20"/>
                <w:szCs w:val="20"/>
                <w:lang w:val="fr-FR" w:eastAsia="fr-FR"/>
              </w:rPr>
              <w:t>:</w:t>
            </w:r>
          </w:p>
        </w:tc>
        <w:tc>
          <w:tcPr>
            <w:tcW w:w="3700" w:type="dxa"/>
            <w:tcBorders>
              <w:top w:val="nil"/>
              <w:left w:val="nil"/>
              <w:bottom w:val="single" w:sz="4" w:space="0" w:color="auto"/>
              <w:right w:val="single" w:sz="4" w:space="0" w:color="auto"/>
            </w:tcBorders>
            <w:shd w:val="clear" w:color="auto" w:fill="auto"/>
            <w:vAlign w:val="bottom"/>
            <w:hideMark/>
          </w:tcPr>
          <w:p w14:paraId="778CBF6B"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 Consortium </w:t>
            </w:r>
            <w:proofErr w:type="spellStart"/>
            <w:r w:rsidRPr="00FF2D65">
              <w:rPr>
                <w:rFonts w:ascii="Times New Roman" w:eastAsia="Times New Roman" w:hAnsi="Times New Roman" w:cs="Times New Roman"/>
                <w:color w:val="000000"/>
                <w:sz w:val="20"/>
                <w:szCs w:val="20"/>
                <w:lang w:val="en-US" w:eastAsia="fr-FR"/>
              </w:rPr>
              <w:t>argreements</w:t>
            </w:r>
            <w:proofErr w:type="spellEnd"/>
            <w:r w:rsidRPr="00FF2D65">
              <w:rPr>
                <w:rFonts w:ascii="Times New Roman" w:eastAsia="Times New Roman" w:hAnsi="Times New Roman" w:cs="Times New Roman"/>
                <w:color w:val="000000"/>
                <w:sz w:val="20"/>
                <w:szCs w:val="20"/>
                <w:lang w:val="en-US" w:eastAsia="fr-FR"/>
              </w:rPr>
              <w:t xml:space="preserve"> signed (all partners)</w:t>
            </w:r>
          </w:p>
        </w:tc>
        <w:tc>
          <w:tcPr>
            <w:tcW w:w="3600" w:type="dxa"/>
            <w:tcBorders>
              <w:top w:val="nil"/>
              <w:left w:val="nil"/>
              <w:bottom w:val="single" w:sz="4" w:space="0" w:color="auto"/>
              <w:right w:val="single" w:sz="4" w:space="0" w:color="auto"/>
            </w:tcBorders>
            <w:shd w:val="clear" w:color="auto" w:fill="auto"/>
            <w:vAlign w:val="bottom"/>
            <w:hideMark/>
          </w:tcPr>
          <w:p w14:paraId="6D98651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Impact of bio-fertilizers and bio-pesticides on several legumes, compost and soils</w:t>
            </w:r>
          </w:p>
        </w:tc>
      </w:tr>
      <w:tr w:rsidR="00FF2D65" w:rsidRPr="00FF2D65" w14:paraId="624794EB" w14:textId="77777777" w:rsidTr="00FF2D65">
        <w:trPr>
          <w:trHeight w:val="255"/>
        </w:trPr>
        <w:tc>
          <w:tcPr>
            <w:tcW w:w="1740" w:type="dxa"/>
            <w:vMerge/>
            <w:tcBorders>
              <w:top w:val="nil"/>
              <w:left w:val="single" w:sz="4" w:space="0" w:color="auto"/>
              <w:bottom w:val="single" w:sz="4" w:space="0" w:color="auto"/>
              <w:right w:val="single" w:sz="4" w:space="0" w:color="auto"/>
            </w:tcBorders>
            <w:vAlign w:val="center"/>
            <w:hideMark/>
          </w:tcPr>
          <w:p w14:paraId="5BE9B6C6"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noWrap/>
            <w:vAlign w:val="bottom"/>
            <w:hideMark/>
          </w:tcPr>
          <w:p w14:paraId="3015C0C4"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production of bio-</w:t>
            </w:r>
            <w:proofErr w:type="spellStart"/>
            <w:r w:rsidRPr="00FF2D65">
              <w:rPr>
                <w:rFonts w:ascii="Times New Roman" w:eastAsia="Times New Roman" w:hAnsi="Times New Roman" w:cs="Times New Roman"/>
                <w:color w:val="000000"/>
                <w:sz w:val="20"/>
                <w:szCs w:val="20"/>
                <w:lang w:val="fr-FR" w:eastAsia="fr-FR"/>
              </w:rPr>
              <w:t>fertilizors</w:t>
            </w:r>
            <w:proofErr w:type="spellEnd"/>
            <w:r w:rsidRPr="00FF2D65">
              <w:rPr>
                <w:rFonts w:ascii="Times New Roman" w:eastAsia="Times New Roman" w:hAnsi="Times New Roman" w:cs="Times New Roman"/>
                <w:color w:val="000000"/>
                <w:sz w:val="20"/>
                <w:szCs w:val="20"/>
                <w:lang w:val="fr-FR" w:eastAsia="fr-FR"/>
              </w:rPr>
              <w:t xml:space="preserve"> </w:t>
            </w:r>
          </w:p>
        </w:tc>
        <w:tc>
          <w:tcPr>
            <w:tcW w:w="3700" w:type="dxa"/>
            <w:tcBorders>
              <w:top w:val="nil"/>
              <w:left w:val="nil"/>
              <w:bottom w:val="single" w:sz="4" w:space="0" w:color="auto"/>
              <w:right w:val="single" w:sz="4" w:space="0" w:color="auto"/>
            </w:tcBorders>
            <w:shd w:val="clear" w:color="auto" w:fill="auto"/>
            <w:vAlign w:val="bottom"/>
            <w:hideMark/>
          </w:tcPr>
          <w:p w14:paraId="4D90FC30"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xml:space="preserve">Project </w:t>
            </w:r>
            <w:proofErr w:type="spellStart"/>
            <w:r w:rsidRPr="00FF2D65">
              <w:rPr>
                <w:rFonts w:ascii="Times New Roman" w:eastAsia="Times New Roman" w:hAnsi="Times New Roman" w:cs="Times New Roman"/>
                <w:color w:val="000000"/>
                <w:sz w:val="20"/>
                <w:szCs w:val="20"/>
                <w:lang w:val="fr-FR" w:eastAsia="fr-FR"/>
              </w:rPr>
              <w:t>activities</w:t>
            </w:r>
            <w:proofErr w:type="spellEnd"/>
            <w:r w:rsidRPr="00FF2D65">
              <w:rPr>
                <w:rFonts w:ascii="Times New Roman" w:eastAsia="Times New Roman" w:hAnsi="Times New Roman" w:cs="Times New Roman"/>
                <w:color w:val="000000"/>
                <w:sz w:val="20"/>
                <w:szCs w:val="20"/>
                <w:lang w:val="fr-FR" w:eastAsia="fr-FR"/>
              </w:rPr>
              <w:t xml:space="preserve"> </w:t>
            </w:r>
            <w:proofErr w:type="spellStart"/>
            <w:r w:rsidRPr="00FF2D65">
              <w:rPr>
                <w:rFonts w:ascii="Times New Roman" w:eastAsia="Times New Roman" w:hAnsi="Times New Roman" w:cs="Times New Roman"/>
                <w:color w:val="000000"/>
                <w:sz w:val="20"/>
                <w:szCs w:val="20"/>
                <w:lang w:val="fr-FR" w:eastAsia="fr-FR"/>
              </w:rPr>
              <w:t>started</w:t>
            </w:r>
            <w:proofErr w:type="spellEnd"/>
          </w:p>
        </w:tc>
        <w:tc>
          <w:tcPr>
            <w:tcW w:w="3600" w:type="dxa"/>
            <w:tcBorders>
              <w:top w:val="nil"/>
              <w:left w:val="nil"/>
              <w:bottom w:val="single" w:sz="4" w:space="0" w:color="auto"/>
              <w:right w:val="single" w:sz="4" w:space="0" w:color="auto"/>
            </w:tcBorders>
            <w:shd w:val="clear" w:color="auto" w:fill="auto"/>
            <w:vAlign w:val="bottom"/>
            <w:hideMark/>
          </w:tcPr>
          <w:p w14:paraId="4E27A73C"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w:t>
            </w:r>
          </w:p>
        </w:tc>
      </w:tr>
      <w:tr w:rsidR="00FF2D65" w:rsidRPr="00FF2D65" w14:paraId="7B07C8F7" w14:textId="77777777" w:rsidTr="00FF2D65">
        <w:trPr>
          <w:trHeight w:val="315"/>
        </w:trPr>
        <w:tc>
          <w:tcPr>
            <w:tcW w:w="1740" w:type="dxa"/>
            <w:vMerge/>
            <w:tcBorders>
              <w:top w:val="nil"/>
              <w:left w:val="single" w:sz="4" w:space="0" w:color="auto"/>
              <w:bottom w:val="single" w:sz="4" w:space="0" w:color="auto"/>
              <w:right w:val="single" w:sz="4" w:space="0" w:color="auto"/>
            </w:tcBorders>
            <w:vAlign w:val="center"/>
            <w:hideMark/>
          </w:tcPr>
          <w:p w14:paraId="6F28D954"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fr-FR"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0D26632E"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-disseminate (selling) of these products</w:t>
            </w:r>
          </w:p>
        </w:tc>
        <w:tc>
          <w:tcPr>
            <w:tcW w:w="3700" w:type="dxa"/>
            <w:vMerge w:val="restart"/>
            <w:tcBorders>
              <w:top w:val="nil"/>
              <w:left w:val="single" w:sz="4" w:space="0" w:color="auto"/>
              <w:bottom w:val="single" w:sz="4" w:space="0" w:color="auto"/>
              <w:right w:val="single" w:sz="4" w:space="0" w:color="auto"/>
            </w:tcBorders>
            <w:shd w:val="clear" w:color="auto" w:fill="auto"/>
            <w:hideMark/>
          </w:tcPr>
          <w:p w14:paraId="14B79256"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Strategy of project implementation agreed </w:t>
            </w:r>
            <w:r w:rsidRPr="00FF2D65">
              <w:rPr>
                <w:rFonts w:ascii="Times New Roman" w:eastAsia="Times New Roman" w:hAnsi="Times New Roman" w:cs="Times New Roman"/>
                <w:color w:val="000000"/>
                <w:sz w:val="20"/>
                <w:szCs w:val="20"/>
                <w:lang w:val="en-US" w:eastAsia="fr-FR"/>
              </w:rPr>
              <w:lastRenderedPageBreak/>
              <w:t>up on between all partners + budget allocations made</w:t>
            </w:r>
          </w:p>
        </w:tc>
        <w:tc>
          <w:tcPr>
            <w:tcW w:w="3600" w:type="dxa"/>
            <w:vMerge w:val="restart"/>
            <w:tcBorders>
              <w:top w:val="nil"/>
              <w:left w:val="single" w:sz="4" w:space="0" w:color="auto"/>
              <w:bottom w:val="single" w:sz="4" w:space="0" w:color="auto"/>
              <w:right w:val="single" w:sz="4" w:space="0" w:color="auto"/>
            </w:tcBorders>
            <w:shd w:val="clear" w:color="auto" w:fill="auto"/>
            <w:vAlign w:val="center"/>
            <w:hideMark/>
          </w:tcPr>
          <w:p w14:paraId="6175B0AD"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lastRenderedPageBreak/>
              <w:t xml:space="preserve">Content, characteristics and duration of </w:t>
            </w:r>
            <w:r w:rsidRPr="00FF2D65">
              <w:rPr>
                <w:rFonts w:ascii="Times New Roman" w:eastAsia="Times New Roman" w:hAnsi="Times New Roman" w:cs="Times New Roman"/>
                <w:color w:val="000000"/>
                <w:sz w:val="20"/>
                <w:szCs w:val="20"/>
                <w:lang w:val="en-US" w:eastAsia="fr-FR"/>
              </w:rPr>
              <w:lastRenderedPageBreak/>
              <w:t>active matter in the bio-fertilizers and bio-pesticides produced locally</w:t>
            </w:r>
          </w:p>
        </w:tc>
      </w:tr>
      <w:tr w:rsidR="00FF2D65" w:rsidRPr="00FF2D65" w14:paraId="3FA30548" w14:textId="77777777" w:rsidTr="00FF2D65">
        <w:trPr>
          <w:trHeight w:val="525"/>
        </w:trPr>
        <w:tc>
          <w:tcPr>
            <w:tcW w:w="1740" w:type="dxa"/>
            <w:vMerge/>
            <w:tcBorders>
              <w:top w:val="nil"/>
              <w:left w:val="single" w:sz="4" w:space="0" w:color="auto"/>
              <w:bottom w:val="single" w:sz="4" w:space="0" w:color="auto"/>
              <w:right w:val="single" w:sz="4" w:space="0" w:color="auto"/>
            </w:tcBorders>
            <w:vAlign w:val="center"/>
            <w:hideMark/>
          </w:tcPr>
          <w:p w14:paraId="74B5B00D"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792FDA88"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-various other income generating activities</w:t>
            </w:r>
          </w:p>
        </w:tc>
        <w:tc>
          <w:tcPr>
            <w:tcW w:w="3700" w:type="dxa"/>
            <w:vMerge/>
            <w:tcBorders>
              <w:top w:val="nil"/>
              <w:left w:val="single" w:sz="4" w:space="0" w:color="auto"/>
              <w:bottom w:val="single" w:sz="4" w:space="0" w:color="auto"/>
              <w:right w:val="single" w:sz="4" w:space="0" w:color="auto"/>
            </w:tcBorders>
            <w:vAlign w:val="center"/>
            <w:hideMark/>
          </w:tcPr>
          <w:p w14:paraId="3BDF7E54"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p>
        </w:tc>
        <w:tc>
          <w:tcPr>
            <w:tcW w:w="3600" w:type="dxa"/>
            <w:vMerge/>
            <w:tcBorders>
              <w:top w:val="nil"/>
              <w:left w:val="single" w:sz="4" w:space="0" w:color="auto"/>
              <w:bottom w:val="single" w:sz="4" w:space="0" w:color="auto"/>
              <w:right w:val="single" w:sz="4" w:space="0" w:color="auto"/>
            </w:tcBorders>
            <w:vAlign w:val="center"/>
            <w:hideMark/>
          </w:tcPr>
          <w:p w14:paraId="07FE3E27"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p>
        </w:tc>
      </w:tr>
      <w:tr w:rsidR="00FF2D65" w:rsidRPr="00FF2D65" w14:paraId="418562B3" w14:textId="77777777" w:rsidTr="003C3041">
        <w:trPr>
          <w:trHeight w:val="320"/>
        </w:trPr>
        <w:tc>
          <w:tcPr>
            <w:tcW w:w="1740" w:type="dxa"/>
            <w:vMerge/>
            <w:tcBorders>
              <w:top w:val="nil"/>
              <w:left w:val="single" w:sz="4" w:space="0" w:color="auto"/>
              <w:bottom w:val="single" w:sz="4" w:space="0" w:color="auto"/>
              <w:right w:val="single" w:sz="4" w:space="0" w:color="auto"/>
            </w:tcBorders>
            <w:vAlign w:val="center"/>
            <w:hideMark/>
          </w:tcPr>
          <w:p w14:paraId="6C0E6DF3"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009CF878"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xml:space="preserve">-partenariats N-S (1) et S-S (1) </w:t>
            </w:r>
            <w:proofErr w:type="spellStart"/>
            <w:r w:rsidRPr="00FF2D65">
              <w:rPr>
                <w:rFonts w:ascii="Times New Roman" w:eastAsia="Times New Roman" w:hAnsi="Times New Roman" w:cs="Times New Roman"/>
                <w:color w:val="000000"/>
                <w:sz w:val="20"/>
                <w:szCs w:val="20"/>
                <w:lang w:val="fr-FR" w:eastAsia="fr-FR"/>
              </w:rPr>
              <w:t>functional</w:t>
            </w:r>
            <w:proofErr w:type="spellEnd"/>
            <w:r w:rsidRPr="00FF2D65">
              <w:rPr>
                <w:rFonts w:ascii="Times New Roman" w:eastAsia="Times New Roman" w:hAnsi="Times New Roman" w:cs="Times New Roman"/>
                <w:color w:val="000000"/>
                <w:sz w:val="20"/>
                <w:szCs w:val="20"/>
                <w:lang w:val="fr-FR" w:eastAsia="fr-FR"/>
              </w:rPr>
              <w:t xml:space="preserve"> </w:t>
            </w:r>
          </w:p>
        </w:tc>
        <w:tc>
          <w:tcPr>
            <w:tcW w:w="3700" w:type="dxa"/>
            <w:vMerge/>
            <w:tcBorders>
              <w:top w:val="nil"/>
              <w:left w:val="single" w:sz="4" w:space="0" w:color="auto"/>
              <w:bottom w:val="single" w:sz="4" w:space="0" w:color="auto"/>
              <w:right w:val="single" w:sz="4" w:space="0" w:color="auto"/>
            </w:tcBorders>
            <w:vAlign w:val="center"/>
            <w:hideMark/>
          </w:tcPr>
          <w:p w14:paraId="20F4CA5E"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p>
        </w:tc>
        <w:tc>
          <w:tcPr>
            <w:tcW w:w="3600" w:type="dxa"/>
            <w:vMerge/>
            <w:tcBorders>
              <w:top w:val="nil"/>
              <w:left w:val="single" w:sz="4" w:space="0" w:color="auto"/>
              <w:bottom w:val="single" w:sz="4" w:space="0" w:color="auto"/>
              <w:right w:val="single" w:sz="4" w:space="0" w:color="auto"/>
            </w:tcBorders>
            <w:vAlign w:val="center"/>
            <w:hideMark/>
          </w:tcPr>
          <w:p w14:paraId="6A044985"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p>
        </w:tc>
      </w:tr>
      <w:tr w:rsidR="00FF2D65" w:rsidRPr="00FF2D65" w14:paraId="55C65252" w14:textId="77777777" w:rsidTr="00FF2D65">
        <w:trPr>
          <w:trHeight w:val="315"/>
        </w:trPr>
        <w:tc>
          <w:tcPr>
            <w:tcW w:w="1740" w:type="dxa"/>
            <w:vMerge/>
            <w:tcBorders>
              <w:top w:val="nil"/>
              <w:left w:val="single" w:sz="4" w:space="0" w:color="auto"/>
              <w:bottom w:val="single" w:sz="4" w:space="0" w:color="auto"/>
              <w:right w:val="single" w:sz="4" w:space="0" w:color="auto"/>
            </w:tcBorders>
            <w:vAlign w:val="center"/>
            <w:hideMark/>
          </w:tcPr>
          <w:p w14:paraId="3528340F"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fr-FR" w:eastAsia="fr-FR"/>
              </w:rPr>
            </w:pPr>
          </w:p>
        </w:tc>
        <w:tc>
          <w:tcPr>
            <w:tcW w:w="3760" w:type="dxa"/>
            <w:tcBorders>
              <w:top w:val="nil"/>
              <w:left w:val="nil"/>
              <w:bottom w:val="single" w:sz="4" w:space="0" w:color="auto"/>
              <w:right w:val="single" w:sz="4" w:space="0" w:color="auto"/>
            </w:tcBorders>
            <w:shd w:val="clear" w:color="auto" w:fill="auto"/>
            <w:noWrap/>
            <w:vAlign w:val="bottom"/>
            <w:hideMark/>
          </w:tcPr>
          <w:p w14:paraId="626204C7"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xml:space="preserve">-3/6 tenders </w:t>
            </w:r>
            <w:proofErr w:type="spellStart"/>
            <w:r w:rsidRPr="00FF2D65">
              <w:rPr>
                <w:rFonts w:ascii="Times New Roman" w:eastAsia="Times New Roman" w:hAnsi="Times New Roman" w:cs="Times New Roman"/>
                <w:color w:val="000000"/>
                <w:sz w:val="20"/>
                <w:szCs w:val="20"/>
                <w:lang w:val="fr-FR" w:eastAsia="fr-FR"/>
              </w:rPr>
              <w:t>gained</w:t>
            </w:r>
            <w:proofErr w:type="spellEnd"/>
          </w:p>
        </w:tc>
        <w:tc>
          <w:tcPr>
            <w:tcW w:w="3700" w:type="dxa"/>
            <w:tcBorders>
              <w:top w:val="nil"/>
              <w:left w:val="nil"/>
              <w:bottom w:val="single" w:sz="4" w:space="0" w:color="auto"/>
              <w:right w:val="single" w:sz="4" w:space="0" w:color="auto"/>
            </w:tcBorders>
            <w:shd w:val="clear" w:color="auto" w:fill="auto"/>
            <w:noWrap/>
            <w:vAlign w:val="bottom"/>
            <w:hideMark/>
          </w:tcPr>
          <w:p w14:paraId="655E449F"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w:t>
            </w:r>
          </w:p>
        </w:tc>
        <w:tc>
          <w:tcPr>
            <w:tcW w:w="3600" w:type="dxa"/>
            <w:vMerge/>
            <w:tcBorders>
              <w:top w:val="nil"/>
              <w:left w:val="single" w:sz="4" w:space="0" w:color="auto"/>
              <w:bottom w:val="single" w:sz="4" w:space="0" w:color="auto"/>
              <w:right w:val="single" w:sz="4" w:space="0" w:color="auto"/>
            </w:tcBorders>
            <w:vAlign w:val="center"/>
            <w:hideMark/>
          </w:tcPr>
          <w:p w14:paraId="6C7B6B0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p>
        </w:tc>
      </w:tr>
      <w:tr w:rsidR="00FF2D65" w:rsidRPr="00FF2D65" w14:paraId="046543C0" w14:textId="77777777" w:rsidTr="00FF2D65">
        <w:trPr>
          <w:trHeight w:val="315"/>
        </w:trPr>
        <w:tc>
          <w:tcPr>
            <w:tcW w:w="1740" w:type="dxa"/>
            <w:vMerge/>
            <w:tcBorders>
              <w:top w:val="nil"/>
              <w:left w:val="single" w:sz="4" w:space="0" w:color="auto"/>
              <w:bottom w:val="single" w:sz="4" w:space="0" w:color="auto"/>
              <w:right w:val="single" w:sz="4" w:space="0" w:color="auto"/>
            </w:tcBorders>
            <w:vAlign w:val="center"/>
            <w:hideMark/>
          </w:tcPr>
          <w:p w14:paraId="3450FF03"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fr-FR"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2253ED29"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-Prospection for funding (PAEPARD, COLEACP, GIZ….)</w:t>
            </w:r>
          </w:p>
        </w:tc>
        <w:tc>
          <w:tcPr>
            <w:tcW w:w="3700" w:type="dxa"/>
            <w:tcBorders>
              <w:top w:val="nil"/>
              <w:left w:val="nil"/>
              <w:bottom w:val="single" w:sz="4" w:space="0" w:color="auto"/>
              <w:right w:val="single" w:sz="4" w:space="0" w:color="auto"/>
            </w:tcBorders>
            <w:shd w:val="clear" w:color="auto" w:fill="auto"/>
            <w:noWrap/>
            <w:vAlign w:val="bottom"/>
            <w:hideMark/>
          </w:tcPr>
          <w:p w14:paraId="08BDF3EC"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vMerge w:val="restart"/>
            <w:tcBorders>
              <w:top w:val="nil"/>
              <w:left w:val="single" w:sz="4" w:space="0" w:color="auto"/>
              <w:bottom w:val="single" w:sz="4" w:space="0" w:color="auto"/>
              <w:right w:val="single" w:sz="4" w:space="0" w:color="auto"/>
            </w:tcBorders>
            <w:shd w:val="clear" w:color="auto" w:fill="auto"/>
            <w:vAlign w:val="bottom"/>
            <w:hideMark/>
          </w:tcPr>
          <w:p w14:paraId="7A4356C9"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proofErr w:type="spellStart"/>
            <w:r w:rsidRPr="00FF2D65">
              <w:rPr>
                <w:rFonts w:ascii="Times New Roman" w:eastAsia="Times New Roman" w:hAnsi="Times New Roman" w:cs="Times New Roman"/>
                <w:color w:val="000000"/>
                <w:sz w:val="20"/>
                <w:szCs w:val="20"/>
                <w:lang w:val="en-US" w:eastAsia="fr-FR"/>
              </w:rPr>
              <w:t>Ph</w:t>
            </w:r>
            <w:proofErr w:type="spellEnd"/>
            <w:r w:rsidRPr="00FF2D65">
              <w:rPr>
                <w:rFonts w:ascii="Times New Roman" w:eastAsia="Times New Roman" w:hAnsi="Times New Roman" w:cs="Times New Roman"/>
                <w:color w:val="000000"/>
                <w:sz w:val="20"/>
                <w:szCs w:val="20"/>
                <w:lang w:val="en-US" w:eastAsia="fr-FR"/>
              </w:rPr>
              <w:t>-thesis covering these validation items</w:t>
            </w:r>
          </w:p>
        </w:tc>
      </w:tr>
      <w:tr w:rsidR="00FF2D65" w:rsidRPr="00FF2D65" w14:paraId="143719F5" w14:textId="77777777" w:rsidTr="00FF2D65">
        <w:trPr>
          <w:trHeight w:val="255"/>
        </w:trPr>
        <w:tc>
          <w:tcPr>
            <w:tcW w:w="1740" w:type="dxa"/>
            <w:vMerge/>
            <w:tcBorders>
              <w:top w:val="nil"/>
              <w:left w:val="single" w:sz="4" w:space="0" w:color="auto"/>
              <w:bottom w:val="single" w:sz="4" w:space="0" w:color="auto"/>
              <w:right w:val="single" w:sz="4" w:space="0" w:color="auto"/>
            </w:tcBorders>
            <w:vAlign w:val="center"/>
            <w:hideMark/>
          </w:tcPr>
          <w:p w14:paraId="3BE4D16D"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noWrap/>
            <w:vAlign w:val="bottom"/>
            <w:hideMark/>
          </w:tcPr>
          <w:p w14:paraId="544310AC"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700" w:type="dxa"/>
            <w:tcBorders>
              <w:top w:val="nil"/>
              <w:left w:val="nil"/>
              <w:bottom w:val="single" w:sz="4" w:space="0" w:color="auto"/>
              <w:right w:val="single" w:sz="4" w:space="0" w:color="auto"/>
            </w:tcBorders>
            <w:shd w:val="clear" w:color="auto" w:fill="auto"/>
            <w:noWrap/>
            <w:vAlign w:val="bottom"/>
            <w:hideMark/>
          </w:tcPr>
          <w:p w14:paraId="2BE37AA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vMerge/>
            <w:tcBorders>
              <w:top w:val="nil"/>
              <w:left w:val="single" w:sz="4" w:space="0" w:color="auto"/>
              <w:bottom w:val="single" w:sz="4" w:space="0" w:color="auto"/>
              <w:right w:val="single" w:sz="4" w:space="0" w:color="auto"/>
            </w:tcBorders>
            <w:vAlign w:val="center"/>
            <w:hideMark/>
          </w:tcPr>
          <w:p w14:paraId="50E59FF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p>
        </w:tc>
      </w:tr>
      <w:tr w:rsidR="00FF2D65" w:rsidRPr="00FF2D65" w14:paraId="0E3538AE" w14:textId="77777777" w:rsidTr="00FF2D65">
        <w:trPr>
          <w:trHeight w:val="25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0EB8135"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760" w:type="dxa"/>
            <w:tcBorders>
              <w:top w:val="nil"/>
              <w:left w:val="nil"/>
              <w:bottom w:val="single" w:sz="4" w:space="0" w:color="auto"/>
              <w:right w:val="single" w:sz="4" w:space="0" w:color="auto"/>
            </w:tcBorders>
            <w:shd w:val="clear" w:color="auto" w:fill="auto"/>
            <w:noWrap/>
            <w:vAlign w:val="bottom"/>
            <w:hideMark/>
          </w:tcPr>
          <w:p w14:paraId="05C88063"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700" w:type="dxa"/>
            <w:tcBorders>
              <w:top w:val="nil"/>
              <w:left w:val="nil"/>
              <w:bottom w:val="single" w:sz="4" w:space="0" w:color="auto"/>
              <w:right w:val="single" w:sz="4" w:space="0" w:color="auto"/>
            </w:tcBorders>
            <w:shd w:val="clear" w:color="auto" w:fill="auto"/>
            <w:noWrap/>
            <w:vAlign w:val="bottom"/>
            <w:hideMark/>
          </w:tcPr>
          <w:p w14:paraId="77F1F6EE"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tcBorders>
              <w:top w:val="nil"/>
              <w:left w:val="nil"/>
              <w:bottom w:val="single" w:sz="4" w:space="0" w:color="auto"/>
              <w:right w:val="single" w:sz="4" w:space="0" w:color="auto"/>
            </w:tcBorders>
            <w:shd w:val="clear" w:color="auto" w:fill="auto"/>
            <w:noWrap/>
            <w:vAlign w:val="bottom"/>
            <w:hideMark/>
          </w:tcPr>
          <w:p w14:paraId="189B05AB"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r>
      <w:tr w:rsidR="00FF2D65" w:rsidRPr="00FF2D65" w14:paraId="0F7B3DA7" w14:textId="77777777" w:rsidTr="00FF2D65">
        <w:trPr>
          <w:trHeight w:val="510"/>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CC3099" w14:textId="77777777" w:rsidR="00FF2D65" w:rsidRPr="00FF2D65" w:rsidRDefault="00FF2D65" w:rsidP="00FF2D65">
            <w:pPr>
              <w:spacing w:after="0" w:line="240" w:lineRule="auto"/>
              <w:jc w:val="center"/>
              <w:rPr>
                <w:rFonts w:ascii="Times New Roman" w:eastAsia="Times New Roman" w:hAnsi="Times New Roman" w:cs="Times New Roman"/>
                <w:b/>
                <w:bCs/>
                <w:color w:val="000000"/>
                <w:sz w:val="20"/>
                <w:szCs w:val="20"/>
                <w:lang w:val="fr-FR" w:eastAsia="fr-FR"/>
              </w:rPr>
            </w:pPr>
            <w:proofErr w:type="spellStart"/>
            <w:r w:rsidRPr="00FF2D65">
              <w:rPr>
                <w:rFonts w:ascii="Times New Roman" w:eastAsia="Times New Roman" w:hAnsi="Times New Roman" w:cs="Times New Roman"/>
                <w:b/>
                <w:bCs/>
                <w:color w:val="000000"/>
                <w:sz w:val="20"/>
                <w:szCs w:val="20"/>
                <w:lang w:val="fr-FR" w:eastAsia="fr-FR"/>
              </w:rPr>
              <w:t>Advantages</w:t>
            </w:r>
            <w:proofErr w:type="spellEnd"/>
          </w:p>
        </w:tc>
        <w:tc>
          <w:tcPr>
            <w:tcW w:w="3760" w:type="dxa"/>
            <w:tcBorders>
              <w:top w:val="nil"/>
              <w:left w:val="nil"/>
              <w:bottom w:val="single" w:sz="4" w:space="0" w:color="auto"/>
              <w:right w:val="single" w:sz="4" w:space="0" w:color="auto"/>
            </w:tcBorders>
            <w:shd w:val="clear" w:color="auto" w:fill="auto"/>
            <w:vAlign w:val="bottom"/>
            <w:hideMark/>
          </w:tcPr>
          <w:p w14:paraId="767118B3"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SUPPORT RECEVED FROM COLEACP (expertise</w:t>
            </w:r>
            <w:proofErr w:type="gramStart"/>
            <w:r w:rsidRPr="00FF2D65">
              <w:rPr>
                <w:rFonts w:ascii="Times New Roman" w:eastAsia="Times New Roman" w:hAnsi="Times New Roman" w:cs="Times New Roman"/>
                <w:color w:val="000000"/>
                <w:sz w:val="20"/>
                <w:szCs w:val="20"/>
                <w:lang w:val="en-US" w:eastAsia="fr-FR"/>
              </w:rPr>
              <w:t>) ,</w:t>
            </w:r>
            <w:proofErr w:type="gramEnd"/>
            <w:r w:rsidRPr="00FF2D65">
              <w:rPr>
                <w:rFonts w:ascii="Times New Roman" w:eastAsia="Times New Roman" w:hAnsi="Times New Roman" w:cs="Times New Roman"/>
                <w:color w:val="000000"/>
                <w:sz w:val="20"/>
                <w:szCs w:val="20"/>
                <w:lang w:val="en-US" w:eastAsia="fr-FR"/>
              </w:rPr>
              <w:t xml:space="preserve"> GIZ (</w:t>
            </w:r>
            <w:proofErr w:type="spellStart"/>
            <w:r w:rsidRPr="00FF2D65">
              <w:rPr>
                <w:rFonts w:ascii="Times New Roman" w:eastAsia="Times New Roman" w:hAnsi="Times New Roman" w:cs="Times New Roman"/>
                <w:color w:val="000000"/>
                <w:sz w:val="20"/>
                <w:szCs w:val="20"/>
                <w:lang w:val="en-US" w:eastAsia="fr-FR"/>
              </w:rPr>
              <w:t>labo</w:t>
            </w:r>
            <w:proofErr w:type="spellEnd"/>
            <w:r w:rsidRPr="00FF2D65">
              <w:rPr>
                <w:rFonts w:ascii="Times New Roman" w:eastAsia="Times New Roman" w:hAnsi="Times New Roman" w:cs="Times New Roman"/>
                <w:color w:val="000000"/>
                <w:sz w:val="20"/>
                <w:szCs w:val="20"/>
                <w:lang w:val="en-US" w:eastAsia="fr-FR"/>
              </w:rPr>
              <w:t>.)</w:t>
            </w:r>
          </w:p>
        </w:tc>
        <w:tc>
          <w:tcPr>
            <w:tcW w:w="3700" w:type="dxa"/>
            <w:tcBorders>
              <w:top w:val="nil"/>
              <w:left w:val="nil"/>
              <w:bottom w:val="single" w:sz="4" w:space="0" w:color="auto"/>
              <w:right w:val="single" w:sz="4" w:space="0" w:color="auto"/>
            </w:tcBorders>
            <w:shd w:val="clear" w:color="auto" w:fill="auto"/>
            <w:vAlign w:val="bottom"/>
            <w:hideMark/>
          </w:tcPr>
          <w:p w14:paraId="6BCD70ED"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-Clarification of each partner ‘s role and obligations</w:t>
            </w:r>
          </w:p>
        </w:tc>
        <w:tc>
          <w:tcPr>
            <w:tcW w:w="3600" w:type="dxa"/>
            <w:tcBorders>
              <w:top w:val="nil"/>
              <w:left w:val="nil"/>
              <w:bottom w:val="single" w:sz="4" w:space="0" w:color="auto"/>
              <w:right w:val="single" w:sz="4" w:space="0" w:color="auto"/>
            </w:tcBorders>
            <w:shd w:val="clear" w:color="auto" w:fill="auto"/>
            <w:vAlign w:val="bottom"/>
            <w:hideMark/>
          </w:tcPr>
          <w:p w14:paraId="43723580" w14:textId="77777777" w:rsidR="00FF2D65" w:rsidRPr="00FF2D65" w:rsidRDefault="00FF2D65" w:rsidP="00FF2D65">
            <w:pPr>
              <w:spacing w:after="0" w:line="240" w:lineRule="auto"/>
              <w:jc w:val="center"/>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-Improved yields, productivity and income by market gardeners using these inputs</w:t>
            </w:r>
          </w:p>
        </w:tc>
      </w:tr>
      <w:tr w:rsidR="00FF2D65" w:rsidRPr="00FF2D65" w14:paraId="0E2BF939" w14:textId="77777777" w:rsidTr="00FF2D65">
        <w:trPr>
          <w:trHeight w:val="990"/>
        </w:trPr>
        <w:tc>
          <w:tcPr>
            <w:tcW w:w="1740" w:type="dxa"/>
            <w:vMerge/>
            <w:tcBorders>
              <w:top w:val="nil"/>
              <w:left w:val="single" w:sz="4" w:space="0" w:color="auto"/>
              <w:bottom w:val="single" w:sz="4" w:space="0" w:color="auto"/>
              <w:right w:val="single" w:sz="4" w:space="0" w:color="auto"/>
            </w:tcBorders>
            <w:vAlign w:val="center"/>
            <w:hideMark/>
          </w:tcPr>
          <w:p w14:paraId="05F8F475"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3AC6D63D"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proofErr w:type="spellStart"/>
            <w:r w:rsidRPr="00FF2D65">
              <w:rPr>
                <w:rFonts w:ascii="Times New Roman" w:eastAsia="Times New Roman" w:hAnsi="Times New Roman" w:cs="Times New Roman"/>
                <w:color w:val="000000"/>
                <w:sz w:val="20"/>
                <w:szCs w:val="20"/>
                <w:lang w:val="en-US" w:eastAsia="fr-FR"/>
              </w:rPr>
              <w:t>CompImportant</w:t>
            </w:r>
            <w:proofErr w:type="spellEnd"/>
            <w:r w:rsidRPr="00FF2D65">
              <w:rPr>
                <w:rFonts w:ascii="Times New Roman" w:eastAsia="Times New Roman" w:hAnsi="Times New Roman" w:cs="Times New Roman"/>
                <w:color w:val="000000"/>
                <w:sz w:val="20"/>
                <w:szCs w:val="20"/>
                <w:lang w:val="en-US" w:eastAsia="fr-FR"/>
              </w:rPr>
              <w:t xml:space="preserve"> financial </w:t>
            </w:r>
            <w:proofErr w:type="spellStart"/>
            <w:r w:rsidRPr="00FF2D65">
              <w:rPr>
                <w:rFonts w:ascii="Times New Roman" w:eastAsia="Times New Roman" w:hAnsi="Times New Roman" w:cs="Times New Roman"/>
                <w:color w:val="000000"/>
                <w:sz w:val="20"/>
                <w:szCs w:val="20"/>
                <w:lang w:val="en-US" w:eastAsia="fr-FR"/>
              </w:rPr>
              <w:t>participationetent</w:t>
            </w:r>
            <w:proofErr w:type="spellEnd"/>
            <w:r w:rsidRPr="00FF2D65">
              <w:rPr>
                <w:rFonts w:ascii="Times New Roman" w:eastAsia="Times New Roman" w:hAnsi="Times New Roman" w:cs="Times New Roman"/>
                <w:color w:val="000000"/>
                <w:sz w:val="20"/>
                <w:szCs w:val="20"/>
                <w:lang w:val="en-US" w:eastAsia="fr-FR"/>
              </w:rPr>
              <w:t xml:space="preserve"> technical partnership with B2B </w:t>
            </w:r>
            <w:proofErr w:type="spellStart"/>
            <w:r w:rsidRPr="00FF2D65">
              <w:rPr>
                <w:rFonts w:ascii="Times New Roman" w:eastAsia="Times New Roman" w:hAnsi="Times New Roman" w:cs="Times New Roman"/>
                <w:color w:val="000000"/>
                <w:sz w:val="20"/>
                <w:szCs w:val="20"/>
                <w:lang w:val="en-US" w:eastAsia="fr-FR"/>
              </w:rPr>
              <w:t>Biophytech</w:t>
            </w:r>
            <w:proofErr w:type="spellEnd"/>
            <w:r w:rsidRPr="00FF2D65">
              <w:rPr>
                <w:rFonts w:ascii="Times New Roman" w:eastAsia="Times New Roman" w:hAnsi="Times New Roman" w:cs="Times New Roman"/>
                <w:color w:val="000000"/>
                <w:sz w:val="20"/>
                <w:szCs w:val="20"/>
                <w:lang w:val="en-US" w:eastAsia="fr-FR"/>
              </w:rPr>
              <w:t xml:space="preserve">  in France +ARFA            </w:t>
            </w:r>
          </w:p>
        </w:tc>
        <w:tc>
          <w:tcPr>
            <w:tcW w:w="3700" w:type="dxa"/>
            <w:tcBorders>
              <w:top w:val="nil"/>
              <w:left w:val="nil"/>
              <w:bottom w:val="single" w:sz="4" w:space="0" w:color="auto"/>
              <w:right w:val="single" w:sz="4" w:space="0" w:color="auto"/>
            </w:tcBorders>
            <w:shd w:val="clear" w:color="auto" w:fill="auto"/>
            <w:vAlign w:val="bottom"/>
            <w:hideMark/>
          </w:tcPr>
          <w:p w14:paraId="7915C2A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Improved implication of research in product formulation and quality control on farm application</w:t>
            </w:r>
          </w:p>
        </w:tc>
        <w:tc>
          <w:tcPr>
            <w:tcW w:w="3600" w:type="dxa"/>
            <w:tcBorders>
              <w:top w:val="nil"/>
              <w:left w:val="nil"/>
              <w:bottom w:val="single" w:sz="4" w:space="0" w:color="auto"/>
              <w:right w:val="single" w:sz="4" w:space="0" w:color="auto"/>
            </w:tcBorders>
            <w:shd w:val="clear" w:color="auto" w:fill="auto"/>
            <w:vAlign w:val="center"/>
            <w:hideMark/>
          </w:tcPr>
          <w:p w14:paraId="52D9F229"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w:t>
            </w:r>
            <w:proofErr w:type="spellStart"/>
            <w:r w:rsidRPr="00FF2D65">
              <w:rPr>
                <w:rFonts w:ascii="Times New Roman" w:eastAsia="Times New Roman" w:hAnsi="Times New Roman" w:cs="Times New Roman"/>
                <w:color w:val="000000"/>
                <w:sz w:val="20"/>
                <w:szCs w:val="20"/>
                <w:lang w:val="fr-FR" w:eastAsia="fr-FR"/>
              </w:rPr>
              <w:t>Healthier</w:t>
            </w:r>
            <w:proofErr w:type="spellEnd"/>
            <w:r w:rsidRPr="00FF2D65">
              <w:rPr>
                <w:rFonts w:ascii="Times New Roman" w:eastAsia="Times New Roman" w:hAnsi="Times New Roman" w:cs="Times New Roman"/>
                <w:color w:val="000000"/>
                <w:sz w:val="20"/>
                <w:szCs w:val="20"/>
                <w:lang w:val="fr-FR" w:eastAsia="fr-FR"/>
              </w:rPr>
              <w:t xml:space="preserve">  </w:t>
            </w:r>
            <w:proofErr w:type="spellStart"/>
            <w:r w:rsidRPr="00FF2D65">
              <w:rPr>
                <w:rFonts w:ascii="Times New Roman" w:eastAsia="Times New Roman" w:hAnsi="Times New Roman" w:cs="Times New Roman"/>
                <w:color w:val="000000"/>
                <w:sz w:val="20"/>
                <w:szCs w:val="20"/>
                <w:lang w:val="fr-FR" w:eastAsia="fr-FR"/>
              </w:rPr>
              <w:t>products</w:t>
            </w:r>
            <w:proofErr w:type="spellEnd"/>
            <w:r w:rsidRPr="00FF2D65">
              <w:rPr>
                <w:rFonts w:ascii="Times New Roman" w:eastAsia="Times New Roman" w:hAnsi="Times New Roman" w:cs="Times New Roman"/>
                <w:color w:val="000000"/>
                <w:sz w:val="20"/>
                <w:szCs w:val="20"/>
                <w:lang w:val="fr-FR" w:eastAsia="fr-FR"/>
              </w:rPr>
              <w:t xml:space="preserve"> for </w:t>
            </w:r>
            <w:proofErr w:type="spellStart"/>
            <w:r w:rsidRPr="00FF2D65">
              <w:rPr>
                <w:rFonts w:ascii="Times New Roman" w:eastAsia="Times New Roman" w:hAnsi="Times New Roman" w:cs="Times New Roman"/>
                <w:color w:val="000000"/>
                <w:sz w:val="20"/>
                <w:szCs w:val="20"/>
                <w:lang w:val="fr-FR" w:eastAsia="fr-FR"/>
              </w:rPr>
              <w:t>consumers</w:t>
            </w:r>
            <w:proofErr w:type="spellEnd"/>
          </w:p>
        </w:tc>
      </w:tr>
      <w:tr w:rsidR="00FF2D65" w:rsidRPr="00FF2D65" w14:paraId="5E95FA78" w14:textId="77777777" w:rsidTr="003C3041">
        <w:trPr>
          <w:trHeight w:val="825"/>
        </w:trPr>
        <w:tc>
          <w:tcPr>
            <w:tcW w:w="1740" w:type="dxa"/>
            <w:vMerge/>
            <w:tcBorders>
              <w:top w:val="nil"/>
              <w:left w:val="single" w:sz="4" w:space="0" w:color="auto"/>
              <w:bottom w:val="single" w:sz="4" w:space="0" w:color="auto"/>
              <w:right w:val="single" w:sz="4" w:space="0" w:color="auto"/>
            </w:tcBorders>
            <w:vAlign w:val="center"/>
            <w:hideMark/>
          </w:tcPr>
          <w:p w14:paraId="4804A984"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fr-FR"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75E8146D"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Considerable human +financial pre-</w:t>
            </w:r>
            <w:proofErr w:type="spellStart"/>
            <w:r w:rsidRPr="00FF2D65">
              <w:rPr>
                <w:rFonts w:ascii="Times New Roman" w:eastAsia="Times New Roman" w:hAnsi="Times New Roman" w:cs="Times New Roman"/>
                <w:color w:val="000000"/>
                <w:sz w:val="20"/>
                <w:szCs w:val="20"/>
                <w:lang w:val="en-US" w:eastAsia="fr-FR"/>
              </w:rPr>
              <w:t>investmants</w:t>
            </w:r>
            <w:proofErr w:type="spellEnd"/>
            <w:r w:rsidRPr="00FF2D65">
              <w:rPr>
                <w:rFonts w:ascii="Times New Roman" w:eastAsia="Times New Roman" w:hAnsi="Times New Roman" w:cs="Times New Roman"/>
                <w:color w:val="000000"/>
                <w:sz w:val="20"/>
                <w:szCs w:val="20"/>
                <w:lang w:val="en-US" w:eastAsia="fr-FR"/>
              </w:rPr>
              <w:t xml:space="preserve"> by all 3 partners to prepare PAEPARD</w:t>
            </w:r>
          </w:p>
        </w:tc>
        <w:tc>
          <w:tcPr>
            <w:tcW w:w="3700" w:type="dxa"/>
            <w:tcBorders>
              <w:top w:val="nil"/>
              <w:left w:val="nil"/>
              <w:bottom w:val="single" w:sz="4" w:space="0" w:color="auto"/>
              <w:right w:val="single" w:sz="4" w:space="0" w:color="auto"/>
            </w:tcBorders>
            <w:shd w:val="clear" w:color="auto" w:fill="auto"/>
            <w:vAlign w:val="bottom"/>
            <w:hideMark/>
          </w:tcPr>
          <w:p w14:paraId="636493E1"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tcBorders>
              <w:top w:val="nil"/>
              <w:left w:val="nil"/>
              <w:bottom w:val="single" w:sz="4" w:space="0" w:color="auto"/>
              <w:right w:val="single" w:sz="4" w:space="0" w:color="auto"/>
            </w:tcBorders>
            <w:shd w:val="clear" w:color="auto" w:fill="auto"/>
            <w:vAlign w:val="center"/>
            <w:hideMark/>
          </w:tcPr>
          <w:p w14:paraId="248A095D"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-Improved marketing position for BIOPROTECT-B (enterprise)</w:t>
            </w:r>
          </w:p>
        </w:tc>
      </w:tr>
      <w:tr w:rsidR="00FF2D65" w:rsidRPr="00FF2D65" w14:paraId="1E50B14D" w14:textId="77777777" w:rsidTr="003C3041">
        <w:trPr>
          <w:trHeight w:val="510"/>
        </w:trPr>
        <w:tc>
          <w:tcPr>
            <w:tcW w:w="1740" w:type="dxa"/>
            <w:vMerge/>
            <w:tcBorders>
              <w:top w:val="nil"/>
              <w:left w:val="single" w:sz="4" w:space="0" w:color="auto"/>
              <w:bottom w:val="single" w:sz="4" w:space="0" w:color="auto"/>
              <w:right w:val="single" w:sz="4" w:space="0" w:color="auto"/>
            </w:tcBorders>
            <w:vAlign w:val="center"/>
            <w:hideMark/>
          </w:tcPr>
          <w:p w14:paraId="3AB6A496"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0BD4E3E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WINNER of BUSSINESS PLAN CONTEST 7500€ + BONDI'INNOV SUPPORT</w:t>
            </w:r>
          </w:p>
        </w:tc>
        <w:tc>
          <w:tcPr>
            <w:tcW w:w="3700" w:type="dxa"/>
            <w:tcBorders>
              <w:top w:val="nil"/>
              <w:left w:val="nil"/>
              <w:bottom w:val="single" w:sz="4" w:space="0" w:color="auto"/>
              <w:right w:val="single" w:sz="4" w:space="0" w:color="auto"/>
            </w:tcBorders>
            <w:shd w:val="clear" w:color="auto" w:fill="auto"/>
            <w:noWrap/>
            <w:vAlign w:val="bottom"/>
            <w:hideMark/>
          </w:tcPr>
          <w:p w14:paraId="01383E2F"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tcBorders>
              <w:top w:val="nil"/>
              <w:left w:val="nil"/>
              <w:bottom w:val="single" w:sz="4" w:space="0" w:color="auto"/>
              <w:right w:val="single" w:sz="4" w:space="0" w:color="auto"/>
            </w:tcBorders>
            <w:shd w:val="clear" w:color="auto" w:fill="auto"/>
            <w:vAlign w:val="center"/>
            <w:hideMark/>
          </w:tcPr>
          <w:p w14:paraId="65B65110"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-Experience gained by multi-actor partnership collaboration in R-D</w:t>
            </w:r>
          </w:p>
        </w:tc>
      </w:tr>
      <w:tr w:rsidR="00FF2D65" w:rsidRPr="00FF2D65" w14:paraId="6C403B22" w14:textId="77777777" w:rsidTr="00FF2D65">
        <w:trPr>
          <w:trHeight w:val="255"/>
        </w:trPr>
        <w:tc>
          <w:tcPr>
            <w:tcW w:w="1740" w:type="dxa"/>
            <w:vMerge/>
            <w:tcBorders>
              <w:top w:val="nil"/>
              <w:left w:val="single" w:sz="4" w:space="0" w:color="auto"/>
              <w:bottom w:val="single" w:sz="4" w:space="0" w:color="auto"/>
              <w:right w:val="single" w:sz="4" w:space="0" w:color="auto"/>
            </w:tcBorders>
            <w:vAlign w:val="center"/>
            <w:hideMark/>
          </w:tcPr>
          <w:p w14:paraId="18AE97CA"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noWrap/>
            <w:vAlign w:val="bottom"/>
            <w:hideMark/>
          </w:tcPr>
          <w:p w14:paraId="7D01D86D"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700" w:type="dxa"/>
            <w:tcBorders>
              <w:top w:val="nil"/>
              <w:left w:val="nil"/>
              <w:bottom w:val="single" w:sz="4" w:space="0" w:color="auto"/>
              <w:right w:val="single" w:sz="4" w:space="0" w:color="auto"/>
            </w:tcBorders>
            <w:shd w:val="clear" w:color="auto" w:fill="auto"/>
            <w:noWrap/>
            <w:vAlign w:val="bottom"/>
            <w:hideMark/>
          </w:tcPr>
          <w:p w14:paraId="4AD8C8B4"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tcBorders>
              <w:top w:val="nil"/>
              <w:left w:val="nil"/>
              <w:bottom w:val="single" w:sz="4" w:space="0" w:color="auto"/>
              <w:right w:val="single" w:sz="4" w:space="0" w:color="auto"/>
            </w:tcBorders>
            <w:shd w:val="clear" w:color="auto" w:fill="auto"/>
            <w:vAlign w:val="bottom"/>
            <w:hideMark/>
          </w:tcPr>
          <w:p w14:paraId="79988C03"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-Facilitation of certification of the products</w:t>
            </w:r>
          </w:p>
        </w:tc>
      </w:tr>
      <w:tr w:rsidR="00FF2D65" w:rsidRPr="00FF2D65" w14:paraId="2A7A8C97" w14:textId="77777777" w:rsidTr="003C3041">
        <w:trPr>
          <w:trHeight w:val="510"/>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2984DA" w14:textId="77777777" w:rsidR="00FF2D65" w:rsidRPr="00FF2D65" w:rsidRDefault="00FF2D65" w:rsidP="00FF2D65">
            <w:pPr>
              <w:spacing w:after="0" w:line="240" w:lineRule="auto"/>
              <w:jc w:val="center"/>
              <w:rPr>
                <w:rFonts w:ascii="Times New Roman" w:eastAsia="Times New Roman" w:hAnsi="Times New Roman" w:cs="Times New Roman"/>
                <w:b/>
                <w:bCs/>
                <w:color w:val="000000"/>
                <w:sz w:val="20"/>
                <w:szCs w:val="20"/>
                <w:lang w:val="fr-FR" w:eastAsia="fr-FR"/>
              </w:rPr>
            </w:pPr>
            <w:proofErr w:type="spellStart"/>
            <w:r w:rsidRPr="00FF2D65">
              <w:rPr>
                <w:rFonts w:ascii="Times New Roman" w:eastAsia="Times New Roman" w:hAnsi="Times New Roman" w:cs="Times New Roman"/>
                <w:b/>
                <w:bCs/>
                <w:color w:val="000000"/>
                <w:sz w:val="20"/>
                <w:szCs w:val="20"/>
                <w:lang w:val="fr-FR" w:eastAsia="fr-FR"/>
              </w:rPr>
              <w:t>Constraints</w:t>
            </w:r>
            <w:proofErr w:type="spellEnd"/>
          </w:p>
        </w:tc>
        <w:tc>
          <w:tcPr>
            <w:tcW w:w="3760" w:type="dxa"/>
            <w:tcBorders>
              <w:top w:val="nil"/>
              <w:left w:val="nil"/>
              <w:bottom w:val="single" w:sz="4" w:space="0" w:color="auto"/>
              <w:right w:val="single" w:sz="4" w:space="0" w:color="auto"/>
            </w:tcBorders>
            <w:shd w:val="clear" w:color="auto" w:fill="auto"/>
            <w:noWrap/>
            <w:vAlign w:val="center"/>
            <w:hideMark/>
          </w:tcPr>
          <w:p w14:paraId="0EDAA8FE"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xml:space="preserve">1 </w:t>
            </w:r>
            <w:proofErr w:type="spellStart"/>
            <w:r w:rsidRPr="00FF2D65">
              <w:rPr>
                <w:rFonts w:ascii="Times New Roman" w:eastAsia="Times New Roman" w:hAnsi="Times New Roman" w:cs="Times New Roman"/>
                <w:color w:val="000000"/>
                <w:sz w:val="20"/>
                <w:szCs w:val="20"/>
                <w:lang w:val="fr-FR" w:eastAsia="fr-FR"/>
              </w:rPr>
              <w:t>funds</w:t>
            </w:r>
            <w:proofErr w:type="spellEnd"/>
            <w:r w:rsidRPr="00FF2D65">
              <w:rPr>
                <w:rFonts w:ascii="Times New Roman" w:eastAsia="Times New Roman" w:hAnsi="Times New Roman" w:cs="Times New Roman"/>
                <w:color w:val="000000"/>
                <w:sz w:val="20"/>
                <w:szCs w:val="20"/>
                <w:lang w:val="fr-FR" w:eastAsia="fr-FR"/>
              </w:rPr>
              <w:t xml:space="preserve"> for </w:t>
            </w:r>
            <w:proofErr w:type="spellStart"/>
            <w:r w:rsidRPr="00FF2D65">
              <w:rPr>
                <w:rFonts w:ascii="Times New Roman" w:eastAsia="Times New Roman" w:hAnsi="Times New Roman" w:cs="Times New Roman"/>
                <w:color w:val="000000"/>
                <w:sz w:val="20"/>
                <w:szCs w:val="20"/>
                <w:lang w:val="fr-FR" w:eastAsia="fr-FR"/>
              </w:rPr>
              <w:t>investment</w:t>
            </w:r>
            <w:proofErr w:type="spellEnd"/>
            <w:r w:rsidRPr="00FF2D65">
              <w:rPr>
                <w:rFonts w:ascii="Times New Roman" w:eastAsia="Times New Roman" w:hAnsi="Times New Roman" w:cs="Times New Roman"/>
                <w:color w:val="000000"/>
                <w:sz w:val="20"/>
                <w:szCs w:val="20"/>
                <w:lang w:val="fr-FR" w:eastAsia="fr-FR"/>
              </w:rPr>
              <w:t xml:space="preserve">   </w:t>
            </w:r>
          </w:p>
        </w:tc>
        <w:tc>
          <w:tcPr>
            <w:tcW w:w="3700" w:type="dxa"/>
            <w:tcBorders>
              <w:top w:val="nil"/>
              <w:left w:val="nil"/>
              <w:bottom w:val="single" w:sz="4" w:space="0" w:color="auto"/>
              <w:right w:val="single" w:sz="4" w:space="0" w:color="auto"/>
            </w:tcBorders>
            <w:shd w:val="clear" w:color="auto" w:fill="auto"/>
            <w:vAlign w:val="bottom"/>
            <w:hideMark/>
          </w:tcPr>
          <w:p w14:paraId="7591CD3F"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Insufficient means available for project coordination  </w:t>
            </w:r>
          </w:p>
        </w:tc>
        <w:tc>
          <w:tcPr>
            <w:tcW w:w="3600" w:type="dxa"/>
            <w:tcBorders>
              <w:top w:val="nil"/>
              <w:left w:val="nil"/>
              <w:bottom w:val="single" w:sz="4" w:space="0" w:color="auto"/>
              <w:right w:val="single" w:sz="4" w:space="0" w:color="auto"/>
            </w:tcBorders>
            <w:shd w:val="clear" w:color="auto" w:fill="auto"/>
            <w:vAlign w:val="center"/>
            <w:hideMark/>
          </w:tcPr>
          <w:p w14:paraId="757BD3D5"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multiple factors of variability ( expected and unexpected)</w:t>
            </w:r>
          </w:p>
        </w:tc>
      </w:tr>
      <w:tr w:rsidR="00FF2D65" w:rsidRPr="00FF2D65" w14:paraId="116FE3AC" w14:textId="77777777" w:rsidTr="003C3041">
        <w:trPr>
          <w:trHeight w:val="510"/>
        </w:trPr>
        <w:tc>
          <w:tcPr>
            <w:tcW w:w="1740" w:type="dxa"/>
            <w:vMerge/>
            <w:tcBorders>
              <w:top w:val="nil"/>
              <w:left w:val="single" w:sz="4" w:space="0" w:color="auto"/>
              <w:bottom w:val="single" w:sz="4" w:space="0" w:color="auto"/>
              <w:right w:val="single" w:sz="4" w:space="0" w:color="auto"/>
            </w:tcBorders>
            <w:vAlign w:val="center"/>
            <w:hideMark/>
          </w:tcPr>
          <w:p w14:paraId="3A703A39"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noWrap/>
            <w:vAlign w:val="center"/>
            <w:hideMark/>
          </w:tcPr>
          <w:p w14:paraId="7E766D7A"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2 Insufficient </w:t>
            </w:r>
            <w:proofErr w:type="spellStart"/>
            <w:r w:rsidRPr="00FF2D65">
              <w:rPr>
                <w:rFonts w:ascii="Times New Roman" w:eastAsia="Times New Roman" w:hAnsi="Times New Roman" w:cs="Times New Roman"/>
                <w:color w:val="000000"/>
                <w:sz w:val="20"/>
                <w:szCs w:val="20"/>
                <w:lang w:val="en-US" w:eastAsia="fr-FR"/>
              </w:rPr>
              <w:t>labo</w:t>
            </w:r>
            <w:proofErr w:type="spellEnd"/>
            <w:r w:rsidRPr="00FF2D65">
              <w:rPr>
                <w:rFonts w:ascii="Times New Roman" w:eastAsia="Times New Roman" w:hAnsi="Times New Roman" w:cs="Times New Roman"/>
                <w:color w:val="000000"/>
                <w:sz w:val="20"/>
                <w:szCs w:val="20"/>
                <w:lang w:val="en-US" w:eastAsia="fr-FR"/>
              </w:rPr>
              <w:t>-facilities and local R.</w:t>
            </w:r>
          </w:p>
        </w:tc>
        <w:tc>
          <w:tcPr>
            <w:tcW w:w="3700" w:type="dxa"/>
            <w:tcBorders>
              <w:top w:val="nil"/>
              <w:left w:val="nil"/>
              <w:bottom w:val="single" w:sz="4" w:space="0" w:color="auto"/>
              <w:right w:val="single" w:sz="4" w:space="0" w:color="auto"/>
            </w:tcBorders>
            <w:shd w:val="clear" w:color="auto" w:fill="auto"/>
            <w:noWrap/>
            <w:vAlign w:val="center"/>
            <w:hideMark/>
          </w:tcPr>
          <w:p w14:paraId="2052DA2F"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fr-FR" w:eastAsia="fr-FR"/>
              </w:rPr>
            </w:pPr>
            <w:r w:rsidRPr="00FF2D65">
              <w:rPr>
                <w:rFonts w:ascii="Times New Roman" w:eastAsia="Times New Roman" w:hAnsi="Times New Roman" w:cs="Times New Roman"/>
                <w:color w:val="000000"/>
                <w:sz w:val="20"/>
                <w:szCs w:val="20"/>
                <w:lang w:val="fr-FR" w:eastAsia="fr-FR"/>
              </w:rPr>
              <w:t xml:space="preserve">-idem for </w:t>
            </w:r>
            <w:proofErr w:type="spellStart"/>
            <w:r w:rsidRPr="00FF2D65">
              <w:rPr>
                <w:rFonts w:ascii="Times New Roman" w:eastAsia="Times New Roman" w:hAnsi="Times New Roman" w:cs="Times New Roman"/>
                <w:color w:val="000000"/>
                <w:sz w:val="20"/>
                <w:szCs w:val="20"/>
                <w:lang w:val="fr-FR" w:eastAsia="fr-FR"/>
              </w:rPr>
              <w:t>proper</w:t>
            </w:r>
            <w:proofErr w:type="spellEnd"/>
            <w:r w:rsidRPr="00FF2D65">
              <w:rPr>
                <w:rFonts w:ascii="Times New Roman" w:eastAsia="Times New Roman" w:hAnsi="Times New Roman" w:cs="Times New Roman"/>
                <w:color w:val="000000"/>
                <w:sz w:val="20"/>
                <w:szCs w:val="20"/>
                <w:lang w:val="fr-FR" w:eastAsia="fr-FR"/>
              </w:rPr>
              <w:t xml:space="preserve"> </w:t>
            </w:r>
            <w:proofErr w:type="spellStart"/>
            <w:r w:rsidRPr="00FF2D65">
              <w:rPr>
                <w:rFonts w:ascii="Times New Roman" w:eastAsia="Times New Roman" w:hAnsi="Times New Roman" w:cs="Times New Roman"/>
                <w:color w:val="000000"/>
                <w:sz w:val="20"/>
                <w:szCs w:val="20"/>
                <w:lang w:val="fr-FR" w:eastAsia="fr-FR"/>
              </w:rPr>
              <w:t>accountancy</w:t>
            </w:r>
            <w:proofErr w:type="spellEnd"/>
          </w:p>
        </w:tc>
        <w:tc>
          <w:tcPr>
            <w:tcW w:w="3600" w:type="dxa"/>
            <w:tcBorders>
              <w:top w:val="nil"/>
              <w:left w:val="nil"/>
              <w:bottom w:val="single" w:sz="4" w:space="0" w:color="auto"/>
              <w:right w:val="single" w:sz="4" w:space="0" w:color="auto"/>
            </w:tcBorders>
            <w:shd w:val="clear" w:color="auto" w:fill="auto"/>
            <w:vAlign w:val="bottom"/>
            <w:hideMark/>
          </w:tcPr>
          <w:p w14:paraId="2588F01A"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xml:space="preserve">operational costs of new, </w:t>
            </w:r>
            <w:proofErr w:type="spellStart"/>
            <w:r w:rsidRPr="00FF2D65">
              <w:rPr>
                <w:rFonts w:ascii="Times New Roman" w:eastAsia="Times New Roman" w:hAnsi="Times New Roman" w:cs="Times New Roman"/>
                <w:color w:val="000000"/>
                <w:sz w:val="20"/>
                <w:szCs w:val="20"/>
                <w:lang w:val="en-US" w:eastAsia="fr-FR"/>
              </w:rPr>
              <w:t>approp</w:t>
            </w:r>
            <w:proofErr w:type="spellEnd"/>
            <w:r w:rsidRPr="00FF2D65">
              <w:rPr>
                <w:rFonts w:ascii="Times New Roman" w:eastAsia="Times New Roman" w:hAnsi="Times New Roman" w:cs="Times New Roman"/>
                <w:color w:val="000000"/>
                <w:sz w:val="20"/>
                <w:szCs w:val="20"/>
                <w:lang w:val="en-US" w:eastAsia="fr-FR"/>
              </w:rPr>
              <w:t xml:space="preserve"> laboratory not well covered</w:t>
            </w:r>
          </w:p>
        </w:tc>
      </w:tr>
      <w:tr w:rsidR="00FF2D65" w:rsidRPr="00FF2D65" w14:paraId="0C699518" w14:textId="77777777" w:rsidTr="003C3041">
        <w:trPr>
          <w:trHeight w:val="510"/>
        </w:trPr>
        <w:tc>
          <w:tcPr>
            <w:tcW w:w="1740" w:type="dxa"/>
            <w:vMerge/>
            <w:tcBorders>
              <w:top w:val="nil"/>
              <w:left w:val="single" w:sz="4" w:space="0" w:color="auto"/>
              <w:bottom w:val="single" w:sz="4" w:space="0" w:color="auto"/>
              <w:right w:val="single" w:sz="4" w:space="0" w:color="auto"/>
            </w:tcBorders>
            <w:vAlign w:val="center"/>
            <w:hideMark/>
          </w:tcPr>
          <w:p w14:paraId="0C7E093E" w14:textId="77777777" w:rsidR="00FF2D65" w:rsidRPr="00FF2D65" w:rsidRDefault="00FF2D65" w:rsidP="00FF2D65">
            <w:pPr>
              <w:spacing w:after="0" w:line="240" w:lineRule="auto"/>
              <w:rPr>
                <w:rFonts w:ascii="Times New Roman" w:eastAsia="Times New Roman" w:hAnsi="Times New Roman" w:cs="Times New Roman"/>
                <w:b/>
                <w:bCs/>
                <w:color w:val="000000"/>
                <w:sz w:val="20"/>
                <w:szCs w:val="20"/>
                <w:lang w:val="en-US" w:eastAsia="fr-FR"/>
              </w:rPr>
            </w:pPr>
          </w:p>
        </w:tc>
        <w:tc>
          <w:tcPr>
            <w:tcW w:w="3760" w:type="dxa"/>
            <w:tcBorders>
              <w:top w:val="nil"/>
              <w:left w:val="nil"/>
              <w:bottom w:val="single" w:sz="4" w:space="0" w:color="auto"/>
              <w:right w:val="single" w:sz="4" w:space="0" w:color="auto"/>
            </w:tcBorders>
            <w:shd w:val="clear" w:color="auto" w:fill="auto"/>
            <w:vAlign w:val="bottom"/>
            <w:hideMark/>
          </w:tcPr>
          <w:p w14:paraId="5A353523"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3-   TIME for building large clientele insufficient</w:t>
            </w:r>
          </w:p>
        </w:tc>
        <w:tc>
          <w:tcPr>
            <w:tcW w:w="3700" w:type="dxa"/>
            <w:tcBorders>
              <w:top w:val="nil"/>
              <w:left w:val="nil"/>
              <w:bottom w:val="single" w:sz="4" w:space="0" w:color="auto"/>
              <w:right w:val="single" w:sz="4" w:space="0" w:color="auto"/>
            </w:tcBorders>
            <w:shd w:val="clear" w:color="auto" w:fill="auto"/>
            <w:noWrap/>
            <w:vAlign w:val="bottom"/>
            <w:hideMark/>
          </w:tcPr>
          <w:p w14:paraId="46446099" w14:textId="77777777" w:rsidR="00FF2D65" w:rsidRPr="00FF2D65" w:rsidRDefault="00FF2D65" w:rsidP="00FF2D65">
            <w:pPr>
              <w:spacing w:after="0" w:line="240" w:lineRule="auto"/>
              <w:rPr>
                <w:rFonts w:ascii="Times New Roman" w:eastAsia="Times New Roman" w:hAnsi="Times New Roman" w:cs="Times New Roman"/>
                <w:color w:val="000000"/>
                <w:sz w:val="20"/>
                <w:szCs w:val="20"/>
                <w:lang w:val="en-US" w:eastAsia="fr-FR"/>
              </w:rPr>
            </w:pPr>
            <w:r w:rsidRPr="00FF2D65">
              <w:rPr>
                <w:rFonts w:ascii="Times New Roman" w:eastAsia="Times New Roman" w:hAnsi="Times New Roman" w:cs="Times New Roman"/>
                <w:color w:val="000000"/>
                <w:sz w:val="20"/>
                <w:szCs w:val="20"/>
                <w:lang w:val="en-US" w:eastAsia="fr-FR"/>
              </w:rPr>
              <w:t> </w:t>
            </w:r>
          </w:p>
        </w:tc>
        <w:tc>
          <w:tcPr>
            <w:tcW w:w="3600" w:type="dxa"/>
            <w:tcBorders>
              <w:top w:val="nil"/>
              <w:left w:val="nil"/>
              <w:bottom w:val="single" w:sz="4" w:space="0" w:color="auto"/>
              <w:right w:val="single" w:sz="4" w:space="0" w:color="auto"/>
            </w:tcBorders>
            <w:shd w:val="clear" w:color="auto" w:fill="auto"/>
            <w:noWrap/>
            <w:vAlign w:val="center"/>
            <w:hideMark/>
          </w:tcPr>
          <w:p w14:paraId="483AA21A" w14:textId="77777777" w:rsidR="00FF2D65" w:rsidRPr="00FF2D65" w:rsidRDefault="00FF2D65" w:rsidP="003C3041">
            <w:pPr>
              <w:spacing w:after="0" w:line="240" w:lineRule="auto"/>
              <w:rPr>
                <w:rFonts w:ascii="Times New Roman" w:eastAsia="Times New Roman" w:hAnsi="Times New Roman" w:cs="Times New Roman"/>
                <w:color w:val="000000"/>
                <w:sz w:val="20"/>
                <w:szCs w:val="20"/>
                <w:lang w:val="fr-FR" w:eastAsia="fr-FR"/>
              </w:rPr>
            </w:pPr>
            <w:proofErr w:type="spellStart"/>
            <w:r w:rsidRPr="00FF2D65">
              <w:rPr>
                <w:rFonts w:ascii="Times New Roman" w:eastAsia="Times New Roman" w:hAnsi="Times New Roman" w:cs="Times New Roman"/>
                <w:color w:val="000000"/>
                <w:sz w:val="20"/>
                <w:szCs w:val="20"/>
                <w:lang w:val="fr-FR" w:eastAsia="fr-FR"/>
              </w:rPr>
              <w:t>financial</w:t>
            </w:r>
            <w:proofErr w:type="spellEnd"/>
            <w:r w:rsidRPr="00FF2D65">
              <w:rPr>
                <w:rFonts w:ascii="Times New Roman" w:eastAsia="Times New Roman" w:hAnsi="Times New Roman" w:cs="Times New Roman"/>
                <w:color w:val="000000"/>
                <w:sz w:val="20"/>
                <w:szCs w:val="20"/>
                <w:lang w:val="fr-FR" w:eastAsia="fr-FR"/>
              </w:rPr>
              <w:t xml:space="preserve"> </w:t>
            </w:r>
            <w:proofErr w:type="spellStart"/>
            <w:r w:rsidRPr="00FF2D65">
              <w:rPr>
                <w:rFonts w:ascii="Times New Roman" w:eastAsia="Times New Roman" w:hAnsi="Times New Roman" w:cs="Times New Roman"/>
                <w:color w:val="000000"/>
                <w:sz w:val="20"/>
                <w:szCs w:val="20"/>
                <w:lang w:val="fr-FR" w:eastAsia="fr-FR"/>
              </w:rPr>
              <w:t>coverage</w:t>
            </w:r>
            <w:proofErr w:type="spellEnd"/>
            <w:r w:rsidRPr="00FF2D65">
              <w:rPr>
                <w:rFonts w:ascii="Times New Roman" w:eastAsia="Times New Roman" w:hAnsi="Times New Roman" w:cs="Times New Roman"/>
                <w:color w:val="000000"/>
                <w:sz w:val="20"/>
                <w:szCs w:val="20"/>
                <w:lang w:val="fr-FR" w:eastAsia="fr-FR"/>
              </w:rPr>
              <w:t xml:space="preserve"> not </w:t>
            </w:r>
            <w:proofErr w:type="spellStart"/>
            <w:r w:rsidRPr="00FF2D65">
              <w:rPr>
                <w:rFonts w:ascii="Times New Roman" w:eastAsia="Times New Roman" w:hAnsi="Times New Roman" w:cs="Times New Roman"/>
                <w:color w:val="000000"/>
                <w:sz w:val="20"/>
                <w:szCs w:val="20"/>
                <w:lang w:val="fr-FR" w:eastAsia="fr-FR"/>
              </w:rPr>
              <w:t>budgetted</w:t>
            </w:r>
            <w:proofErr w:type="spellEnd"/>
          </w:p>
        </w:tc>
      </w:tr>
    </w:tbl>
    <w:p w14:paraId="49895E6F" w14:textId="77777777" w:rsidR="00FF2D65" w:rsidRPr="00FF2D65" w:rsidRDefault="00FF2D65" w:rsidP="00DA1A17">
      <w:pPr>
        <w:jc w:val="both"/>
        <w:rPr>
          <w:rFonts w:ascii="Times New Roman" w:hAnsi="Times New Roman" w:cs="Times New Roman"/>
          <w:lang w:val="fr-FR"/>
        </w:rPr>
      </w:pPr>
    </w:p>
    <w:p w14:paraId="35F8A250" w14:textId="77777777" w:rsidR="00FF2D65" w:rsidRDefault="00FF2D65" w:rsidP="001E43D1">
      <w:pPr>
        <w:spacing w:after="0" w:line="240" w:lineRule="auto"/>
        <w:jc w:val="both"/>
        <w:rPr>
          <w:rFonts w:ascii="Times New Roman" w:hAnsi="Times New Roman" w:cs="Times New Roman"/>
          <w:lang w:val="fr-FR"/>
        </w:rPr>
      </w:pPr>
    </w:p>
    <w:p w14:paraId="1E77B6AC" w14:textId="77777777" w:rsidR="0005510E" w:rsidRDefault="0005510E" w:rsidP="003C3041">
      <w:pPr>
        <w:spacing w:after="120" w:line="240" w:lineRule="auto"/>
        <w:jc w:val="both"/>
        <w:rPr>
          <w:rFonts w:ascii="Times New Roman" w:hAnsi="Times New Roman" w:cs="Times New Roman"/>
          <w:lang w:val="fr-FR"/>
        </w:rPr>
      </w:pPr>
      <w:r>
        <w:rPr>
          <w:rFonts w:ascii="Times New Roman" w:hAnsi="Times New Roman" w:cs="Times New Roman"/>
          <w:lang w:val="fr-FR"/>
        </w:rPr>
        <w:t xml:space="preserve">PGU CNOP </w:t>
      </w:r>
    </w:p>
    <w:tbl>
      <w:tblPr>
        <w:tblW w:w="13608" w:type="dxa"/>
        <w:tblInd w:w="-10" w:type="dxa"/>
        <w:tblCellMar>
          <w:left w:w="70" w:type="dxa"/>
          <w:right w:w="70" w:type="dxa"/>
        </w:tblCellMar>
        <w:tblLook w:val="04A0" w:firstRow="1" w:lastRow="0" w:firstColumn="1" w:lastColumn="0" w:noHBand="0" w:noVBand="1"/>
      </w:tblPr>
      <w:tblGrid>
        <w:gridCol w:w="1060"/>
        <w:gridCol w:w="4400"/>
        <w:gridCol w:w="4038"/>
        <w:gridCol w:w="4110"/>
      </w:tblGrid>
      <w:tr w:rsidR="0005510E" w:rsidRPr="0005510E" w14:paraId="7F65526F" w14:textId="77777777" w:rsidTr="003C3041">
        <w:trPr>
          <w:trHeight w:val="330"/>
        </w:trPr>
        <w:tc>
          <w:tcPr>
            <w:tcW w:w="1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A7B5A1" w14:textId="77777777" w:rsidR="0005510E" w:rsidRPr="0005510E" w:rsidRDefault="0005510E" w:rsidP="0005510E">
            <w:pPr>
              <w:spacing w:after="0" w:line="240" w:lineRule="auto"/>
              <w:jc w:val="center"/>
              <w:rPr>
                <w:rFonts w:ascii="Calibri" w:eastAsia="Times New Roman" w:hAnsi="Calibri" w:cs="Times New Roman"/>
                <w:b/>
                <w:bCs/>
                <w:color w:val="000000"/>
                <w:sz w:val="24"/>
                <w:szCs w:val="24"/>
                <w:lang w:val="fr-FR" w:eastAsia="fr-FR"/>
              </w:rPr>
            </w:pPr>
            <w:r w:rsidRPr="0005510E">
              <w:rPr>
                <w:rFonts w:ascii="Calibri" w:eastAsia="Times New Roman" w:hAnsi="Calibri" w:cs="Times New Roman"/>
                <w:b/>
                <w:bCs/>
                <w:color w:val="000000"/>
                <w:sz w:val="24"/>
                <w:szCs w:val="24"/>
                <w:lang w:val="fr-FR" w:eastAsia="fr-FR"/>
              </w:rPr>
              <w:t>ANNEE</w:t>
            </w:r>
          </w:p>
        </w:tc>
        <w:tc>
          <w:tcPr>
            <w:tcW w:w="4400" w:type="dxa"/>
            <w:tcBorders>
              <w:top w:val="single" w:sz="8" w:space="0" w:color="auto"/>
              <w:left w:val="nil"/>
              <w:bottom w:val="single" w:sz="8" w:space="0" w:color="auto"/>
              <w:right w:val="single" w:sz="8" w:space="0" w:color="auto"/>
            </w:tcBorders>
            <w:shd w:val="clear" w:color="auto" w:fill="auto"/>
            <w:vAlign w:val="center"/>
            <w:hideMark/>
          </w:tcPr>
          <w:p w14:paraId="49EFD6D3" w14:textId="77777777" w:rsidR="0005510E" w:rsidRPr="0005510E" w:rsidRDefault="0005510E" w:rsidP="0005510E">
            <w:pPr>
              <w:spacing w:after="0" w:line="240" w:lineRule="auto"/>
              <w:jc w:val="center"/>
              <w:rPr>
                <w:rFonts w:ascii="Calibri" w:eastAsia="Times New Roman" w:hAnsi="Calibri" w:cs="Times New Roman"/>
                <w:b/>
                <w:bCs/>
                <w:color w:val="000000"/>
                <w:sz w:val="24"/>
                <w:szCs w:val="24"/>
                <w:lang w:val="fr-FR" w:eastAsia="fr-FR"/>
              </w:rPr>
            </w:pPr>
            <w:r w:rsidRPr="0005510E">
              <w:rPr>
                <w:rFonts w:ascii="Calibri" w:eastAsia="Times New Roman" w:hAnsi="Calibri" w:cs="Times New Roman"/>
                <w:b/>
                <w:bCs/>
                <w:color w:val="000000"/>
                <w:sz w:val="24"/>
                <w:szCs w:val="24"/>
                <w:lang w:val="fr-FR" w:eastAsia="fr-FR"/>
              </w:rPr>
              <w:t>ACTIVITES</w:t>
            </w:r>
          </w:p>
        </w:tc>
        <w:tc>
          <w:tcPr>
            <w:tcW w:w="4038" w:type="dxa"/>
            <w:tcBorders>
              <w:top w:val="single" w:sz="8" w:space="0" w:color="auto"/>
              <w:left w:val="nil"/>
              <w:bottom w:val="single" w:sz="8" w:space="0" w:color="auto"/>
              <w:right w:val="single" w:sz="8" w:space="0" w:color="auto"/>
            </w:tcBorders>
            <w:shd w:val="clear" w:color="auto" w:fill="auto"/>
            <w:vAlign w:val="center"/>
            <w:hideMark/>
          </w:tcPr>
          <w:p w14:paraId="111147E1" w14:textId="77777777" w:rsidR="0005510E" w:rsidRPr="0005510E" w:rsidRDefault="0005510E" w:rsidP="0005510E">
            <w:pPr>
              <w:spacing w:after="0" w:line="240" w:lineRule="auto"/>
              <w:jc w:val="center"/>
              <w:rPr>
                <w:rFonts w:ascii="Calibri" w:eastAsia="Times New Roman" w:hAnsi="Calibri" w:cs="Times New Roman"/>
                <w:b/>
                <w:bCs/>
                <w:color w:val="000000"/>
                <w:sz w:val="24"/>
                <w:szCs w:val="24"/>
                <w:lang w:val="fr-FR" w:eastAsia="fr-FR"/>
              </w:rPr>
            </w:pPr>
            <w:r w:rsidRPr="0005510E">
              <w:rPr>
                <w:rFonts w:ascii="Calibri" w:eastAsia="Times New Roman" w:hAnsi="Calibri" w:cs="Times New Roman"/>
                <w:b/>
                <w:bCs/>
                <w:color w:val="000000"/>
                <w:sz w:val="24"/>
                <w:szCs w:val="24"/>
                <w:lang w:val="fr-FR" w:eastAsia="fr-FR"/>
              </w:rPr>
              <w:t>AVANCEES</w:t>
            </w:r>
          </w:p>
        </w:tc>
        <w:tc>
          <w:tcPr>
            <w:tcW w:w="4110" w:type="dxa"/>
            <w:tcBorders>
              <w:top w:val="single" w:sz="8" w:space="0" w:color="auto"/>
              <w:left w:val="nil"/>
              <w:bottom w:val="single" w:sz="8" w:space="0" w:color="auto"/>
              <w:right w:val="single" w:sz="8" w:space="0" w:color="auto"/>
            </w:tcBorders>
            <w:shd w:val="clear" w:color="auto" w:fill="auto"/>
            <w:vAlign w:val="center"/>
            <w:hideMark/>
          </w:tcPr>
          <w:p w14:paraId="5EFF3371" w14:textId="77777777" w:rsidR="0005510E" w:rsidRPr="0005510E" w:rsidRDefault="003C3041" w:rsidP="0005510E">
            <w:pPr>
              <w:spacing w:after="0" w:line="240" w:lineRule="auto"/>
              <w:jc w:val="center"/>
              <w:rPr>
                <w:rFonts w:ascii="Calibri" w:eastAsia="Times New Roman" w:hAnsi="Calibri" w:cs="Times New Roman"/>
                <w:b/>
                <w:bCs/>
                <w:color w:val="000000"/>
                <w:sz w:val="24"/>
                <w:szCs w:val="24"/>
                <w:lang w:val="fr-FR" w:eastAsia="fr-FR"/>
              </w:rPr>
            </w:pPr>
            <w:r>
              <w:rPr>
                <w:rFonts w:ascii="Calibri" w:eastAsia="Times New Roman" w:hAnsi="Calibri" w:cs="Times New Roman"/>
                <w:b/>
                <w:bCs/>
                <w:color w:val="000000"/>
                <w:sz w:val="24"/>
                <w:szCs w:val="24"/>
                <w:lang w:val="fr-FR" w:eastAsia="fr-FR"/>
              </w:rPr>
              <w:t>BLOCAGES</w:t>
            </w:r>
          </w:p>
        </w:tc>
      </w:tr>
      <w:tr w:rsidR="0005510E" w:rsidRPr="00CB36B1" w14:paraId="71A5A7F1" w14:textId="77777777" w:rsidTr="003C3041">
        <w:trPr>
          <w:trHeight w:val="2850"/>
        </w:trPr>
        <w:tc>
          <w:tcPr>
            <w:tcW w:w="1060" w:type="dxa"/>
            <w:tcBorders>
              <w:top w:val="nil"/>
              <w:left w:val="single" w:sz="8" w:space="0" w:color="auto"/>
              <w:bottom w:val="nil"/>
              <w:right w:val="single" w:sz="8" w:space="0" w:color="auto"/>
            </w:tcBorders>
            <w:shd w:val="clear" w:color="auto" w:fill="auto"/>
            <w:vAlign w:val="center"/>
            <w:hideMark/>
          </w:tcPr>
          <w:p w14:paraId="6D186B1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lastRenderedPageBreak/>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D1AB2C"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xml:space="preserve">Mobilisation  des acteurs  </w:t>
            </w:r>
            <w:r w:rsidRPr="0005510E">
              <w:rPr>
                <w:rFonts w:ascii="Calibri" w:eastAsia="Times New Roman" w:hAnsi="Calibri" w:cs="Times New Roman"/>
                <w:color w:val="000000"/>
                <w:sz w:val="36"/>
                <w:szCs w:val="36"/>
                <w:lang w:val="fr-FR" w:eastAsia="fr-FR"/>
              </w:rPr>
              <w:t xml:space="preserve"> </w:t>
            </w:r>
            <w:r w:rsidRPr="0005510E">
              <w:rPr>
                <w:rFonts w:ascii="Calibri" w:eastAsia="Times New Roman" w:hAnsi="Calibri" w:cs="Times New Roman"/>
                <w:color w:val="000000"/>
                <w:lang w:val="fr-FR" w:eastAsia="fr-FR"/>
              </w:rPr>
              <w:t>pour répondre au  second appel à candidatures  lancé par PAEPARD le 31 mai 2011</w:t>
            </w:r>
          </w:p>
        </w:tc>
        <w:tc>
          <w:tcPr>
            <w:tcW w:w="4038" w:type="dxa"/>
            <w:vMerge w:val="restart"/>
            <w:tcBorders>
              <w:top w:val="nil"/>
              <w:left w:val="single" w:sz="8" w:space="0" w:color="auto"/>
              <w:bottom w:val="single" w:sz="8" w:space="0" w:color="000000"/>
              <w:right w:val="single" w:sz="8" w:space="0" w:color="auto"/>
            </w:tcBorders>
            <w:shd w:val="clear" w:color="auto" w:fill="auto"/>
            <w:vAlign w:val="center"/>
            <w:hideMark/>
          </w:tcPr>
          <w:p w14:paraId="72A09205"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Constitution du Consortium</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150EBE42"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Réticence de certains acteurs à collaborer avec les OP</w:t>
            </w:r>
          </w:p>
        </w:tc>
      </w:tr>
      <w:tr w:rsidR="0005510E" w:rsidRPr="00CB36B1" w14:paraId="38F38ABE"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7B28AAB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6229B9C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75C98B11"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vMerge/>
            <w:tcBorders>
              <w:top w:val="nil"/>
              <w:left w:val="single" w:sz="8" w:space="0" w:color="auto"/>
              <w:bottom w:val="single" w:sz="8" w:space="0" w:color="000000"/>
              <w:right w:val="single" w:sz="8" w:space="0" w:color="auto"/>
            </w:tcBorders>
            <w:vAlign w:val="center"/>
            <w:hideMark/>
          </w:tcPr>
          <w:p w14:paraId="4FE901B6"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01D71080" w14:textId="77777777" w:rsidTr="003C3041">
        <w:trPr>
          <w:trHeight w:val="60"/>
        </w:trPr>
        <w:tc>
          <w:tcPr>
            <w:tcW w:w="1060" w:type="dxa"/>
            <w:tcBorders>
              <w:top w:val="nil"/>
              <w:left w:val="single" w:sz="8" w:space="0" w:color="auto"/>
              <w:bottom w:val="nil"/>
              <w:right w:val="single" w:sz="8" w:space="0" w:color="auto"/>
            </w:tcBorders>
            <w:shd w:val="clear" w:color="auto" w:fill="auto"/>
            <w:vAlign w:val="center"/>
            <w:hideMark/>
          </w:tcPr>
          <w:p w14:paraId="721E7CE1"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16A9A61F"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0556B9C6"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vMerge/>
            <w:tcBorders>
              <w:top w:val="nil"/>
              <w:left w:val="single" w:sz="8" w:space="0" w:color="auto"/>
              <w:bottom w:val="single" w:sz="8" w:space="0" w:color="000000"/>
              <w:right w:val="single" w:sz="8" w:space="0" w:color="auto"/>
            </w:tcBorders>
            <w:vAlign w:val="center"/>
            <w:hideMark/>
          </w:tcPr>
          <w:p w14:paraId="6B21917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05510E" w14:paraId="699F942E" w14:textId="77777777" w:rsidTr="003C3041">
        <w:trPr>
          <w:trHeight w:val="315"/>
        </w:trPr>
        <w:tc>
          <w:tcPr>
            <w:tcW w:w="1060" w:type="dxa"/>
            <w:tcBorders>
              <w:top w:val="nil"/>
              <w:left w:val="single" w:sz="8" w:space="0" w:color="auto"/>
              <w:bottom w:val="nil"/>
              <w:right w:val="single" w:sz="8" w:space="0" w:color="auto"/>
            </w:tcBorders>
            <w:shd w:val="clear" w:color="auto" w:fill="auto"/>
            <w:vAlign w:val="center"/>
            <w:hideMark/>
          </w:tcPr>
          <w:p w14:paraId="32A0B8DF"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tcBorders>
              <w:top w:val="nil"/>
              <w:left w:val="nil"/>
              <w:bottom w:val="single" w:sz="8" w:space="0" w:color="auto"/>
              <w:right w:val="single" w:sz="8" w:space="0" w:color="auto"/>
            </w:tcBorders>
            <w:shd w:val="clear" w:color="auto" w:fill="auto"/>
            <w:vAlign w:val="center"/>
            <w:hideMark/>
          </w:tcPr>
          <w:p w14:paraId="5AE1099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Constitution du consortium</w:t>
            </w:r>
          </w:p>
        </w:tc>
        <w:tc>
          <w:tcPr>
            <w:tcW w:w="4038" w:type="dxa"/>
            <w:tcBorders>
              <w:top w:val="nil"/>
              <w:left w:val="nil"/>
              <w:bottom w:val="single" w:sz="8" w:space="0" w:color="auto"/>
              <w:right w:val="single" w:sz="8" w:space="0" w:color="auto"/>
            </w:tcBorders>
            <w:shd w:val="clear" w:color="auto" w:fill="auto"/>
            <w:vAlign w:val="center"/>
            <w:hideMark/>
          </w:tcPr>
          <w:p w14:paraId="063A011C"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tcBorders>
              <w:top w:val="nil"/>
              <w:left w:val="nil"/>
              <w:bottom w:val="single" w:sz="8" w:space="0" w:color="auto"/>
              <w:right w:val="single" w:sz="8" w:space="0" w:color="auto"/>
            </w:tcBorders>
            <w:shd w:val="clear" w:color="auto" w:fill="auto"/>
            <w:vAlign w:val="center"/>
            <w:hideMark/>
          </w:tcPr>
          <w:p w14:paraId="7A49506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Confusion des rôles</w:t>
            </w:r>
          </w:p>
        </w:tc>
      </w:tr>
      <w:tr w:rsidR="0005510E" w:rsidRPr="00CB36B1" w14:paraId="0F8B359E" w14:textId="77777777" w:rsidTr="003C3041">
        <w:trPr>
          <w:trHeight w:val="583"/>
        </w:trPr>
        <w:tc>
          <w:tcPr>
            <w:tcW w:w="1060" w:type="dxa"/>
            <w:tcBorders>
              <w:top w:val="nil"/>
              <w:left w:val="single" w:sz="8" w:space="0" w:color="auto"/>
              <w:bottom w:val="single" w:sz="8" w:space="0" w:color="auto"/>
              <w:right w:val="single" w:sz="8" w:space="0" w:color="auto"/>
            </w:tcBorders>
            <w:shd w:val="clear" w:color="auto" w:fill="auto"/>
            <w:vAlign w:val="center"/>
            <w:hideMark/>
          </w:tcPr>
          <w:p w14:paraId="2A048B3E" w14:textId="77777777" w:rsidR="0005510E" w:rsidRPr="0005510E" w:rsidRDefault="0005510E" w:rsidP="0005510E">
            <w:pPr>
              <w:spacing w:after="0" w:line="240" w:lineRule="auto"/>
              <w:jc w:val="center"/>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2011</w:t>
            </w:r>
          </w:p>
        </w:tc>
        <w:tc>
          <w:tcPr>
            <w:tcW w:w="4400" w:type="dxa"/>
            <w:tcBorders>
              <w:top w:val="nil"/>
              <w:left w:val="nil"/>
              <w:bottom w:val="single" w:sz="8" w:space="0" w:color="auto"/>
              <w:right w:val="single" w:sz="8" w:space="0" w:color="auto"/>
            </w:tcBorders>
            <w:shd w:val="clear" w:color="auto" w:fill="auto"/>
            <w:vAlign w:val="center"/>
            <w:hideMark/>
          </w:tcPr>
          <w:p w14:paraId="0B5E9DE5"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Soumission à PAEPARD de la  note conceptuelle intitulée</w:t>
            </w:r>
          </w:p>
        </w:tc>
        <w:tc>
          <w:tcPr>
            <w:tcW w:w="4038" w:type="dxa"/>
            <w:tcBorders>
              <w:top w:val="nil"/>
              <w:left w:val="nil"/>
              <w:bottom w:val="single" w:sz="8" w:space="0" w:color="auto"/>
              <w:right w:val="single" w:sz="8" w:space="0" w:color="auto"/>
            </w:tcBorders>
            <w:shd w:val="clear" w:color="auto" w:fill="auto"/>
            <w:vAlign w:val="center"/>
            <w:hideMark/>
          </w:tcPr>
          <w:p w14:paraId="47DC21E6"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Validation de la note conceptuelle par PAEPARD et appui financier pour la réalisation de l’atelier PIW</w:t>
            </w:r>
          </w:p>
        </w:tc>
        <w:tc>
          <w:tcPr>
            <w:tcW w:w="4110" w:type="dxa"/>
            <w:tcBorders>
              <w:top w:val="nil"/>
              <w:left w:val="nil"/>
              <w:bottom w:val="single" w:sz="8" w:space="0" w:color="auto"/>
              <w:right w:val="single" w:sz="8" w:space="0" w:color="auto"/>
            </w:tcBorders>
            <w:shd w:val="clear" w:color="auto" w:fill="auto"/>
            <w:vAlign w:val="center"/>
            <w:hideMark/>
          </w:tcPr>
          <w:p w14:paraId="630D47E0"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Faible appropriation par les différents acteurs</w:t>
            </w:r>
          </w:p>
        </w:tc>
      </w:tr>
      <w:tr w:rsidR="0005510E" w:rsidRPr="00CB36B1" w14:paraId="0A3D72AD" w14:textId="77777777" w:rsidTr="003C3041">
        <w:trPr>
          <w:trHeight w:val="3585"/>
        </w:trPr>
        <w:tc>
          <w:tcPr>
            <w:tcW w:w="1060" w:type="dxa"/>
            <w:tcBorders>
              <w:top w:val="nil"/>
              <w:left w:val="single" w:sz="8" w:space="0" w:color="auto"/>
              <w:bottom w:val="nil"/>
              <w:right w:val="single" w:sz="8" w:space="0" w:color="auto"/>
            </w:tcBorders>
            <w:shd w:val="clear" w:color="auto" w:fill="auto"/>
            <w:vAlign w:val="center"/>
            <w:hideMark/>
          </w:tcPr>
          <w:p w14:paraId="6A94AEAF"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64FE69E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Organisation de l’atelier d’initiation au partenariat entre les membres du consortium pour la recherche action</w:t>
            </w:r>
          </w:p>
        </w:tc>
        <w:tc>
          <w:tcPr>
            <w:tcW w:w="4038" w:type="dxa"/>
            <w:vMerge w:val="restart"/>
            <w:tcBorders>
              <w:top w:val="nil"/>
              <w:left w:val="single" w:sz="8" w:space="0" w:color="auto"/>
              <w:bottom w:val="single" w:sz="8" w:space="0" w:color="000000"/>
              <w:right w:val="single" w:sz="8" w:space="0" w:color="auto"/>
            </w:tcBorders>
            <w:shd w:val="clear" w:color="auto" w:fill="auto"/>
            <w:vAlign w:val="center"/>
            <w:hideMark/>
          </w:tcPr>
          <w:p w14:paraId="0F32C10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2924F7A6"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CB36B1" w14:paraId="293FF459" w14:textId="77777777" w:rsidTr="003C3041">
        <w:trPr>
          <w:trHeight w:val="315"/>
        </w:trPr>
        <w:tc>
          <w:tcPr>
            <w:tcW w:w="1060" w:type="dxa"/>
            <w:tcBorders>
              <w:top w:val="nil"/>
              <w:left w:val="single" w:sz="8" w:space="0" w:color="auto"/>
              <w:bottom w:val="nil"/>
              <w:right w:val="single" w:sz="8" w:space="0" w:color="auto"/>
            </w:tcBorders>
            <w:shd w:val="clear" w:color="auto" w:fill="auto"/>
            <w:vAlign w:val="center"/>
            <w:hideMark/>
          </w:tcPr>
          <w:p w14:paraId="72650261"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28193189"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698E16A1"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vMerge/>
            <w:tcBorders>
              <w:top w:val="nil"/>
              <w:left w:val="single" w:sz="8" w:space="0" w:color="auto"/>
              <w:bottom w:val="single" w:sz="8" w:space="0" w:color="000000"/>
              <w:right w:val="single" w:sz="8" w:space="0" w:color="auto"/>
            </w:tcBorders>
            <w:vAlign w:val="center"/>
            <w:hideMark/>
          </w:tcPr>
          <w:p w14:paraId="0B0711B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5969BC8D" w14:textId="77777777" w:rsidTr="003C3041">
        <w:trPr>
          <w:trHeight w:val="1185"/>
        </w:trPr>
        <w:tc>
          <w:tcPr>
            <w:tcW w:w="1060" w:type="dxa"/>
            <w:tcBorders>
              <w:top w:val="nil"/>
              <w:left w:val="single" w:sz="8" w:space="0" w:color="auto"/>
              <w:bottom w:val="nil"/>
              <w:right w:val="single" w:sz="8" w:space="0" w:color="auto"/>
            </w:tcBorders>
            <w:shd w:val="clear" w:color="auto" w:fill="auto"/>
            <w:vAlign w:val="center"/>
            <w:hideMark/>
          </w:tcPr>
          <w:p w14:paraId="158DC3C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lastRenderedPageBreak/>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7A9BE9F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Elaboration du code éthique</w:t>
            </w:r>
          </w:p>
        </w:tc>
        <w:tc>
          <w:tcPr>
            <w:tcW w:w="4038" w:type="dxa"/>
            <w:vMerge w:val="restart"/>
            <w:tcBorders>
              <w:top w:val="nil"/>
              <w:left w:val="single" w:sz="8" w:space="0" w:color="auto"/>
              <w:bottom w:val="single" w:sz="8" w:space="0" w:color="000000"/>
              <w:right w:val="single" w:sz="8" w:space="0" w:color="auto"/>
            </w:tcBorders>
            <w:shd w:val="clear" w:color="auto" w:fill="auto"/>
            <w:vAlign w:val="center"/>
            <w:hideMark/>
          </w:tcPr>
          <w:p w14:paraId="4A6C095D"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Clarification des rôles des différents acteurs</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0243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05510E" w14:paraId="3E5EA25B" w14:textId="77777777" w:rsidTr="003C3041">
        <w:trPr>
          <w:trHeight w:val="60"/>
        </w:trPr>
        <w:tc>
          <w:tcPr>
            <w:tcW w:w="1060" w:type="dxa"/>
            <w:tcBorders>
              <w:top w:val="nil"/>
              <w:left w:val="single" w:sz="8" w:space="0" w:color="auto"/>
              <w:bottom w:val="nil"/>
              <w:right w:val="single" w:sz="8" w:space="0" w:color="auto"/>
            </w:tcBorders>
            <w:shd w:val="clear" w:color="auto" w:fill="auto"/>
            <w:vAlign w:val="center"/>
            <w:hideMark/>
          </w:tcPr>
          <w:p w14:paraId="48734902" w14:textId="77777777" w:rsidR="0005510E" w:rsidRPr="0005510E" w:rsidRDefault="0005510E" w:rsidP="0005510E">
            <w:pPr>
              <w:spacing w:after="0" w:line="240" w:lineRule="auto"/>
              <w:jc w:val="center"/>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2012</w:t>
            </w:r>
          </w:p>
        </w:tc>
        <w:tc>
          <w:tcPr>
            <w:tcW w:w="4400" w:type="dxa"/>
            <w:vMerge/>
            <w:tcBorders>
              <w:top w:val="nil"/>
              <w:left w:val="single" w:sz="8" w:space="0" w:color="auto"/>
              <w:bottom w:val="single" w:sz="8" w:space="0" w:color="000000"/>
              <w:right w:val="single" w:sz="8" w:space="0" w:color="auto"/>
            </w:tcBorders>
            <w:vAlign w:val="center"/>
            <w:hideMark/>
          </w:tcPr>
          <w:p w14:paraId="09C4BF20"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5BE4E998"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vMerge/>
            <w:tcBorders>
              <w:top w:val="nil"/>
              <w:left w:val="single" w:sz="8" w:space="0" w:color="auto"/>
              <w:bottom w:val="single" w:sz="8" w:space="0" w:color="000000"/>
              <w:right w:val="single" w:sz="8" w:space="0" w:color="auto"/>
            </w:tcBorders>
            <w:vAlign w:val="center"/>
            <w:hideMark/>
          </w:tcPr>
          <w:p w14:paraId="77E2442E"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153D2339" w14:textId="77777777" w:rsidTr="003C3041">
        <w:trPr>
          <w:trHeight w:val="2985"/>
        </w:trPr>
        <w:tc>
          <w:tcPr>
            <w:tcW w:w="1060" w:type="dxa"/>
            <w:tcBorders>
              <w:top w:val="nil"/>
              <w:left w:val="single" w:sz="8" w:space="0" w:color="auto"/>
              <w:bottom w:val="nil"/>
              <w:right w:val="single" w:sz="8" w:space="0" w:color="auto"/>
            </w:tcBorders>
            <w:shd w:val="clear" w:color="auto" w:fill="auto"/>
            <w:hideMark/>
          </w:tcPr>
          <w:p w14:paraId="4F874A75"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14405CB3"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Elaboration d’une note conceptuelle sur la valorisation des fruits de saison au Cameroun à travers la transformation en réponse à l’appel à Projet du MINRESI /Cameroun</w:t>
            </w:r>
          </w:p>
        </w:tc>
        <w:tc>
          <w:tcPr>
            <w:tcW w:w="4038" w:type="dxa"/>
            <w:tcBorders>
              <w:top w:val="nil"/>
              <w:left w:val="nil"/>
              <w:bottom w:val="nil"/>
              <w:right w:val="single" w:sz="8" w:space="0" w:color="auto"/>
            </w:tcBorders>
            <w:shd w:val="clear" w:color="auto" w:fill="auto"/>
            <w:vAlign w:val="center"/>
            <w:hideMark/>
          </w:tcPr>
          <w:p w14:paraId="0430EB9D"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63CB9C6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05510E" w14:paraId="3CA7BC10" w14:textId="77777777" w:rsidTr="003C3041">
        <w:trPr>
          <w:trHeight w:val="300"/>
        </w:trPr>
        <w:tc>
          <w:tcPr>
            <w:tcW w:w="1060" w:type="dxa"/>
            <w:tcBorders>
              <w:top w:val="nil"/>
              <w:left w:val="single" w:sz="8" w:space="0" w:color="auto"/>
              <w:bottom w:val="nil"/>
              <w:right w:val="single" w:sz="8" w:space="0" w:color="auto"/>
            </w:tcBorders>
            <w:shd w:val="clear" w:color="auto" w:fill="auto"/>
            <w:hideMark/>
          </w:tcPr>
          <w:p w14:paraId="657CED77"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04AECB1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vAlign w:val="center"/>
            <w:hideMark/>
          </w:tcPr>
          <w:p w14:paraId="40B1270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Implication d’autres acteurs</w:t>
            </w:r>
          </w:p>
        </w:tc>
        <w:tc>
          <w:tcPr>
            <w:tcW w:w="4110" w:type="dxa"/>
            <w:vMerge/>
            <w:tcBorders>
              <w:top w:val="nil"/>
              <w:left w:val="single" w:sz="8" w:space="0" w:color="auto"/>
              <w:bottom w:val="single" w:sz="8" w:space="0" w:color="000000"/>
              <w:right w:val="single" w:sz="8" w:space="0" w:color="auto"/>
            </w:tcBorders>
            <w:vAlign w:val="center"/>
            <w:hideMark/>
          </w:tcPr>
          <w:p w14:paraId="673378A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638E8F87" w14:textId="77777777" w:rsidTr="003C3041">
        <w:trPr>
          <w:trHeight w:val="615"/>
        </w:trPr>
        <w:tc>
          <w:tcPr>
            <w:tcW w:w="1060" w:type="dxa"/>
            <w:tcBorders>
              <w:top w:val="nil"/>
              <w:left w:val="single" w:sz="8" w:space="0" w:color="auto"/>
              <w:bottom w:val="single" w:sz="8" w:space="0" w:color="auto"/>
              <w:right w:val="single" w:sz="8" w:space="0" w:color="auto"/>
            </w:tcBorders>
            <w:shd w:val="clear" w:color="auto" w:fill="auto"/>
            <w:hideMark/>
          </w:tcPr>
          <w:p w14:paraId="09E68A2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6C4ED9ED"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single" w:sz="8" w:space="0" w:color="auto"/>
              <w:right w:val="single" w:sz="8" w:space="0" w:color="auto"/>
            </w:tcBorders>
            <w:shd w:val="clear" w:color="auto" w:fill="auto"/>
            <w:vAlign w:val="center"/>
            <w:hideMark/>
          </w:tcPr>
          <w:p w14:paraId="280B382F"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Validation de la note conceptuelle</w:t>
            </w:r>
          </w:p>
        </w:tc>
        <w:tc>
          <w:tcPr>
            <w:tcW w:w="4110" w:type="dxa"/>
            <w:vMerge/>
            <w:tcBorders>
              <w:top w:val="nil"/>
              <w:left w:val="single" w:sz="8" w:space="0" w:color="auto"/>
              <w:bottom w:val="single" w:sz="8" w:space="0" w:color="000000"/>
              <w:right w:val="single" w:sz="8" w:space="0" w:color="auto"/>
            </w:tcBorders>
            <w:vAlign w:val="center"/>
            <w:hideMark/>
          </w:tcPr>
          <w:p w14:paraId="517729E1"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5D812784" w14:textId="77777777" w:rsidTr="003C3041">
        <w:trPr>
          <w:trHeight w:val="2385"/>
        </w:trPr>
        <w:tc>
          <w:tcPr>
            <w:tcW w:w="1060" w:type="dxa"/>
            <w:tcBorders>
              <w:top w:val="nil"/>
              <w:left w:val="single" w:sz="8" w:space="0" w:color="auto"/>
              <w:bottom w:val="nil"/>
              <w:right w:val="single" w:sz="8" w:space="0" w:color="auto"/>
            </w:tcBorders>
            <w:shd w:val="clear" w:color="auto" w:fill="auto"/>
            <w:vAlign w:val="center"/>
            <w:hideMark/>
          </w:tcPr>
          <w:p w14:paraId="6F25125F"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7C3EA8A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Organisation de l’atelier d’écriture pour l’amélioration de la note conceptuelle</w:t>
            </w:r>
          </w:p>
        </w:tc>
        <w:tc>
          <w:tcPr>
            <w:tcW w:w="4038" w:type="dxa"/>
            <w:vMerge w:val="restart"/>
            <w:tcBorders>
              <w:top w:val="nil"/>
              <w:left w:val="single" w:sz="8" w:space="0" w:color="auto"/>
              <w:bottom w:val="single" w:sz="8" w:space="0" w:color="000000"/>
              <w:right w:val="single" w:sz="8" w:space="0" w:color="auto"/>
            </w:tcBorders>
            <w:shd w:val="clear" w:color="auto" w:fill="auto"/>
            <w:vAlign w:val="center"/>
            <w:hideMark/>
          </w:tcPr>
          <w:p w14:paraId="0AD9802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xml:space="preserve">Révision de la note conceptuelle et redéfinition des objectifs et actions du consortium </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55168F3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Aucun appel à projet ne correspond à la note conceptuelle</w:t>
            </w:r>
          </w:p>
        </w:tc>
      </w:tr>
      <w:tr w:rsidR="0005510E" w:rsidRPr="00CB36B1" w14:paraId="2F7F4A96"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3ED5DA6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2D2981E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2C687F5D"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vMerge/>
            <w:tcBorders>
              <w:top w:val="nil"/>
              <w:left w:val="single" w:sz="8" w:space="0" w:color="auto"/>
              <w:bottom w:val="single" w:sz="8" w:space="0" w:color="000000"/>
              <w:right w:val="single" w:sz="8" w:space="0" w:color="auto"/>
            </w:tcBorders>
            <w:vAlign w:val="center"/>
            <w:hideMark/>
          </w:tcPr>
          <w:p w14:paraId="3FEAD878"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64583A52" w14:textId="77777777" w:rsidTr="003C3041">
        <w:trPr>
          <w:trHeight w:val="315"/>
        </w:trPr>
        <w:tc>
          <w:tcPr>
            <w:tcW w:w="1060" w:type="dxa"/>
            <w:tcBorders>
              <w:top w:val="nil"/>
              <w:left w:val="single" w:sz="8" w:space="0" w:color="auto"/>
              <w:bottom w:val="nil"/>
              <w:right w:val="single" w:sz="8" w:space="0" w:color="auto"/>
            </w:tcBorders>
            <w:shd w:val="clear" w:color="auto" w:fill="auto"/>
            <w:vAlign w:val="center"/>
            <w:hideMark/>
          </w:tcPr>
          <w:p w14:paraId="415D31E9"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2F50942F"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41518F10"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vMerge/>
            <w:tcBorders>
              <w:top w:val="nil"/>
              <w:left w:val="single" w:sz="8" w:space="0" w:color="auto"/>
              <w:bottom w:val="single" w:sz="8" w:space="0" w:color="000000"/>
              <w:right w:val="single" w:sz="8" w:space="0" w:color="auto"/>
            </w:tcBorders>
            <w:vAlign w:val="center"/>
            <w:hideMark/>
          </w:tcPr>
          <w:p w14:paraId="70EA374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CB36B1" w14:paraId="2FA33422" w14:textId="77777777" w:rsidTr="003C3041">
        <w:trPr>
          <w:trHeight w:val="4575"/>
        </w:trPr>
        <w:tc>
          <w:tcPr>
            <w:tcW w:w="1060" w:type="dxa"/>
            <w:tcBorders>
              <w:top w:val="nil"/>
              <w:left w:val="single" w:sz="8" w:space="0" w:color="auto"/>
              <w:bottom w:val="nil"/>
              <w:right w:val="single" w:sz="8" w:space="0" w:color="auto"/>
            </w:tcBorders>
            <w:shd w:val="clear" w:color="auto" w:fill="auto"/>
            <w:vAlign w:val="center"/>
            <w:hideMark/>
          </w:tcPr>
          <w:p w14:paraId="27C2423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lastRenderedPageBreak/>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62731D6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xml:space="preserve">Atelier d’écriture pour l’élaboration et soumission du projet global sur la valorisation des fruits de saison au Cameroun  </w:t>
            </w:r>
            <w:r w:rsidRPr="0005510E">
              <w:rPr>
                <w:rFonts w:ascii="Cambria" w:eastAsia="Times New Roman" w:hAnsi="Cambria" w:cs="Times New Roman"/>
                <w:color w:val="404040"/>
                <w:sz w:val="56"/>
                <w:szCs w:val="56"/>
                <w:lang w:val="fr-FR" w:eastAsia="fr-FR"/>
              </w:rPr>
              <w:t xml:space="preserve"> </w:t>
            </w:r>
            <w:r w:rsidRPr="0005510E">
              <w:rPr>
                <w:rFonts w:ascii="Calibri" w:eastAsia="Times New Roman" w:hAnsi="Calibri" w:cs="Times New Roman"/>
                <w:color w:val="000000"/>
                <w:lang w:val="fr-FR" w:eastAsia="fr-FR"/>
              </w:rPr>
              <w:t>en réponse à l’appel à projet FRBC/C2D/PAR du Ministère de la Recherche Scientifique et de l’innovation</w:t>
            </w:r>
          </w:p>
        </w:tc>
        <w:tc>
          <w:tcPr>
            <w:tcW w:w="4038" w:type="dxa"/>
            <w:tcBorders>
              <w:top w:val="nil"/>
              <w:left w:val="nil"/>
              <w:bottom w:val="nil"/>
              <w:right w:val="single" w:sz="8" w:space="0" w:color="auto"/>
            </w:tcBorders>
            <w:shd w:val="clear" w:color="auto" w:fill="auto"/>
            <w:vAlign w:val="center"/>
            <w:hideMark/>
          </w:tcPr>
          <w:p w14:paraId="753D02E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tcBorders>
              <w:top w:val="nil"/>
              <w:left w:val="nil"/>
              <w:bottom w:val="nil"/>
              <w:right w:val="single" w:sz="8" w:space="0" w:color="auto"/>
            </w:tcBorders>
            <w:shd w:val="clear" w:color="auto" w:fill="auto"/>
            <w:vAlign w:val="center"/>
            <w:hideMark/>
          </w:tcPr>
          <w:p w14:paraId="40A5B1CF"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CB36B1" w14:paraId="4FB34C28" w14:textId="77777777" w:rsidTr="003C3041">
        <w:trPr>
          <w:trHeight w:val="1215"/>
        </w:trPr>
        <w:tc>
          <w:tcPr>
            <w:tcW w:w="1060" w:type="dxa"/>
            <w:tcBorders>
              <w:top w:val="nil"/>
              <w:left w:val="single" w:sz="8" w:space="0" w:color="auto"/>
              <w:bottom w:val="nil"/>
              <w:right w:val="single" w:sz="8" w:space="0" w:color="auto"/>
            </w:tcBorders>
            <w:shd w:val="clear" w:color="auto" w:fill="auto"/>
            <w:vAlign w:val="center"/>
            <w:hideMark/>
          </w:tcPr>
          <w:p w14:paraId="2313BF57" w14:textId="77777777" w:rsidR="0005510E" w:rsidRPr="0005510E" w:rsidRDefault="0005510E" w:rsidP="0005510E">
            <w:pPr>
              <w:spacing w:after="0" w:line="240" w:lineRule="auto"/>
              <w:jc w:val="center"/>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2013</w:t>
            </w:r>
          </w:p>
        </w:tc>
        <w:tc>
          <w:tcPr>
            <w:tcW w:w="4400" w:type="dxa"/>
            <w:vMerge/>
            <w:tcBorders>
              <w:top w:val="nil"/>
              <w:left w:val="single" w:sz="8" w:space="0" w:color="auto"/>
              <w:bottom w:val="single" w:sz="8" w:space="0" w:color="000000"/>
              <w:right w:val="single" w:sz="8" w:space="0" w:color="auto"/>
            </w:tcBorders>
            <w:vAlign w:val="center"/>
            <w:hideMark/>
          </w:tcPr>
          <w:p w14:paraId="47A02EE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single" w:sz="8" w:space="0" w:color="auto"/>
              <w:right w:val="single" w:sz="8" w:space="0" w:color="auto"/>
            </w:tcBorders>
            <w:shd w:val="clear" w:color="auto" w:fill="auto"/>
            <w:vAlign w:val="center"/>
            <w:hideMark/>
          </w:tcPr>
          <w:p w14:paraId="6734BDB1"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Mobilisation et participation de de la plus part des acteurs</w:t>
            </w:r>
          </w:p>
        </w:tc>
        <w:tc>
          <w:tcPr>
            <w:tcW w:w="4110" w:type="dxa"/>
            <w:tcBorders>
              <w:top w:val="nil"/>
              <w:left w:val="nil"/>
              <w:bottom w:val="single" w:sz="8" w:space="0" w:color="auto"/>
              <w:right w:val="single" w:sz="8" w:space="0" w:color="auto"/>
            </w:tcBorders>
            <w:shd w:val="clear" w:color="auto" w:fill="auto"/>
            <w:vAlign w:val="center"/>
            <w:hideMark/>
          </w:tcPr>
          <w:p w14:paraId="6D5E24B6"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Non-participation du CIRAD à cause de l’indisponibilité du chercheur impliqué dans le consortium</w:t>
            </w:r>
          </w:p>
        </w:tc>
      </w:tr>
      <w:tr w:rsidR="0005510E" w:rsidRPr="00CB36B1" w14:paraId="2C391457" w14:textId="77777777" w:rsidTr="003C3041">
        <w:trPr>
          <w:trHeight w:val="1515"/>
        </w:trPr>
        <w:tc>
          <w:tcPr>
            <w:tcW w:w="1060" w:type="dxa"/>
            <w:tcBorders>
              <w:top w:val="nil"/>
              <w:left w:val="single" w:sz="8" w:space="0" w:color="auto"/>
              <w:bottom w:val="single" w:sz="8" w:space="0" w:color="auto"/>
              <w:right w:val="single" w:sz="8" w:space="0" w:color="auto"/>
            </w:tcBorders>
            <w:shd w:val="clear" w:color="auto" w:fill="auto"/>
            <w:hideMark/>
          </w:tcPr>
          <w:p w14:paraId="2C7D860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tcBorders>
              <w:top w:val="nil"/>
              <w:left w:val="nil"/>
              <w:bottom w:val="single" w:sz="8" w:space="0" w:color="auto"/>
              <w:right w:val="single" w:sz="8" w:space="0" w:color="auto"/>
            </w:tcBorders>
            <w:shd w:val="clear" w:color="auto" w:fill="auto"/>
            <w:vAlign w:val="center"/>
            <w:hideMark/>
          </w:tcPr>
          <w:p w14:paraId="668C93A9"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Participation du CIUY2C à la semaine scientifique du FARA en juillet 2013 à ACCRA au GHANA</w:t>
            </w:r>
          </w:p>
        </w:tc>
        <w:tc>
          <w:tcPr>
            <w:tcW w:w="4038" w:type="dxa"/>
            <w:tcBorders>
              <w:top w:val="nil"/>
              <w:left w:val="nil"/>
              <w:bottom w:val="single" w:sz="8" w:space="0" w:color="auto"/>
              <w:right w:val="single" w:sz="8" w:space="0" w:color="auto"/>
            </w:tcBorders>
            <w:shd w:val="clear" w:color="auto" w:fill="auto"/>
            <w:vAlign w:val="center"/>
            <w:hideMark/>
          </w:tcPr>
          <w:p w14:paraId="3A09ACA9"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xml:space="preserve">Rencontre et partage d’expérience avec les autres consortia, les coordonnateurs des ULP,  et les </w:t>
            </w:r>
            <w:proofErr w:type="spellStart"/>
            <w:r w:rsidRPr="0005510E">
              <w:rPr>
                <w:rFonts w:ascii="Calibri" w:eastAsia="Times New Roman" w:hAnsi="Calibri" w:cs="Times New Roman"/>
                <w:color w:val="000000"/>
                <w:lang w:val="fr-FR" w:eastAsia="fr-FR"/>
              </w:rPr>
              <w:t>co</w:t>
            </w:r>
            <w:proofErr w:type="spellEnd"/>
            <w:r w:rsidRPr="0005510E">
              <w:rPr>
                <w:rFonts w:ascii="Calibri" w:eastAsia="Times New Roman" w:hAnsi="Calibri" w:cs="Times New Roman"/>
                <w:color w:val="000000"/>
                <w:lang w:val="fr-FR" w:eastAsia="fr-FR"/>
              </w:rPr>
              <w:t>-managers de PAEPARD</w:t>
            </w:r>
          </w:p>
        </w:tc>
        <w:tc>
          <w:tcPr>
            <w:tcW w:w="4110" w:type="dxa"/>
            <w:tcBorders>
              <w:top w:val="nil"/>
              <w:left w:val="nil"/>
              <w:bottom w:val="single" w:sz="8" w:space="0" w:color="auto"/>
              <w:right w:val="single" w:sz="8" w:space="0" w:color="auto"/>
            </w:tcBorders>
            <w:shd w:val="clear" w:color="auto" w:fill="auto"/>
            <w:vAlign w:val="center"/>
            <w:hideMark/>
          </w:tcPr>
          <w:p w14:paraId="2031A950"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CB36B1" w14:paraId="616E0F42" w14:textId="77777777" w:rsidTr="003C3041">
        <w:trPr>
          <w:trHeight w:val="945"/>
        </w:trPr>
        <w:tc>
          <w:tcPr>
            <w:tcW w:w="1060" w:type="dxa"/>
            <w:tcBorders>
              <w:top w:val="nil"/>
              <w:left w:val="single" w:sz="8" w:space="0" w:color="auto"/>
              <w:bottom w:val="nil"/>
              <w:right w:val="single" w:sz="8" w:space="0" w:color="auto"/>
            </w:tcBorders>
            <w:shd w:val="clear" w:color="auto" w:fill="auto"/>
            <w:vAlign w:val="center"/>
            <w:hideMark/>
          </w:tcPr>
          <w:p w14:paraId="24CE22E0"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1CB9F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xml:space="preserve">   Atelier d’écriture pour l’amélioration de la note conceptuelle en vue de la soumission de la demande IF à PAEPARD  sur le</w:t>
            </w:r>
          </w:p>
        </w:tc>
        <w:tc>
          <w:tcPr>
            <w:tcW w:w="4038" w:type="dxa"/>
            <w:tcBorders>
              <w:top w:val="nil"/>
              <w:left w:val="nil"/>
              <w:bottom w:val="nil"/>
              <w:right w:val="single" w:sz="8" w:space="0" w:color="auto"/>
            </w:tcBorders>
            <w:shd w:val="clear" w:color="auto" w:fill="auto"/>
            <w:vAlign w:val="center"/>
            <w:hideMark/>
          </w:tcPr>
          <w:p w14:paraId="5017740D"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r w:rsidRPr="0005510E">
              <w:rPr>
                <w:rFonts w:ascii="Calibri" w:eastAsia="Times New Roman" w:hAnsi="Calibri" w:cs="Times New Roman"/>
                <w:color w:val="000000"/>
                <w:sz w:val="24"/>
                <w:szCs w:val="24"/>
                <w:lang w:val="fr-FR" w:eastAsia="fr-FR"/>
              </w:rPr>
              <w:t xml:space="preserve">Communication permanente avec les membres du Consortium </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2ECBF476"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r w:rsidRPr="0005510E">
              <w:rPr>
                <w:rFonts w:ascii="Calibri" w:eastAsia="Times New Roman" w:hAnsi="Calibri" w:cs="Times New Roman"/>
                <w:color w:val="000000"/>
                <w:sz w:val="24"/>
                <w:szCs w:val="24"/>
                <w:lang w:val="fr-FR" w:eastAsia="fr-FR"/>
              </w:rPr>
              <w:t>Recherche et partage des informations sur les fenêtres de financements</w:t>
            </w:r>
          </w:p>
        </w:tc>
      </w:tr>
      <w:tr w:rsidR="0005510E" w:rsidRPr="00CB36B1" w14:paraId="2C398E57" w14:textId="77777777" w:rsidTr="003C3041">
        <w:trPr>
          <w:trHeight w:val="630"/>
        </w:trPr>
        <w:tc>
          <w:tcPr>
            <w:tcW w:w="1060" w:type="dxa"/>
            <w:tcBorders>
              <w:top w:val="nil"/>
              <w:left w:val="single" w:sz="8" w:space="0" w:color="auto"/>
              <w:bottom w:val="nil"/>
              <w:right w:val="single" w:sz="8" w:space="0" w:color="auto"/>
            </w:tcBorders>
            <w:shd w:val="clear" w:color="auto" w:fill="auto"/>
            <w:vAlign w:val="center"/>
            <w:hideMark/>
          </w:tcPr>
          <w:p w14:paraId="564C4040"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4649B8F5"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vAlign w:val="center"/>
            <w:hideMark/>
          </w:tcPr>
          <w:p w14:paraId="15496373"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r w:rsidRPr="0005510E">
              <w:rPr>
                <w:rFonts w:ascii="Calibri" w:eastAsia="Times New Roman" w:hAnsi="Calibri" w:cs="Times New Roman"/>
                <w:color w:val="000000"/>
                <w:sz w:val="24"/>
                <w:szCs w:val="24"/>
                <w:lang w:val="fr-FR" w:eastAsia="fr-FR"/>
              </w:rPr>
              <w:t xml:space="preserve">Rencontre régulières des membres du Consortium </w:t>
            </w:r>
          </w:p>
        </w:tc>
        <w:tc>
          <w:tcPr>
            <w:tcW w:w="4110" w:type="dxa"/>
            <w:vMerge/>
            <w:tcBorders>
              <w:top w:val="nil"/>
              <w:left w:val="single" w:sz="8" w:space="0" w:color="auto"/>
              <w:bottom w:val="single" w:sz="8" w:space="0" w:color="000000"/>
              <w:right w:val="single" w:sz="8" w:space="0" w:color="auto"/>
            </w:tcBorders>
            <w:vAlign w:val="center"/>
            <w:hideMark/>
          </w:tcPr>
          <w:p w14:paraId="3B790174"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27ED8C67"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3716793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lastRenderedPageBreak/>
              <w:t> </w:t>
            </w:r>
          </w:p>
        </w:tc>
        <w:tc>
          <w:tcPr>
            <w:tcW w:w="4400" w:type="dxa"/>
            <w:vMerge/>
            <w:tcBorders>
              <w:top w:val="nil"/>
              <w:left w:val="single" w:sz="8" w:space="0" w:color="auto"/>
              <w:bottom w:val="single" w:sz="8" w:space="0" w:color="000000"/>
              <w:right w:val="single" w:sz="8" w:space="0" w:color="auto"/>
            </w:tcBorders>
            <w:vAlign w:val="center"/>
            <w:hideMark/>
          </w:tcPr>
          <w:p w14:paraId="74353C79"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vAlign w:val="center"/>
            <w:hideMark/>
          </w:tcPr>
          <w:p w14:paraId="395DD3B6"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5F8FBA5E"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262F6C60"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5F30269B"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5545E45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hideMark/>
          </w:tcPr>
          <w:p w14:paraId="7554F9B9"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57FD298A"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12569C47"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045D5F2B"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0D18A24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hideMark/>
          </w:tcPr>
          <w:p w14:paraId="051562D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207DBA09"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03C48FEC"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1FB5FB5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23778D73"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hideMark/>
          </w:tcPr>
          <w:p w14:paraId="3C7A36A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378EFE75"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57A33AF9"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26D1F3CD"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5F82D99C"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hideMark/>
          </w:tcPr>
          <w:p w14:paraId="39E3233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59CAE43F"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04F486EF" w14:textId="77777777" w:rsidTr="003C3041">
        <w:trPr>
          <w:trHeight w:val="300"/>
        </w:trPr>
        <w:tc>
          <w:tcPr>
            <w:tcW w:w="1060" w:type="dxa"/>
            <w:tcBorders>
              <w:top w:val="nil"/>
              <w:left w:val="single" w:sz="8" w:space="0" w:color="auto"/>
              <w:bottom w:val="nil"/>
              <w:right w:val="single" w:sz="8" w:space="0" w:color="auto"/>
            </w:tcBorders>
            <w:shd w:val="clear" w:color="auto" w:fill="auto"/>
            <w:vAlign w:val="center"/>
            <w:hideMark/>
          </w:tcPr>
          <w:p w14:paraId="2C1A467D"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070EEFB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hideMark/>
          </w:tcPr>
          <w:p w14:paraId="630E41AD"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34FA64A9"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13C38672" w14:textId="77777777" w:rsidTr="003C3041">
        <w:trPr>
          <w:trHeight w:val="315"/>
        </w:trPr>
        <w:tc>
          <w:tcPr>
            <w:tcW w:w="1060" w:type="dxa"/>
            <w:tcBorders>
              <w:top w:val="nil"/>
              <w:left w:val="single" w:sz="8" w:space="0" w:color="auto"/>
              <w:bottom w:val="nil"/>
              <w:right w:val="single" w:sz="8" w:space="0" w:color="auto"/>
            </w:tcBorders>
            <w:shd w:val="clear" w:color="auto" w:fill="auto"/>
            <w:vAlign w:val="center"/>
            <w:hideMark/>
          </w:tcPr>
          <w:p w14:paraId="33E922A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11E2C0AD"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single" w:sz="8" w:space="0" w:color="auto"/>
              <w:right w:val="single" w:sz="8" w:space="0" w:color="auto"/>
            </w:tcBorders>
            <w:shd w:val="clear" w:color="auto" w:fill="auto"/>
            <w:hideMark/>
          </w:tcPr>
          <w:p w14:paraId="4306712F"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vMerge/>
            <w:tcBorders>
              <w:top w:val="nil"/>
              <w:left w:val="single" w:sz="8" w:space="0" w:color="auto"/>
              <w:bottom w:val="single" w:sz="8" w:space="0" w:color="000000"/>
              <w:right w:val="single" w:sz="8" w:space="0" w:color="auto"/>
            </w:tcBorders>
            <w:vAlign w:val="center"/>
            <w:hideMark/>
          </w:tcPr>
          <w:p w14:paraId="6930E4B9" w14:textId="77777777" w:rsidR="0005510E" w:rsidRPr="0005510E" w:rsidRDefault="0005510E" w:rsidP="0005510E">
            <w:pPr>
              <w:spacing w:after="0" w:line="240" w:lineRule="auto"/>
              <w:rPr>
                <w:rFonts w:ascii="Calibri" w:eastAsia="Times New Roman" w:hAnsi="Calibri" w:cs="Times New Roman"/>
                <w:color w:val="000000"/>
                <w:sz w:val="24"/>
                <w:szCs w:val="24"/>
                <w:lang w:val="fr-FR" w:eastAsia="fr-FR"/>
              </w:rPr>
            </w:pPr>
          </w:p>
        </w:tc>
      </w:tr>
      <w:tr w:rsidR="0005510E" w:rsidRPr="00CB36B1" w14:paraId="3E76ACEA" w14:textId="77777777" w:rsidTr="003C3041">
        <w:trPr>
          <w:trHeight w:val="900"/>
        </w:trPr>
        <w:tc>
          <w:tcPr>
            <w:tcW w:w="1060" w:type="dxa"/>
            <w:tcBorders>
              <w:top w:val="nil"/>
              <w:left w:val="single" w:sz="8" w:space="0" w:color="auto"/>
              <w:bottom w:val="nil"/>
              <w:right w:val="single" w:sz="8" w:space="0" w:color="auto"/>
            </w:tcBorders>
            <w:shd w:val="clear" w:color="auto" w:fill="auto"/>
            <w:vAlign w:val="center"/>
            <w:hideMark/>
          </w:tcPr>
          <w:p w14:paraId="4F0972D8" w14:textId="77777777" w:rsidR="0005510E" w:rsidRPr="0005510E" w:rsidRDefault="0005510E" w:rsidP="0005510E">
            <w:pPr>
              <w:spacing w:after="0" w:line="240" w:lineRule="auto"/>
              <w:jc w:val="right"/>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2014</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3887A17C"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Elaboration d’une note conception et soumission en réponse à l’appel à Projet du CTA sur les bonnes pratiques de résilience des petits producteurs maraîchers face aux conséquences des effets des changements climatiques   sur leurs activités : cas du Cameroun</w:t>
            </w:r>
          </w:p>
        </w:tc>
        <w:tc>
          <w:tcPr>
            <w:tcW w:w="4038" w:type="dxa"/>
            <w:vMerge w:val="restart"/>
            <w:tcBorders>
              <w:top w:val="nil"/>
              <w:left w:val="single" w:sz="8" w:space="0" w:color="auto"/>
              <w:bottom w:val="single" w:sz="8" w:space="0" w:color="000000"/>
              <w:right w:val="single" w:sz="8" w:space="0" w:color="auto"/>
            </w:tcBorders>
            <w:shd w:val="clear" w:color="auto" w:fill="auto"/>
            <w:vAlign w:val="center"/>
            <w:hideMark/>
          </w:tcPr>
          <w:p w14:paraId="464AE3CB"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110" w:type="dxa"/>
            <w:tcBorders>
              <w:top w:val="nil"/>
              <w:left w:val="nil"/>
              <w:bottom w:val="nil"/>
              <w:right w:val="single" w:sz="8" w:space="0" w:color="auto"/>
            </w:tcBorders>
            <w:shd w:val="clear" w:color="auto" w:fill="auto"/>
            <w:vAlign w:val="center"/>
            <w:hideMark/>
          </w:tcPr>
          <w:p w14:paraId="4211C31B"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Accès aux informations sur les fenêtres de financement et des partenaires financiers,</w:t>
            </w:r>
          </w:p>
        </w:tc>
      </w:tr>
      <w:tr w:rsidR="0005510E" w:rsidRPr="0005510E" w14:paraId="5EC3A055" w14:textId="77777777" w:rsidTr="003C3041">
        <w:trPr>
          <w:trHeight w:val="600"/>
        </w:trPr>
        <w:tc>
          <w:tcPr>
            <w:tcW w:w="1060" w:type="dxa"/>
            <w:tcBorders>
              <w:top w:val="nil"/>
              <w:left w:val="single" w:sz="8" w:space="0" w:color="auto"/>
              <w:bottom w:val="nil"/>
              <w:right w:val="single" w:sz="8" w:space="0" w:color="auto"/>
            </w:tcBorders>
            <w:shd w:val="clear" w:color="auto" w:fill="auto"/>
            <w:hideMark/>
          </w:tcPr>
          <w:p w14:paraId="69D45922"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126C5C2C"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6218D04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6CFA70BB"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Accès opportun aux ressources,</w:t>
            </w:r>
          </w:p>
        </w:tc>
      </w:tr>
      <w:tr w:rsidR="0005510E" w:rsidRPr="00CB36B1" w14:paraId="34DC1981" w14:textId="77777777" w:rsidTr="003C3041">
        <w:trPr>
          <w:trHeight w:val="900"/>
        </w:trPr>
        <w:tc>
          <w:tcPr>
            <w:tcW w:w="1060" w:type="dxa"/>
            <w:tcBorders>
              <w:top w:val="nil"/>
              <w:left w:val="single" w:sz="8" w:space="0" w:color="auto"/>
              <w:bottom w:val="nil"/>
              <w:right w:val="single" w:sz="8" w:space="0" w:color="auto"/>
            </w:tcBorders>
            <w:shd w:val="clear" w:color="auto" w:fill="auto"/>
            <w:hideMark/>
          </w:tcPr>
          <w:p w14:paraId="11EAB406"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7409072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1964F748"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516F45F8"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Engagements et à l'appropriation par les membres du Consortium</w:t>
            </w:r>
          </w:p>
        </w:tc>
      </w:tr>
      <w:tr w:rsidR="0005510E" w:rsidRPr="00CB36B1" w14:paraId="72D79F56" w14:textId="77777777" w:rsidTr="003C3041">
        <w:trPr>
          <w:trHeight w:val="900"/>
        </w:trPr>
        <w:tc>
          <w:tcPr>
            <w:tcW w:w="1060" w:type="dxa"/>
            <w:tcBorders>
              <w:top w:val="nil"/>
              <w:left w:val="single" w:sz="8" w:space="0" w:color="auto"/>
              <w:bottom w:val="nil"/>
              <w:right w:val="single" w:sz="8" w:space="0" w:color="auto"/>
            </w:tcBorders>
            <w:shd w:val="clear" w:color="auto" w:fill="auto"/>
            <w:hideMark/>
          </w:tcPr>
          <w:p w14:paraId="7ACB3E9B"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622DAADB"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0D0078CA"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6626A011"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Temps et disponibilité des individus et des groupes, en particulier des chercheurs</w:t>
            </w:r>
          </w:p>
        </w:tc>
      </w:tr>
      <w:tr w:rsidR="0005510E" w:rsidRPr="00CB36B1" w14:paraId="270A4D29" w14:textId="77777777" w:rsidTr="003C3041">
        <w:trPr>
          <w:trHeight w:val="1200"/>
        </w:trPr>
        <w:tc>
          <w:tcPr>
            <w:tcW w:w="1060" w:type="dxa"/>
            <w:tcBorders>
              <w:top w:val="nil"/>
              <w:left w:val="single" w:sz="8" w:space="0" w:color="auto"/>
              <w:bottom w:val="nil"/>
              <w:right w:val="single" w:sz="8" w:space="0" w:color="auto"/>
            </w:tcBorders>
            <w:shd w:val="clear" w:color="auto" w:fill="auto"/>
            <w:hideMark/>
          </w:tcPr>
          <w:p w14:paraId="5508AD69"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48F1890F"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7523DE36"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7C10AEAE"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Communication d'information fiable, réseautage et apprentissage par les parties prenantes du Consortium.</w:t>
            </w:r>
          </w:p>
        </w:tc>
      </w:tr>
      <w:tr w:rsidR="0005510E" w:rsidRPr="00CB36B1" w14:paraId="0A748CB4" w14:textId="77777777" w:rsidTr="003C3041">
        <w:trPr>
          <w:trHeight w:val="900"/>
        </w:trPr>
        <w:tc>
          <w:tcPr>
            <w:tcW w:w="1060" w:type="dxa"/>
            <w:tcBorders>
              <w:top w:val="nil"/>
              <w:left w:val="single" w:sz="8" w:space="0" w:color="auto"/>
              <w:bottom w:val="nil"/>
              <w:right w:val="single" w:sz="8" w:space="0" w:color="auto"/>
            </w:tcBorders>
            <w:shd w:val="clear" w:color="auto" w:fill="auto"/>
            <w:hideMark/>
          </w:tcPr>
          <w:p w14:paraId="513EF2CA"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76F50180"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30478EB3"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443A44F7"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Implication active des partenaires européens dans le consortium,</w:t>
            </w:r>
          </w:p>
        </w:tc>
      </w:tr>
      <w:tr w:rsidR="0005510E" w:rsidRPr="00CB36B1" w14:paraId="4772F440" w14:textId="77777777" w:rsidTr="003C3041">
        <w:trPr>
          <w:trHeight w:val="600"/>
        </w:trPr>
        <w:tc>
          <w:tcPr>
            <w:tcW w:w="1060" w:type="dxa"/>
            <w:tcBorders>
              <w:top w:val="nil"/>
              <w:left w:val="single" w:sz="8" w:space="0" w:color="auto"/>
              <w:bottom w:val="nil"/>
              <w:right w:val="single" w:sz="8" w:space="0" w:color="auto"/>
            </w:tcBorders>
            <w:shd w:val="clear" w:color="auto" w:fill="auto"/>
            <w:hideMark/>
          </w:tcPr>
          <w:p w14:paraId="3446881E"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10E0BF9E"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1923C646"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0C7A35E9"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informations sur les fenêtres de financements,</w:t>
            </w:r>
          </w:p>
        </w:tc>
      </w:tr>
      <w:tr w:rsidR="0005510E" w:rsidRPr="0005510E" w14:paraId="2546FC66" w14:textId="77777777" w:rsidTr="003C3041">
        <w:trPr>
          <w:trHeight w:val="300"/>
        </w:trPr>
        <w:tc>
          <w:tcPr>
            <w:tcW w:w="1060" w:type="dxa"/>
            <w:tcBorders>
              <w:top w:val="nil"/>
              <w:left w:val="single" w:sz="8" w:space="0" w:color="auto"/>
              <w:bottom w:val="nil"/>
              <w:right w:val="single" w:sz="8" w:space="0" w:color="auto"/>
            </w:tcBorders>
            <w:shd w:val="clear" w:color="auto" w:fill="auto"/>
            <w:hideMark/>
          </w:tcPr>
          <w:p w14:paraId="20111577"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4A714461"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76592862"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nil"/>
              <w:right w:val="single" w:sz="8" w:space="0" w:color="auto"/>
            </w:tcBorders>
            <w:shd w:val="clear" w:color="auto" w:fill="auto"/>
            <w:vAlign w:val="center"/>
            <w:hideMark/>
          </w:tcPr>
          <w:p w14:paraId="556F2E10"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La recherche des opportunités</w:t>
            </w:r>
          </w:p>
        </w:tc>
      </w:tr>
      <w:tr w:rsidR="0005510E" w:rsidRPr="0005510E" w14:paraId="4EE98A44" w14:textId="77777777" w:rsidTr="003C3041">
        <w:trPr>
          <w:trHeight w:val="315"/>
        </w:trPr>
        <w:tc>
          <w:tcPr>
            <w:tcW w:w="1060" w:type="dxa"/>
            <w:tcBorders>
              <w:top w:val="nil"/>
              <w:left w:val="single" w:sz="8" w:space="0" w:color="auto"/>
              <w:bottom w:val="single" w:sz="8" w:space="0" w:color="auto"/>
              <w:right w:val="single" w:sz="8" w:space="0" w:color="auto"/>
            </w:tcBorders>
            <w:shd w:val="clear" w:color="auto" w:fill="auto"/>
            <w:hideMark/>
          </w:tcPr>
          <w:p w14:paraId="2F4D8DB4"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400" w:type="dxa"/>
            <w:vMerge/>
            <w:tcBorders>
              <w:top w:val="nil"/>
              <w:left w:val="single" w:sz="8" w:space="0" w:color="auto"/>
              <w:bottom w:val="single" w:sz="8" w:space="0" w:color="000000"/>
              <w:right w:val="single" w:sz="8" w:space="0" w:color="auto"/>
            </w:tcBorders>
            <w:vAlign w:val="center"/>
            <w:hideMark/>
          </w:tcPr>
          <w:p w14:paraId="4D41F227"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vMerge/>
            <w:tcBorders>
              <w:top w:val="nil"/>
              <w:left w:val="single" w:sz="8" w:space="0" w:color="auto"/>
              <w:bottom w:val="single" w:sz="8" w:space="0" w:color="000000"/>
              <w:right w:val="single" w:sz="8" w:space="0" w:color="auto"/>
            </w:tcBorders>
            <w:vAlign w:val="center"/>
            <w:hideMark/>
          </w:tcPr>
          <w:p w14:paraId="75F3B21C"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110" w:type="dxa"/>
            <w:tcBorders>
              <w:top w:val="nil"/>
              <w:left w:val="nil"/>
              <w:bottom w:val="single" w:sz="8" w:space="0" w:color="auto"/>
              <w:right w:val="single" w:sz="8" w:space="0" w:color="auto"/>
            </w:tcBorders>
            <w:shd w:val="clear" w:color="auto" w:fill="auto"/>
            <w:vAlign w:val="center"/>
            <w:hideMark/>
          </w:tcPr>
          <w:p w14:paraId="2104C440"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05510E" w14:paraId="3CCD88D5" w14:textId="77777777" w:rsidTr="003C3041">
        <w:trPr>
          <w:trHeight w:val="300"/>
        </w:trPr>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706A2353"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lastRenderedPageBreak/>
              <w:t> </w:t>
            </w:r>
          </w:p>
        </w:tc>
        <w:tc>
          <w:tcPr>
            <w:tcW w:w="4400" w:type="dxa"/>
            <w:vMerge w:val="restart"/>
            <w:tcBorders>
              <w:top w:val="nil"/>
              <w:left w:val="single" w:sz="8" w:space="0" w:color="auto"/>
              <w:bottom w:val="single" w:sz="8" w:space="0" w:color="000000"/>
              <w:right w:val="single" w:sz="8" w:space="0" w:color="auto"/>
            </w:tcBorders>
            <w:shd w:val="clear" w:color="auto" w:fill="auto"/>
            <w:vAlign w:val="center"/>
            <w:hideMark/>
          </w:tcPr>
          <w:p w14:paraId="32DA1213"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c>
          <w:tcPr>
            <w:tcW w:w="4038" w:type="dxa"/>
            <w:tcBorders>
              <w:top w:val="nil"/>
              <w:left w:val="nil"/>
              <w:bottom w:val="nil"/>
              <w:right w:val="single" w:sz="8" w:space="0" w:color="auto"/>
            </w:tcBorders>
            <w:shd w:val="clear" w:color="auto" w:fill="auto"/>
            <w:vAlign w:val="center"/>
            <w:hideMark/>
          </w:tcPr>
          <w:p w14:paraId="72F44488"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Projets élaborés et soumis</w:t>
            </w:r>
          </w:p>
        </w:tc>
        <w:tc>
          <w:tcPr>
            <w:tcW w:w="4110" w:type="dxa"/>
            <w:vMerge w:val="restart"/>
            <w:tcBorders>
              <w:top w:val="nil"/>
              <w:left w:val="single" w:sz="8" w:space="0" w:color="auto"/>
              <w:bottom w:val="single" w:sz="8" w:space="0" w:color="000000"/>
              <w:right w:val="single" w:sz="8" w:space="0" w:color="auto"/>
            </w:tcBorders>
            <w:shd w:val="clear" w:color="auto" w:fill="auto"/>
            <w:vAlign w:val="center"/>
            <w:hideMark/>
          </w:tcPr>
          <w:p w14:paraId="1FF6093F" w14:textId="77777777" w:rsidR="0005510E" w:rsidRPr="0005510E" w:rsidRDefault="0005510E" w:rsidP="0005510E">
            <w:pPr>
              <w:spacing w:after="0" w:line="240" w:lineRule="auto"/>
              <w:jc w:val="both"/>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 </w:t>
            </w:r>
          </w:p>
        </w:tc>
      </w:tr>
      <w:tr w:rsidR="0005510E" w:rsidRPr="00CB36B1" w14:paraId="02E290D0" w14:textId="77777777" w:rsidTr="003C3041">
        <w:trPr>
          <w:trHeight w:val="600"/>
        </w:trPr>
        <w:tc>
          <w:tcPr>
            <w:tcW w:w="1060" w:type="dxa"/>
            <w:vMerge/>
            <w:tcBorders>
              <w:top w:val="nil"/>
              <w:left w:val="single" w:sz="8" w:space="0" w:color="auto"/>
              <w:bottom w:val="single" w:sz="8" w:space="0" w:color="000000"/>
              <w:right w:val="single" w:sz="8" w:space="0" w:color="auto"/>
            </w:tcBorders>
            <w:vAlign w:val="center"/>
            <w:hideMark/>
          </w:tcPr>
          <w:p w14:paraId="34073024"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400" w:type="dxa"/>
            <w:vMerge/>
            <w:tcBorders>
              <w:top w:val="nil"/>
              <w:left w:val="single" w:sz="8" w:space="0" w:color="auto"/>
              <w:bottom w:val="single" w:sz="8" w:space="0" w:color="000000"/>
              <w:right w:val="single" w:sz="8" w:space="0" w:color="auto"/>
            </w:tcBorders>
            <w:vAlign w:val="center"/>
            <w:hideMark/>
          </w:tcPr>
          <w:p w14:paraId="12CEA9FA"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nil"/>
              <w:right w:val="single" w:sz="8" w:space="0" w:color="auto"/>
            </w:tcBorders>
            <w:shd w:val="clear" w:color="auto" w:fill="auto"/>
            <w:vAlign w:val="center"/>
            <w:hideMark/>
          </w:tcPr>
          <w:p w14:paraId="1D5B8795"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Note conceptuelles élaborés et soumis</w:t>
            </w:r>
          </w:p>
        </w:tc>
        <w:tc>
          <w:tcPr>
            <w:tcW w:w="4110" w:type="dxa"/>
            <w:vMerge/>
            <w:tcBorders>
              <w:top w:val="nil"/>
              <w:left w:val="single" w:sz="8" w:space="0" w:color="auto"/>
              <w:bottom w:val="single" w:sz="8" w:space="0" w:color="000000"/>
              <w:right w:val="single" w:sz="8" w:space="0" w:color="auto"/>
            </w:tcBorders>
            <w:vAlign w:val="center"/>
            <w:hideMark/>
          </w:tcPr>
          <w:p w14:paraId="5B6D159A"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r w:rsidR="0005510E" w:rsidRPr="0005510E" w14:paraId="60D38BBC" w14:textId="77777777" w:rsidTr="003C3041">
        <w:trPr>
          <w:trHeight w:val="315"/>
        </w:trPr>
        <w:tc>
          <w:tcPr>
            <w:tcW w:w="1060" w:type="dxa"/>
            <w:vMerge/>
            <w:tcBorders>
              <w:top w:val="nil"/>
              <w:left w:val="single" w:sz="8" w:space="0" w:color="auto"/>
              <w:bottom w:val="single" w:sz="8" w:space="0" w:color="000000"/>
              <w:right w:val="single" w:sz="8" w:space="0" w:color="auto"/>
            </w:tcBorders>
            <w:vAlign w:val="center"/>
            <w:hideMark/>
          </w:tcPr>
          <w:p w14:paraId="48DA2333"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400" w:type="dxa"/>
            <w:vMerge/>
            <w:tcBorders>
              <w:top w:val="nil"/>
              <w:left w:val="single" w:sz="8" w:space="0" w:color="auto"/>
              <w:bottom w:val="single" w:sz="8" w:space="0" w:color="000000"/>
              <w:right w:val="single" w:sz="8" w:space="0" w:color="auto"/>
            </w:tcBorders>
            <w:vAlign w:val="center"/>
            <w:hideMark/>
          </w:tcPr>
          <w:p w14:paraId="738538BD"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c>
          <w:tcPr>
            <w:tcW w:w="4038" w:type="dxa"/>
            <w:tcBorders>
              <w:top w:val="nil"/>
              <w:left w:val="nil"/>
              <w:bottom w:val="single" w:sz="8" w:space="0" w:color="auto"/>
              <w:right w:val="single" w:sz="8" w:space="0" w:color="auto"/>
            </w:tcBorders>
            <w:shd w:val="clear" w:color="auto" w:fill="auto"/>
            <w:vAlign w:val="center"/>
            <w:hideMark/>
          </w:tcPr>
          <w:p w14:paraId="58DE9A01" w14:textId="77777777" w:rsidR="0005510E" w:rsidRPr="0005510E" w:rsidRDefault="0005510E" w:rsidP="0005510E">
            <w:pPr>
              <w:spacing w:after="0" w:line="240" w:lineRule="auto"/>
              <w:rPr>
                <w:rFonts w:ascii="Calibri" w:eastAsia="Times New Roman" w:hAnsi="Calibri" w:cs="Times New Roman"/>
                <w:color w:val="000000"/>
                <w:lang w:val="fr-FR" w:eastAsia="fr-FR"/>
              </w:rPr>
            </w:pPr>
            <w:r w:rsidRPr="0005510E">
              <w:rPr>
                <w:rFonts w:ascii="Calibri" w:eastAsia="Times New Roman" w:hAnsi="Calibri" w:cs="Times New Roman"/>
                <w:color w:val="000000"/>
                <w:lang w:val="fr-FR" w:eastAsia="fr-FR"/>
              </w:rPr>
              <w:t>Mobilisation d’autres acteurs</w:t>
            </w:r>
          </w:p>
        </w:tc>
        <w:tc>
          <w:tcPr>
            <w:tcW w:w="4110" w:type="dxa"/>
            <w:vMerge/>
            <w:tcBorders>
              <w:top w:val="nil"/>
              <w:left w:val="single" w:sz="8" w:space="0" w:color="auto"/>
              <w:bottom w:val="single" w:sz="8" w:space="0" w:color="000000"/>
              <w:right w:val="single" w:sz="8" w:space="0" w:color="auto"/>
            </w:tcBorders>
            <w:vAlign w:val="center"/>
            <w:hideMark/>
          </w:tcPr>
          <w:p w14:paraId="6EC6EF34" w14:textId="77777777" w:rsidR="0005510E" w:rsidRPr="0005510E" w:rsidRDefault="0005510E" w:rsidP="0005510E">
            <w:pPr>
              <w:spacing w:after="0" w:line="240" w:lineRule="auto"/>
              <w:rPr>
                <w:rFonts w:ascii="Calibri" w:eastAsia="Times New Roman" w:hAnsi="Calibri" w:cs="Times New Roman"/>
                <w:color w:val="000000"/>
                <w:lang w:val="fr-FR" w:eastAsia="fr-FR"/>
              </w:rPr>
            </w:pPr>
          </w:p>
        </w:tc>
      </w:tr>
    </w:tbl>
    <w:p w14:paraId="2EA4903A" w14:textId="77777777" w:rsidR="0005510E" w:rsidRDefault="0005510E" w:rsidP="001E43D1">
      <w:pPr>
        <w:spacing w:after="0" w:line="240" w:lineRule="auto"/>
        <w:jc w:val="both"/>
        <w:rPr>
          <w:rFonts w:ascii="Times New Roman" w:hAnsi="Times New Roman" w:cs="Times New Roman"/>
          <w:lang w:val="fr-FR"/>
        </w:rPr>
      </w:pPr>
    </w:p>
    <w:p w14:paraId="7A3DCE3E" w14:textId="77777777" w:rsidR="00FF2D65" w:rsidRDefault="00FF2D65" w:rsidP="001E43D1">
      <w:pPr>
        <w:spacing w:after="0" w:line="240" w:lineRule="auto"/>
        <w:jc w:val="both"/>
        <w:rPr>
          <w:rFonts w:ascii="Times New Roman" w:hAnsi="Times New Roman" w:cs="Times New Roman"/>
          <w:lang w:val="fr-FR"/>
        </w:rPr>
      </w:pPr>
    </w:p>
    <w:p w14:paraId="301E242C" w14:textId="77777777" w:rsidR="001E43D1" w:rsidRDefault="001E43D1" w:rsidP="001E43D1">
      <w:pPr>
        <w:spacing w:after="0" w:line="240" w:lineRule="auto"/>
        <w:jc w:val="both"/>
        <w:rPr>
          <w:rFonts w:ascii="Times New Roman" w:hAnsi="Times New Roman" w:cs="Times New Roman"/>
          <w:color w:val="FF0000"/>
          <w:lang w:val="fr-FR"/>
        </w:rPr>
      </w:pPr>
      <w:r w:rsidRPr="001E43D1">
        <w:rPr>
          <w:rFonts w:ascii="Times New Roman" w:hAnsi="Times New Roman" w:cs="Times New Roman"/>
          <w:lang w:val="fr-FR"/>
        </w:rPr>
        <w:t xml:space="preserve">PGU COLEACP (Mangue) </w:t>
      </w:r>
    </w:p>
    <w:tbl>
      <w:tblPr>
        <w:tblStyle w:val="TableGrid"/>
        <w:tblpPr w:leftFromText="141" w:rightFromText="141" w:vertAnchor="text" w:horzAnchor="margin" w:tblpXSpec="center" w:tblpY="805"/>
        <w:tblW w:w="15076" w:type="dxa"/>
        <w:tblLayout w:type="fixed"/>
        <w:tblLook w:val="04A0" w:firstRow="1" w:lastRow="0" w:firstColumn="1" w:lastColumn="0" w:noHBand="0" w:noVBand="1"/>
      </w:tblPr>
      <w:tblGrid>
        <w:gridCol w:w="1555"/>
        <w:gridCol w:w="3402"/>
        <w:gridCol w:w="4110"/>
        <w:gridCol w:w="6009"/>
      </w:tblGrid>
      <w:tr w:rsidR="001E43D1" w:rsidRPr="008701B8" w14:paraId="739B3EB0" w14:textId="77777777" w:rsidTr="001E43D1">
        <w:tc>
          <w:tcPr>
            <w:tcW w:w="1555" w:type="dxa"/>
          </w:tcPr>
          <w:p w14:paraId="0F5E8B5F" w14:textId="77777777" w:rsidR="001E43D1" w:rsidRPr="00DE29D5" w:rsidRDefault="001E43D1" w:rsidP="001E43D1">
            <w:pPr>
              <w:rPr>
                <w:b/>
                <w:sz w:val="20"/>
                <w:szCs w:val="20"/>
              </w:rPr>
            </w:pPr>
            <w:r>
              <w:rPr>
                <w:b/>
                <w:sz w:val="20"/>
                <w:szCs w:val="20"/>
              </w:rPr>
              <w:t>Achievements/Breakthroughs</w:t>
            </w:r>
          </w:p>
        </w:tc>
        <w:tc>
          <w:tcPr>
            <w:tcW w:w="3402" w:type="dxa"/>
          </w:tcPr>
          <w:p w14:paraId="391577C1" w14:textId="77777777" w:rsidR="001E43D1" w:rsidRPr="001D758D" w:rsidRDefault="001E43D1" w:rsidP="001E43D1">
            <w:pPr>
              <w:pStyle w:val="ListParagraph"/>
              <w:numPr>
                <w:ilvl w:val="0"/>
                <w:numId w:val="7"/>
              </w:numPr>
              <w:spacing w:after="0" w:line="240" w:lineRule="auto"/>
              <w:rPr>
                <w:sz w:val="20"/>
                <w:szCs w:val="20"/>
              </w:rPr>
            </w:pPr>
            <w:r w:rsidRPr="001D758D">
              <w:rPr>
                <w:color w:val="000000" w:themeColor="text1"/>
                <w:sz w:val="20"/>
                <w:szCs w:val="20"/>
              </w:rPr>
              <w:t xml:space="preserve">Launch and setting up the Desk Study (3 countries) </w:t>
            </w:r>
            <w:r w:rsidRPr="001D758D">
              <w:rPr>
                <w:color w:val="FF0000"/>
                <w:sz w:val="20"/>
                <w:szCs w:val="20"/>
              </w:rPr>
              <w:t>(</w:t>
            </w:r>
            <w:r>
              <w:rPr>
                <w:color w:val="FF0000"/>
                <w:sz w:val="20"/>
                <w:szCs w:val="20"/>
              </w:rPr>
              <w:t>Sept. -&gt; De</w:t>
            </w:r>
            <w:r w:rsidRPr="001D758D">
              <w:rPr>
                <w:color w:val="FF0000"/>
                <w:sz w:val="20"/>
                <w:szCs w:val="20"/>
              </w:rPr>
              <w:t>c.)</w:t>
            </w:r>
          </w:p>
          <w:p w14:paraId="07A00274" w14:textId="77777777" w:rsidR="001E43D1" w:rsidRPr="001D758D" w:rsidRDefault="001E43D1" w:rsidP="001E43D1">
            <w:pPr>
              <w:pStyle w:val="ListParagraph"/>
              <w:numPr>
                <w:ilvl w:val="0"/>
                <w:numId w:val="7"/>
              </w:numPr>
              <w:spacing w:after="0" w:line="240" w:lineRule="auto"/>
              <w:rPr>
                <w:sz w:val="20"/>
                <w:szCs w:val="20"/>
              </w:rPr>
            </w:pPr>
            <w:r w:rsidRPr="001D758D">
              <w:rPr>
                <w:color w:val="000000" w:themeColor="text1"/>
                <w:sz w:val="20"/>
                <w:szCs w:val="20"/>
              </w:rPr>
              <w:t xml:space="preserve">Identification of key players (3 </w:t>
            </w:r>
            <w:r>
              <w:rPr>
                <w:color w:val="000000" w:themeColor="text1"/>
                <w:sz w:val="20"/>
                <w:szCs w:val="20"/>
              </w:rPr>
              <w:t>countries</w:t>
            </w:r>
            <w:r w:rsidRPr="001D758D">
              <w:rPr>
                <w:color w:val="000000" w:themeColor="text1"/>
                <w:sz w:val="20"/>
                <w:szCs w:val="20"/>
              </w:rPr>
              <w:t>)</w:t>
            </w:r>
          </w:p>
          <w:p w14:paraId="208ADFBA" w14:textId="77777777" w:rsidR="001E43D1" w:rsidRPr="00DE29D5" w:rsidRDefault="001E43D1" w:rsidP="001E43D1">
            <w:pPr>
              <w:pStyle w:val="ListParagraph"/>
              <w:numPr>
                <w:ilvl w:val="0"/>
                <w:numId w:val="7"/>
              </w:numPr>
              <w:spacing w:after="0" w:line="240" w:lineRule="auto"/>
              <w:rPr>
                <w:sz w:val="20"/>
                <w:szCs w:val="20"/>
              </w:rPr>
            </w:pPr>
            <w:r w:rsidRPr="00DE29D5">
              <w:rPr>
                <w:color w:val="000000" w:themeColor="text1"/>
                <w:sz w:val="20"/>
                <w:szCs w:val="20"/>
              </w:rPr>
              <w:t>Recru</w:t>
            </w:r>
            <w:r>
              <w:rPr>
                <w:color w:val="000000" w:themeColor="text1"/>
                <w:sz w:val="20"/>
                <w:szCs w:val="20"/>
              </w:rPr>
              <w:t xml:space="preserve">iting AIF </w:t>
            </w:r>
            <w:r w:rsidRPr="00DE29D5">
              <w:rPr>
                <w:color w:val="000000" w:themeColor="text1"/>
                <w:sz w:val="20"/>
                <w:szCs w:val="20"/>
              </w:rPr>
              <w:t>(Consultants)</w:t>
            </w:r>
          </w:p>
          <w:p w14:paraId="0AB5B645" w14:textId="77777777" w:rsidR="001E43D1" w:rsidRPr="001D758D" w:rsidRDefault="001E43D1" w:rsidP="001E43D1">
            <w:pPr>
              <w:pStyle w:val="ListParagraph"/>
              <w:numPr>
                <w:ilvl w:val="0"/>
                <w:numId w:val="7"/>
              </w:numPr>
              <w:spacing w:after="0" w:line="240" w:lineRule="auto"/>
              <w:rPr>
                <w:sz w:val="20"/>
                <w:szCs w:val="20"/>
              </w:rPr>
            </w:pPr>
            <w:r w:rsidRPr="001D758D">
              <w:rPr>
                <w:color w:val="000000" w:themeColor="text1"/>
                <w:sz w:val="20"/>
                <w:szCs w:val="20"/>
              </w:rPr>
              <w:t xml:space="preserve">Information Workshop for AIF in Entebbe  and preparation </w:t>
            </w:r>
            <w:r>
              <w:rPr>
                <w:color w:val="000000" w:themeColor="text1"/>
                <w:sz w:val="20"/>
                <w:szCs w:val="20"/>
              </w:rPr>
              <w:t>of the Regional Workshop in Dakar</w:t>
            </w:r>
            <w:r w:rsidRPr="001D758D">
              <w:rPr>
                <w:color w:val="000000" w:themeColor="text1"/>
                <w:sz w:val="20"/>
                <w:szCs w:val="20"/>
              </w:rPr>
              <w:t xml:space="preserve"> </w:t>
            </w:r>
            <w:r w:rsidRPr="001D758D">
              <w:rPr>
                <w:color w:val="FF0000"/>
                <w:sz w:val="20"/>
                <w:szCs w:val="20"/>
              </w:rPr>
              <w:t>(Nov.)</w:t>
            </w:r>
          </w:p>
        </w:tc>
        <w:tc>
          <w:tcPr>
            <w:tcW w:w="4110" w:type="dxa"/>
          </w:tcPr>
          <w:p w14:paraId="781E246B" w14:textId="77777777" w:rsidR="001E43D1" w:rsidRPr="001D758D" w:rsidRDefault="001E43D1" w:rsidP="001E43D1">
            <w:pPr>
              <w:pStyle w:val="ListParagraph"/>
              <w:numPr>
                <w:ilvl w:val="0"/>
                <w:numId w:val="7"/>
              </w:numPr>
              <w:spacing w:after="0" w:line="240" w:lineRule="auto"/>
              <w:rPr>
                <w:sz w:val="20"/>
                <w:szCs w:val="20"/>
              </w:rPr>
            </w:pPr>
            <w:proofErr w:type="spellStart"/>
            <w:r w:rsidRPr="001D758D">
              <w:rPr>
                <w:sz w:val="20"/>
                <w:szCs w:val="20"/>
              </w:rPr>
              <w:t>Multistakeholder</w:t>
            </w:r>
            <w:proofErr w:type="spellEnd"/>
            <w:r w:rsidRPr="001D758D">
              <w:rPr>
                <w:sz w:val="20"/>
                <w:szCs w:val="20"/>
              </w:rPr>
              <w:t xml:space="preserve"> Regional Workshop in Dakar: </w:t>
            </w:r>
            <w:r>
              <w:rPr>
                <w:sz w:val="20"/>
                <w:szCs w:val="20"/>
              </w:rPr>
              <w:t>define</w:t>
            </w:r>
            <w:r w:rsidRPr="001D758D">
              <w:rPr>
                <w:sz w:val="20"/>
                <w:szCs w:val="20"/>
              </w:rPr>
              <w:t xml:space="preserve"> results f</w:t>
            </w:r>
            <w:r>
              <w:rPr>
                <w:sz w:val="20"/>
                <w:szCs w:val="20"/>
              </w:rPr>
              <w:t>or better identify</w:t>
            </w:r>
            <w:r w:rsidRPr="001D758D">
              <w:rPr>
                <w:sz w:val="20"/>
                <w:szCs w:val="20"/>
              </w:rPr>
              <w:t xml:space="preserve"> research questions + 2 sub-</w:t>
            </w:r>
            <w:proofErr w:type="spellStart"/>
            <w:r w:rsidRPr="001D758D">
              <w:rPr>
                <w:sz w:val="20"/>
                <w:szCs w:val="20"/>
              </w:rPr>
              <w:t>the</w:t>
            </w:r>
            <w:r>
              <w:rPr>
                <w:sz w:val="20"/>
                <w:szCs w:val="20"/>
              </w:rPr>
              <w:t>matics</w:t>
            </w:r>
            <w:proofErr w:type="spellEnd"/>
            <w:r>
              <w:rPr>
                <w:sz w:val="20"/>
                <w:szCs w:val="20"/>
              </w:rPr>
              <w:t xml:space="preserve"> </w:t>
            </w:r>
            <w:r w:rsidRPr="001D758D">
              <w:rPr>
                <w:color w:val="FF0000"/>
                <w:sz w:val="20"/>
                <w:szCs w:val="20"/>
              </w:rPr>
              <w:t>(Mar</w:t>
            </w:r>
            <w:r>
              <w:rPr>
                <w:color w:val="FF0000"/>
                <w:sz w:val="20"/>
                <w:szCs w:val="20"/>
              </w:rPr>
              <w:t>ch</w:t>
            </w:r>
            <w:r w:rsidRPr="001D758D">
              <w:rPr>
                <w:color w:val="FF0000"/>
                <w:sz w:val="20"/>
                <w:szCs w:val="20"/>
              </w:rPr>
              <w:t>)</w:t>
            </w:r>
          </w:p>
          <w:p w14:paraId="37681548" w14:textId="77777777" w:rsidR="001E43D1" w:rsidRPr="001D758D" w:rsidRDefault="001E43D1" w:rsidP="001E43D1">
            <w:pPr>
              <w:pStyle w:val="ListParagraph"/>
              <w:numPr>
                <w:ilvl w:val="0"/>
                <w:numId w:val="7"/>
              </w:numPr>
              <w:spacing w:after="0" w:line="240" w:lineRule="auto"/>
              <w:rPr>
                <w:sz w:val="20"/>
                <w:szCs w:val="20"/>
              </w:rPr>
            </w:pPr>
            <w:r w:rsidRPr="001D758D">
              <w:rPr>
                <w:color w:val="000000" w:themeColor="text1"/>
                <w:sz w:val="20"/>
                <w:szCs w:val="20"/>
              </w:rPr>
              <w:t xml:space="preserve">Core Group: setting up of 2 </w:t>
            </w:r>
            <w:proofErr w:type="spellStart"/>
            <w:r w:rsidRPr="001D758D">
              <w:rPr>
                <w:color w:val="000000" w:themeColor="text1"/>
                <w:sz w:val="20"/>
                <w:szCs w:val="20"/>
              </w:rPr>
              <w:t>concep</w:t>
            </w:r>
            <w:proofErr w:type="spellEnd"/>
            <w:r w:rsidRPr="001D758D">
              <w:rPr>
                <w:color w:val="000000" w:themeColor="text1"/>
                <w:sz w:val="20"/>
                <w:szCs w:val="20"/>
              </w:rPr>
              <w:t xml:space="preserve"> notes - </w:t>
            </w:r>
            <w:r>
              <w:rPr>
                <w:color w:val="000000" w:themeColor="text1"/>
                <w:sz w:val="20"/>
                <w:szCs w:val="20"/>
              </w:rPr>
              <w:t>C</w:t>
            </w:r>
            <w:r w:rsidRPr="001D758D">
              <w:rPr>
                <w:color w:val="000000" w:themeColor="text1"/>
                <w:sz w:val="20"/>
                <w:szCs w:val="20"/>
              </w:rPr>
              <w:t xml:space="preserve">Ns </w:t>
            </w:r>
            <w:r>
              <w:rPr>
                <w:color w:val="FF0000"/>
                <w:sz w:val="20"/>
                <w:szCs w:val="20"/>
              </w:rPr>
              <w:t>(March</w:t>
            </w:r>
            <w:r w:rsidRPr="001D758D">
              <w:rPr>
                <w:color w:val="FF0000"/>
                <w:sz w:val="20"/>
                <w:szCs w:val="20"/>
              </w:rPr>
              <w:t>/Sept.)</w:t>
            </w:r>
          </w:p>
          <w:p w14:paraId="2F05411A" w14:textId="77777777" w:rsidR="001E43D1" w:rsidRPr="00DE29D5" w:rsidRDefault="001E43D1" w:rsidP="001E43D1">
            <w:pPr>
              <w:pStyle w:val="ListParagraph"/>
              <w:numPr>
                <w:ilvl w:val="0"/>
                <w:numId w:val="7"/>
              </w:numPr>
              <w:spacing w:after="0" w:line="240" w:lineRule="auto"/>
              <w:rPr>
                <w:sz w:val="20"/>
                <w:szCs w:val="20"/>
              </w:rPr>
            </w:pPr>
            <w:r>
              <w:rPr>
                <w:color w:val="000000" w:themeColor="text1"/>
                <w:sz w:val="20"/>
                <w:szCs w:val="20"/>
              </w:rPr>
              <w:t xml:space="preserve">ULP </w:t>
            </w:r>
            <w:r w:rsidRPr="00DE29D5">
              <w:rPr>
                <w:color w:val="000000" w:themeColor="text1"/>
                <w:sz w:val="20"/>
                <w:szCs w:val="20"/>
              </w:rPr>
              <w:t xml:space="preserve">COLEACP </w:t>
            </w:r>
            <w:proofErr w:type="spellStart"/>
            <w:r>
              <w:rPr>
                <w:color w:val="000000" w:themeColor="text1"/>
                <w:sz w:val="20"/>
                <w:szCs w:val="20"/>
              </w:rPr>
              <w:t>Promtion</w:t>
            </w:r>
            <w:proofErr w:type="spellEnd"/>
            <w:r>
              <w:rPr>
                <w:color w:val="000000" w:themeColor="text1"/>
                <w:sz w:val="20"/>
                <w:szCs w:val="20"/>
              </w:rPr>
              <w:t xml:space="preserve"> </w:t>
            </w:r>
            <w:r w:rsidRPr="00DE29D5">
              <w:rPr>
                <w:color w:val="000000" w:themeColor="text1"/>
                <w:sz w:val="20"/>
                <w:szCs w:val="20"/>
              </w:rPr>
              <w:t xml:space="preserve">/ Side Event – </w:t>
            </w:r>
            <w:proofErr w:type="spellStart"/>
            <w:r w:rsidRPr="00DE29D5">
              <w:rPr>
                <w:color w:val="000000" w:themeColor="text1"/>
                <w:sz w:val="20"/>
                <w:szCs w:val="20"/>
              </w:rPr>
              <w:t>Fara</w:t>
            </w:r>
            <w:proofErr w:type="spellEnd"/>
            <w:r w:rsidRPr="00DE29D5">
              <w:rPr>
                <w:color w:val="000000" w:themeColor="text1"/>
                <w:sz w:val="20"/>
                <w:szCs w:val="20"/>
              </w:rPr>
              <w:t xml:space="preserve"> Science Week</w:t>
            </w:r>
            <w:r>
              <w:rPr>
                <w:color w:val="000000" w:themeColor="text1"/>
                <w:sz w:val="20"/>
                <w:szCs w:val="20"/>
              </w:rPr>
              <w:t xml:space="preserve"> in Accra</w:t>
            </w:r>
            <w:r w:rsidRPr="00DE29D5">
              <w:rPr>
                <w:color w:val="000000" w:themeColor="text1"/>
                <w:sz w:val="20"/>
                <w:szCs w:val="20"/>
              </w:rPr>
              <w:t xml:space="preserve"> </w:t>
            </w:r>
            <w:r w:rsidRPr="00DE29D5">
              <w:rPr>
                <w:color w:val="FF0000"/>
                <w:sz w:val="20"/>
                <w:szCs w:val="20"/>
              </w:rPr>
              <w:t>(Ju</w:t>
            </w:r>
            <w:r>
              <w:rPr>
                <w:color w:val="FF0000"/>
                <w:sz w:val="20"/>
                <w:szCs w:val="20"/>
              </w:rPr>
              <w:t>ly</w:t>
            </w:r>
            <w:r w:rsidRPr="00DE29D5">
              <w:rPr>
                <w:color w:val="FF0000"/>
                <w:sz w:val="20"/>
                <w:szCs w:val="20"/>
              </w:rPr>
              <w:t>)</w:t>
            </w:r>
          </w:p>
        </w:tc>
        <w:tc>
          <w:tcPr>
            <w:tcW w:w="6009" w:type="dxa"/>
          </w:tcPr>
          <w:p w14:paraId="779F4308" w14:textId="77777777" w:rsidR="001E43D1" w:rsidRPr="007050FB" w:rsidRDefault="001E43D1" w:rsidP="001E43D1">
            <w:pPr>
              <w:pStyle w:val="ListParagraph"/>
              <w:numPr>
                <w:ilvl w:val="0"/>
                <w:numId w:val="7"/>
              </w:numPr>
              <w:spacing w:after="0" w:line="240" w:lineRule="auto"/>
              <w:rPr>
                <w:sz w:val="20"/>
                <w:szCs w:val="20"/>
              </w:rPr>
            </w:pPr>
            <w:r w:rsidRPr="007050FB">
              <w:rPr>
                <w:sz w:val="20"/>
                <w:szCs w:val="20"/>
              </w:rPr>
              <w:t xml:space="preserve">Setting up of 3 consortia around of 3 </w:t>
            </w:r>
            <w:r>
              <w:rPr>
                <w:sz w:val="20"/>
                <w:szCs w:val="20"/>
              </w:rPr>
              <w:t>sub</w:t>
            </w:r>
            <w:r w:rsidRPr="007050FB">
              <w:rPr>
                <w:sz w:val="20"/>
                <w:szCs w:val="20"/>
              </w:rPr>
              <w:t>-</w:t>
            </w:r>
            <w:proofErr w:type="spellStart"/>
            <w:r w:rsidRPr="007050FB">
              <w:rPr>
                <w:sz w:val="20"/>
                <w:szCs w:val="20"/>
              </w:rPr>
              <w:t>th</w:t>
            </w:r>
            <w:r>
              <w:rPr>
                <w:sz w:val="20"/>
                <w:szCs w:val="20"/>
              </w:rPr>
              <w:t>ematics</w:t>
            </w:r>
            <w:proofErr w:type="spellEnd"/>
            <w:r w:rsidRPr="007050FB">
              <w:rPr>
                <w:sz w:val="20"/>
                <w:szCs w:val="20"/>
              </w:rPr>
              <w:t xml:space="preserve"> </w:t>
            </w:r>
            <w:r w:rsidRPr="007050FB">
              <w:rPr>
                <w:color w:val="FF0000"/>
                <w:sz w:val="20"/>
                <w:szCs w:val="20"/>
              </w:rPr>
              <w:t>(Mar</w:t>
            </w:r>
            <w:r>
              <w:rPr>
                <w:color w:val="FF0000"/>
                <w:sz w:val="20"/>
                <w:szCs w:val="20"/>
              </w:rPr>
              <w:t>ch</w:t>
            </w:r>
            <w:r w:rsidRPr="007050FB">
              <w:rPr>
                <w:color w:val="FF0000"/>
                <w:sz w:val="20"/>
                <w:szCs w:val="20"/>
              </w:rPr>
              <w:t xml:space="preserve"> &gt; Sept.)</w:t>
            </w:r>
          </w:p>
          <w:p w14:paraId="33DB79C6" w14:textId="77777777" w:rsidR="001E43D1" w:rsidRPr="007050FB" w:rsidRDefault="001E43D1" w:rsidP="001E43D1">
            <w:pPr>
              <w:pStyle w:val="ListParagraph"/>
              <w:numPr>
                <w:ilvl w:val="0"/>
                <w:numId w:val="7"/>
              </w:numPr>
              <w:spacing w:after="0" w:line="240" w:lineRule="auto"/>
              <w:rPr>
                <w:sz w:val="20"/>
                <w:szCs w:val="20"/>
              </w:rPr>
            </w:pPr>
            <w:r w:rsidRPr="007050FB">
              <w:rPr>
                <w:color w:val="000000" w:themeColor="text1"/>
                <w:sz w:val="20"/>
                <w:szCs w:val="20"/>
              </w:rPr>
              <w:t>Revision of Concept Notes by Agricultural Innovation Facilitator (AIF) and consortium working g</w:t>
            </w:r>
            <w:r>
              <w:rPr>
                <w:color w:val="000000" w:themeColor="text1"/>
                <w:sz w:val="20"/>
                <w:szCs w:val="20"/>
              </w:rPr>
              <w:t>roups</w:t>
            </w:r>
            <w:r w:rsidRPr="007050FB">
              <w:rPr>
                <w:color w:val="000000" w:themeColor="text1"/>
                <w:sz w:val="20"/>
                <w:szCs w:val="20"/>
              </w:rPr>
              <w:t xml:space="preserve"> </w:t>
            </w:r>
            <w:r>
              <w:rPr>
                <w:color w:val="FF0000"/>
                <w:sz w:val="20"/>
                <w:szCs w:val="20"/>
              </w:rPr>
              <w:t>(Apr.&gt;July</w:t>
            </w:r>
            <w:r w:rsidRPr="007050FB">
              <w:rPr>
                <w:color w:val="FF0000"/>
                <w:sz w:val="20"/>
                <w:szCs w:val="20"/>
              </w:rPr>
              <w:t>)</w:t>
            </w:r>
          </w:p>
          <w:p w14:paraId="05DB821E" w14:textId="77777777" w:rsidR="001E43D1" w:rsidRPr="007050FB" w:rsidRDefault="001E43D1" w:rsidP="001E43D1">
            <w:pPr>
              <w:pStyle w:val="ListParagraph"/>
              <w:numPr>
                <w:ilvl w:val="0"/>
                <w:numId w:val="7"/>
              </w:numPr>
              <w:spacing w:after="0" w:line="240" w:lineRule="auto"/>
              <w:rPr>
                <w:sz w:val="20"/>
                <w:szCs w:val="20"/>
              </w:rPr>
            </w:pPr>
            <w:r>
              <w:rPr>
                <w:color w:val="000000" w:themeColor="text1"/>
                <w:sz w:val="20"/>
                <w:szCs w:val="20"/>
              </w:rPr>
              <w:t xml:space="preserve">Consortia Inception Workshop in Ouagadougou </w:t>
            </w:r>
            <w:r w:rsidRPr="007050FB">
              <w:rPr>
                <w:color w:val="000000" w:themeColor="text1"/>
                <w:sz w:val="20"/>
                <w:szCs w:val="20"/>
              </w:rPr>
              <w:t>(</w:t>
            </w:r>
            <w:r>
              <w:rPr>
                <w:color w:val="000000" w:themeColor="text1"/>
                <w:sz w:val="20"/>
                <w:szCs w:val="20"/>
              </w:rPr>
              <w:t xml:space="preserve">action </w:t>
            </w:r>
            <w:r w:rsidRPr="007050FB">
              <w:rPr>
                <w:color w:val="000000" w:themeColor="text1"/>
                <w:sz w:val="20"/>
                <w:szCs w:val="20"/>
              </w:rPr>
              <w:t xml:space="preserve">plans </w:t>
            </w:r>
            <w:r>
              <w:rPr>
                <w:color w:val="000000" w:themeColor="text1"/>
                <w:sz w:val="20"/>
                <w:szCs w:val="20"/>
              </w:rPr>
              <w:t>and</w:t>
            </w:r>
            <w:r w:rsidRPr="007050FB">
              <w:rPr>
                <w:color w:val="000000" w:themeColor="text1"/>
                <w:sz w:val="20"/>
                <w:szCs w:val="20"/>
              </w:rPr>
              <w:t xml:space="preserve"> budgets)  </w:t>
            </w:r>
            <w:r w:rsidRPr="007050FB">
              <w:rPr>
                <w:color w:val="FF0000"/>
                <w:sz w:val="20"/>
                <w:szCs w:val="20"/>
              </w:rPr>
              <w:t>(Oct.)</w:t>
            </w:r>
          </w:p>
          <w:p w14:paraId="511B5C90" w14:textId="77777777" w:rsidR="001E43D1" w:rsidRPr="007050FB" w:rsidRDefault="001E43D1" w:rsidP="001E43D1">
            <w:pPr>
              <w:pStyle w:val="ListParagraph"/>
              <w:numPr>
                <w:ilvl w:val="0"/>
                <w:numId w:val="7"/>
              </w:numPr>
              <w:spacing w:after="0" w:line="240" w:lineRule="auto"/>
              <w:rPr>
                <w:sz w:val="20"/>
                <w:szCs w:val="20"/>
              </w:rPr>
            </w:pPr>
            <w:r>
              <w:rPr>
                <w:color w:val="000000" w:themeColor="text1"/>
                <w:sz w:val="20"/>
                <w:szCs w:val="20"/>
              </w:rPr>
              <w:t>Projects Submissions to Incentive Funds (IF) by</w:t>
            </w:r>
            <w:r w:rsidRPr="007050FB">
              <w:rPr>
                <w:color w:val="000000" w:themeColor="text1"/>
                <w:sz w:val="20"/>
                <w:szCs w:val="20"/>
              </w:rPr>
              <w:t xml:space="preserve"> 2 consortia </w:t>
            </w:r>
            <w:r w:rsidRPr="007050FB">
              <w:rPr>
                <w:color w:val="FF0000"/>
                <w:sz w:val="20"/>
                <w:szCs w:val="20"/>
              </w:rPr>
              <w:t>(Nov.)</w:t>
            </w:r>
          </w:p>
          <w:p w14:paraId="21BAEBD6" w14:textId="77777777" w:rsidR="001E43D1" w:rsidRPr="00E131BD" w:rsidRDefault="001E43D1" w:rsidP="001E43D1">
            <w:pPr>
              <w:pStyle w:val="ListParagraph"/>
              <w:numPr>
                <w:ilvl w:val="0"/>
                <w:numId w:val="7"/>
              </w:numPr>
              <w:spacing w:after="0" w:line="240" w:lineRule="auto"/>
              <w:rPr>
                <w:sz w:val="20"/>
                <w:szCs w:val="20"/>
              </w:rPr>
            </w:pPr>
            <w:r w:rsidRPr="00E131BD">
              <w:rPr>
                <w:color w:val="000000" w:themeColor="text1"/>
                <w:sz w:val="20"/>
                <w:szCs w:val="20"/>
              </w:rPr>
              <w:t>Regular Communication between the coordinator and Consortia members</w:t>
            </w:r>
          </w:p>
          <w:p w14:paraId="1AF63D52" w14:textId="77777777" w:rsidR="001E43D1" w:rsidRPr="00E131BD" w:rsidRDefault="001E43D1" w:rsidP="001E43D1">
            <w:pPr>
              <w:pStyle w:val="ListParagraph"/>
              <w:numPr>
                <w:ilvl w:val="0"/>
                <w:numId w:val="7"/>
              </w:numPr>
              <w:spacing w:after="0" w:line="240" w:lineRule="auto"/>
              <w:rPr>
                <w:sz w:val="20"/>
                <w:szCs w:val="20"/>
              </w:rPr>
            </w:pPr>
            <w:r w:rsidRPr="00E131BD">
              <w:rPr>
                <w:color w:val="000000" w:themeColor="text1"/>
                <w:sz w:val="20"/>
                <w:szCs w:val="20"/>
              </w:rPr>
              <w:t xml:space="preserve">Setting up </w:t>
            </w:r>
            <w:r>
              <w:rPr>
                <w:color w:val="000000" w:themeColor="text1"/>
                <w:sz w:val="20"/>
                <w:szCs w:val="20"/>
              </w:rPr>
              <w:t xml:space="preserve">of </w:t>
            </w:r>
            <w:r w:rsidRPr="00E131BD">
              <w:rPr>
                <w:color w:val="000000" w:themeColor="text1"/>
                <w:sz w:val="20"/>
                <w:szCs w:val="20"/>
              </w:rPr>
              <w:t xml:space="preserve">leadership et co-leadership </w:t>
            </w:r>
            <w:r>
              <w:rPr>
                <w:color w:val="000000" w:themeColor="text1"/>
                <w:sz w:val="20"/>
                <w:szCs w:val="20"/>
              </w:rPr>
              <w:t>into the 3 consortia</w:t>
            </w:r>
          </w:p>
        </w:tc>
      </w:tr>
      <w:tr w:rsidR="001E43D1" w:rsidRPr="00DE29D5" w14:paraId="4C8F4533" w14:textId="77777777" w:rsidTr="001E43D1">
        <w:tc>
          <w:tcPr>
            <w:tcW w:w="1555" w:type="dxa"/>
          </w:tcPr>
          <w:p w14:paraId="25C0E637" w14:textId="77777777" w:rsidR="001E43D1" w:rsidRPr="00DE29D5" w:rsidRDefault="001E43D1" w:rsidP="001E43D1">
            <w:pPr>
              <w:rPr>
                <w:b/>
                <w:sz w:val="20"/>
                <w:szCs w:val="20"/>
              </w:rPr>
            </w:pPr>
            <w:r>
              <w:rPr>
                <w:b/>
                <w:sz w:val="20"/>
                <w:szCs w:val="20"/>
              </w:rPr>
              <w:t>YEARS</w:t>
            </w:r>
          </w:p>
        </w:tc>
        <w:tc>
          <w:tcPr>
            <w:tcW w:w="3402" w:type="dxa"/>
          </w:tcPr>
          <w:p w14:paraId="744CA49E" w14:textId="77777777" w:rsidR="001E43D1" w:rsidRPr="00DE29D5" w:rsidRDefault="001E43D1" w:rsidP="001E43D1">
            <w:pPr>
              <w:jc w:val="center"/>
              <w:rPr>
                <w:b/>
                <w:sz w:val="20"/>
                <w:szCs w:val="20"/>
              </w:rPr>
            </w:pPr>
            <w:r w:rsidRPr="00DE29D5">
              <w:rPr>
                <w:b/>
                <w:sz w:val="20"/>
                <w:szCs w:val="20"/>
              </w:rPr>
              <w:t>Y1 (2012)</w:t>
            </w:r>
          </w:p>
        </w:tc>
        <w:tc>
          <w:tcPr>
            <w:tcW w:w="4110" w:type="dxa"/>
          </w:tcPr>
          <w:p w14:paraId="3B543D08" w14:textId="77777777" w:rsidR="001E43D1" w:rsidRPr="00DE29D5" w:rsidRDefault="001E43D1" w:rsidP="001E43D1">
            <w:pPr>
              <w:jc w:val="center"/>
              <w:rPr>
                <w:b/>
                <w:sz w:val="20"/>
                <w:szCs w:val="20"/>
              </w:rPr>
            </w:pPr>
            <w:r w:rsidRPr="00DE29D5">
              <w:rPr>
                <w:b/>
                <w:sz w:val="20"/>
                <w:szCs w:val="20"/>
              </w:rPr>
              <w:t>Y2 (2013)</w:t>
            </w:r>
          </w:p>
        </w:tc>
        <w:tc>
          <w:tcPr>
            <w:tcW w:w="6009" w:type="dxa"/>
          </w:tcPr>
          <w:p w14:paraId="29B62AA8" w14:textId="77777777" w:rsidR="001E43D1" w:rsidRPr="00DE29D5" w:rsidRDefault="001E43D1" w:rsidP="001E43D1">
            <w:pPr>
              <w:jc w:val="center"/>
              <w:rPr>
                <w:b/>
                <w:sz w:val="20"/>
                <w:szCs w:val="20"/>
              </w:rPr>
            </w:pPr>
            <w:r w:rsidRPr="00DE29D5">
              <w:rPr>
                <w:b/>
                <w:sz w:val="20"/>
                <w:szCs w:val="20"/>
              </w:rPr>
              <w:t>Y3 (2014)</w:t>
            </w:r>
          </w:p>
        </w:tc>
      </w:tr>
      <w:tr w:rsidR="001E43D1" w:rsidRPr="008701B8" w14:paraId="55730380" w14:textId="77777777" w:rsidTr="001E43D1">
        <w:tc>
          <w:tcPr>
            <w:tcW w:w="1555" w:type="dxa"/>
          </w:tcPr>
          <w:p w14:paraId="2F5E8B06" w14:textId="77777777" w:rsidR="001E43D1" w:rsidRPr="00DE29D5" w:rsidRDefault="001E43D1" w:rsidP="001E43D1">
            <w:pPr>
              <w:rPr>
                <w:b/>
                <w:color w:val="FF0000"/>
                <w:sz w:val="20"/>
                <w:szCs w:val="20"/>
              </w:rPr>
            </w:pPr>
            <w:r>
              <w:rPr>
                <w:b/>
                <w:color w:val="FF0000"/>
                <w:sz w:val="20"/>
                <w:szCs w:val="20"/>
              </w:rPr>
              <w:t>Challenges</w:t>
            </w:r>
            <w:r w:rsidRPr="00DE29D5">
              <w:rPr>
                <w:b/>
                <w:color w:val="FF0000"/>
                <w:sz w:val="20"/>
                <w:szCs w:val="20"/>
              </w:rPr>
              <w:t xml:space="preserve"> / </w:t>
            </w:r>
            <w:r>
              <w:rPr>
                <w:b/>
                <w:color w:val="FF0000"/>
                <w:sz w:val="20"/>
                <w:szCs w:val="20"/>
              </w:rPr>
              <w:t>Setbacks</w:t>
            </w:r>
          </w:p>
        </w:tc>
        <w:tc>
          <w:tcPr>
            <w:tcW w:w="3402" w:type="dxa"/>
          </w:tcPr>
          <w:p w14:paraId="59082252" w14:textId="77777777" w:rsidR="001E43D1" w:rsidRPr="00E131BD" w:rsidRDefault="001E43D1" w:rsidP="001E43D1">
            <w:pPr>
              <w:pStyle w:val="ListParagraph"/>
              <w:numPr>
                <w:ilvl w:val="0"/>
                <w:numId w:val="8"/>
              </w:numPr>
              <w:spacing w:after="0" w:line="240" w:lineRule="auto"/>
              <w:rPr>
                <w:color w:val="FF0000"/>
                <w:sz w:val="20"/>
                <w:szCs w:val="20"/>
              </w:rPr>
            </w:pPr>
            <w:r w:rsidRPr="00E131BD">
              <w:rPr>
                <w:color w:val="FF0000"/>
                <w:sz w:val="20"/>
                <w:szCs w:val="20"/>
              </w:rPr>
              <w:t xml:space="preserve">Federating theme selection process: non approval of the </w:t>
            </w:r>
            <w:proofErr w:type="spellStart"/>
            <w:r w:rsidRPr="00E131BD">
              <w:rPr>
                <w:color w:val="FF0000"/>
                <w:sz w:val="20"/>
                <w:szCs w:val="20"/>
              </w:rPr>
              <w:t>biopesticides</w:t>
            </w:r>
            <w:proofErr w:type="spellEnd"/>
            <w:r w:rsidRPr="00E131BD">
              <w:rPr>
                <w:color w:val="FF0000"/>
                <w:sz w:val="20"/>
                <w:szCs w:val="20"/>
              </w:rPr>
              <w:t xml:space="preserve"> theme because </w:t>
            </w:r>
            <w:r>
              <w:rPr>
                <w:color w:val="FF0000"/>
                <w:sz w:val="20"/>
                <w:szCs w:val="20"/>
              </w:rPr>
              <w:t>un</w:t>
            </w:r>
            <w:r w:rsidRPr="00E131BD">
              <w:rPr>
                <w:color w:val="FF0000"/>
                <w:sz w:val="20"/>
                <w:szCs w:val="20"/>
              </w:rPr>
              <w:t xml:space="preserve">aligned on the </w:t>
            </w:r>
            <w:proofErr w:type="spellStart"/>
            <w:r w:rsidRPr="00E131BD">
              <w:rPr>
                <w:color w:val="FF0000"/>
                <w:sz w:val="20"/>
                <w:szCs w:val="20"/>
              </w:rPr>
              <w:t>Millenium</w:t>
            </w:r>
            <w:proofErr w:type="spellEnd"/>
            <w:r w:rsidRPr="00E131BD">
              <w:rPr>
                <w:color w:val="FF0000"/>
                <w:sz w:val="20"/>
                <w:szCs w:val="20"/>
              </w:rPr>
              <w:t xml:space="preserve"> Development Goals (MDGs), then selection of added value </w:t>
            </w:r>
            <w:proofErr w:type="gramStart"/>
            <w:r w:rsidRPr="00E131BD">
              <w:rPr>
                <w:color w:val="FF0000"/>
                <w:sz w:val="20"/>
                <w:szCs w:val="20"/>
              </w:rPr>
              <w:t>on</w:t>
            </w:r>
            <w:r>
              <w:rPr>
                <w:color w:val="FF0000"/>
                <w:sz w:val="20"/>
                <w:szCs w:val="20"/>
              </w:rPr>
              <w:t xml:space="preserve"> </w:t>
            </w:r>
            <w:r w:rsidRPr="00E131BD">
              <w:rPr>
                <w:color w:val="FF0000"/>
                <w:sz w:val="20"/>
                <w:szCs w:val="20"/>
              </w:rPr>
              <w:t xml:space="preserve"> non</w:t>
            </w:r>
            <w:proofErr w:type="gramEnd"/>
            <w:r>
              <w:rPr>
                <w:color w:val="FF0000"/>
                <w:sz w:val="20"/>
                <w:szCs w:val="20"/>
              </w:rPr>
              <w:t>-</w:t>
            </w:r>
            <w:r w:rsidRPr="00E131BD">
              <w:rPr>
                <w:color w:val="FF0000"/>
                <w:sz w:val="20"/>
                <w:szCs w:val="20"/>
              </w:rPr>
              <w:t>food use</w:t>
            </w:r>
            <w:r>
              <w:rPr>
                <w:color w:val="FF0000"/>
                <w:sz w:val="20"/>
                <w:szCs w:val="20"/>
              </w:rPr>
              <w:t>s of</w:t>
            </w:r>
            <w:r w:rsidRPr="00E131BD">
              <w:rPr>
                <w:color w:val="FF0000"/>
                <w:sz w:val="20"/>
                <w:szCs w:val="20"/>
              </w:rPr>
              <w:t xml:space="preserve"> </w:t>
            </w:r>
            <w:r>
              <w:rPr>
                <w:color w:val="FF0000"/>
                <w:sz w:val="20"/>
                <w:szCs w:val="20"/>
              </w:rPr>
              <w:t>mango by products</w:t>
            </w:r>
            <w:r w:rsidRPr="00E131BD">
              <w:rPr>
                <w:color w:val="FF0000"/>
                <w:sz w:val="20"/>
                <w:szCs w:val="20"/>
              </w:rPr>
              <w:t>.</w:t>
            </w:r>
          </w:p>
          <w:p w14:paraId="28198606" w14:textId="77777777" w:rsidR="001E43D1" w:rsidRPr="00E131BD" w:rsidRDefault="001E43D1" w:rsidP="001E43D1">
            <w:pPr>
              <w:pStyle w:val="ListParagraph"/>
              <w:rPr>
                <w:color w:val="FF0000"/>
                <w:sz w:val="20"/>
                <w:szCs w:val="20"/>
              </w:rPr>
            </w:pPr>
            <w:r w:rsidRPr="00DE29D5">
              <w:rPr>
                <w:noProof/>
                <w:color w:val="FF0000"/>
                <w:sz w:val="20"/>
                <w:szCs w:val="20"/>
                <w:lang w:val="en-US"/>
              </w:rPr>
              <mc:AlternateContent>
                <mc:Choice Requires="wps">
                  <w:drawing>
                    <wp:anchor distT="0" distB="0" distL="114300" distR="114300" simplePos="0" relativeHeight="251675648" behindDoc="0" locked="0" layoutInCell="1" allowOverlap="1" wp14:anchorId="07E8B364" wp14:editId="0536C27F">
                      <wp:simplePos x="0" y="0"/>
                      <wp:positionH relativeFrom="column">
                        <wp:posOffset>266412</wp:posOffset>
                      </wp:positionH>
                      <wp:positionV relativeFrom="paragraph">
                        <wp:posOffset>51261</wp:posOffset>
                      </wp:positionV>
                      <wp:extent cx="4522990" cy="346363"/>
                      <wp:effectExtent l="0" t="0" r="11430" b="15875"/>
                      <wp:wrapNone/>
                      <wp:docPr id="3" name="Zone de texte 3"/>
                      <wp:cNvGraphicFramePr/>
                      <a:graphic xmlns:a="http://schemas.openxmlformats.org/drawingml/2006/main">
                        <a:graphicData uri="http://schemas.microsoft.com/office/word/2010/wordprocessingShape">
                          <wps:wsp>
                            <wps:cNvSpPr txBox="1"/>
                            <wps:spPr>
                              <a:xfrm>
                                <a:off x="0" y="0"/>
                                <a:ext cx="4522990" cy="346363"/>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74CB0CE" w14:textId="77777777" w:rsidR="003F535C" w:rsidRPr="009A37D2" w:rsidRDefault="003F535C" w:rsidP="001E43D1">
                                  <w:pPr>
                                    <w:jc w:val="center"/>
                                    <w:rPr>
                                      <w:b/>
                                      <w:color w:val="2F5496" w:themeColor="accent5" w:themeShade="BF"/>
                                    </w:rPr>
                                  </w:pPr>
                                  <w:r w:rsidRPr="009A37D2">
                                    <w:rPr>
                                      <w:b/>
                                      <w:color w:val="2F5496" w:themeColor="accent5" w:themeShade="BF"/>
                                    </w:rPr>
                                    <w:t>External Factor: 4 YE =&gt; CRF + IF =&gt; 3rd sub-themati</w:t>
                                  </w:r>
                                  <w:r>
                                    <w:rPr>
                                      <w:b/>
                                      <w:color w:val="2F5496" w:themeColor="accent5" w:themeShade="BF"/>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07E8B364" id="_x0000_t202" coordsize="21600,21600" o:spt="202" path="m,l,21600r21600,l21600,xe">
                      <v:stroke joinstyle="miter"/>
                      <v:path gradientshapeok="t" o:connecttype="rect"/>
                    </v:shapetype>
                    <v:shape id="Zone de texte 3" o:spid="_x0000_s1026" type="#_x0000_t202" style="position:absolute;left:0;text-align:left;margin-left:21pt;margin-top:4.05pt;width:356.15pt;height:27.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" fillcolor="white [3201]" strokecolor="#0070c0" strokeweight=".5pt">
                      <v:textbox>
                        <w:txbxContent>
                          <w:p w14:paraId="074CB0CE" w14:textId="77777777" w:rsidR="003F535C" w:rsidRPr="009A37D2" w:rsidRDefault="003F535C" w:rsidP="001E43D1">
                            <w:pPr>
                              <w:jc w:val="center"/>
                              <w:rPr>
                                <w:b/>
                                <w:color w:val="2F5496" w:themeColor="accent5" w:themeShade="BF"/>
                              </w:rPr>
                            </w:pPr>
                            <w:r w:rsidRPr="009A37D2">
                              <w:rPr>
                                <w:b/>
                                <w:color w:val="2F5496" w:themeColor="accent5" w:themeShade="BF"/>
                              </w:rPr>
                              <w:t>External Factor: 4 YE =&gt; CRF + IF =&gt; 3rd sub-themati</w:t>
                            </w:r>
                            <w:r>
                              <w:rPr>
                                <w:b/>
                                <w:color w:val="2F5496" w:themeColor="accent5" w:themeShade="BF"/>
                              </w:rPr>
                              <w:t>c</w:t>
                            </w:r>
                          </w:p>
                        </w:txbxContent>
                      </v:textbox>
                    </v:shape>
                  </w:pict>
                </mc:Fallback>
              </mc:AlternateContent>
            </w:r>
          </w:p>
          <w:p w14:paraId="76374CAC" w14:textId="77777777" w:rsidR="001E43D1" w:rsidRPr="00E131BD" w:rsidRDefault="001E43D1" w:rsidP="001E43D1">
            <w:pPr>
              <w:pStyle w:val="ListParagraph"/>
              <w:rPr>
                <w:color w:val="FF0000"/>
                <w:sz w:val="20"/>
                <w:szCs w:val="20"/>
              </w:rPr>
            </w:pPr>
          </w:p>
          <w:p w14:paraId="4285610A" w14:textId="77777777" w:rsidR="001E43D1" w:rsidRPr="00E131BD" w:rsidRDefault="001E43D1" w:rsidP="001E43D1">
            <w:pPr>
              <w:pStyle w:val="ListParagraph"/>
              <w:rPr>
                <w:color w:val="FF0000"/>
                <w:sz w:val="20"/>
                <w:szCs w:val="20"/>
              </w:rPr>
            </w:pPr>
          </w:p>
        </w:tc>
        <w:tc>
          <w:tcPr>
            <w:tcW w:w="4110" w:type="dxa"/>
          </w:tcPr>
          <w:p w14:paraId="11E88E88" w14:textId="77777777" w:rsidR="001E43D1" w:rsidRPr="009A37D2" w:rsidRDefault="001E43D1" w:rsidP="001E43D1">
            <w:pPr>
              <w:pStyle w:val="ListParagraph"/>
              <w:numPr>
                <w:ilvl w:val="0"/>
                <w:numId w:val="8"/>
              </w:numPr>
              <w:spacing w:after="0" w:line="240" w:lineRule="auto"/>
              <w:rPr>
                <w:color w:val="FF0000"/>
                <w:sz w:val="20"/>
                <w:szCs w:val="20"/>
              </w:rPr>
            </w:pPr>
            <w:r w:rsidRPr="009A37D2">
              <w:rPr>
                <w:color w:val="FF0000"/>
                <w:sz w:val="20"/>
                <w:szCs w:val="20"/>
              </w:rPr>
              <w:t xml:space="preserve">Regional </w:t>
            </w:r>
            <w:proofErr w:type="spellStart"/>
            <w:r w:rsidRPr="009A37D2">
              <w:rPr>
                <w:color w:val="FF0000"/>
                <w:sz w:val="20"/>
                <w:szCs w:val="20"/>
              </w:rPr>
              <w:t>Multistakeholder</w:t>
            </w:r>
            <w:proofErr w:type="spellEnd"/>
            <w:r w:rsidRPr="009A37D2">
              <w:rPr>
                <w:color w:val="FF0000"/>
                <w:sz w:val="20"/>
                <w:szCs w:val="20"/>
              </w:rPr>
              <w:t xml:space="preserve"> </w:t>
            </w:r>
            <w:proofErr w:type="spellStart"/>
            <w:r w:rsidRPr="009A37D2">
              <w:rPr>
                <w:color w:val="FF0000"/>
                <w:sz w:val="20"/>
                <w:szCs w:val="20"/>
              </w:rPr>
              <w:t>worshop</w:t>
            </w:r>
            <w:proofErr w:type="spellEnd"/>
            <w:r w:rsidRPr="009A37D2">
              <w:rPr>
                <w:color w:val="FF0000"/>
                <w:sz w:val="20"/>
                <w:szCs w:val="20"/>
              </w:rPr>
              <w:t xml:space="preserve"> (Dakar): define research questions</w:t>
            </w:r>
          </w:p>
          <w:p w14:paraId="21B0BF57" w14:textId="77777777" w:rsidR="001E43D1" w:rsidRPr="009A37D2" w:rsidRDefault="001E43D1" w:rsidP="001E43D1">
            <w:pPr>
              <w:pStyle w:val="ListParagraph"/>
              <w:numPr>
                <w:ilvl w:val="0"/>
                <w:numId w:val="8"/>
              </w:numPr>
              <w:spacing w:after="0" w:line="240" w:lineRule="auto"/>
              <w:rPr>
                <w:color w:val="FF0000"/>
                <w:sz w:val="20"/>
                <w:szCs w:val="20"/>
              </w:rPr>
            </w:pPr>
            <w:r w:rsidRPr="009A37D2">
              <w:rPr>
                <w:color w:val="FF0000"/>
                <w:sz w:val="20"/>
                <w:szCs w:val="20"/>
              </w:rPr>
              <w:t xml:space="preserve">Running the Core Group: no action plans for analysing the CNs, bring additional expertise, identify calls for funding research </w:t>
            </w:r>
            <w:proofErr w:type="spellStart"/>
            <w:r w:rsidRPr="009A37D2">
              <w:rPr>
                <w:color w:val="FF0000"/>
                <w:sz w:val="20"/>
                <w:szCs w:val="20"/>
              </w:rPr>
              <w:t>prosposals</w:t>
            </w:r>
            <w:proofErr w:type="spellEnd"/>
          </w:p>
          <w:p w14:paraId="14A92E78" w14:textId="77777777" w:rsidR="001E43D1" w:rsidRPr="009A37D2" w:rsidRDefault="001E43D1" w:rsidP="001E43D1">
            <w:pPr>
              <w:pStyle w:val="ListParagraph"/>
              <w:rPr>
                <w:sz w:val="20"/>
                <w:szCs w:val="20"/>
              </w:rPr>
            </w:pPr>
          </w:p>
        </w:tc>
        <w:tc>
          <w:tcPr>
            <w:tcW w:w="6009" w:type="dxa"/>
          </w:tcPr>
          <w:p w14:paraId="39687E79" w14:textId="77777777" w:rsidR="001E43D1" w:rsidRPr="009A37D2" w:rsidRDefault="001E43D1" w:rsidP="001E43D1">
            <w:pPr>
              <w:pStyle w:val="ListParagraph"/>
              <w:numPr>
                <w:ilvl w:val="0"/>
                <w:numId w:val="8"/>
              </w:numPr>
              <w:spacing w:after="0" w:line="240" w:lineRule="auto"/>
              <w:rPr>
                <w:color w:val="FF0000"/>
                <w:sz w:val="20"/>
                <w:szCs w:val="20"/>
              </w:rPr>
            </w:pPr>
            <w:r w:rsidRPr="009A37D2">
              <w:rPr>
                <w:color w:val="FF0000"/>
                <w:sz w:val="20"/>
                <w:szCs w:val="20"/>
              </w:rPr>
              <w:t>Recruiting consortia members and joining the ULP</w:t>
            </w:r>
          </w:p>
          <w:p w14:paraId="78C8A95E" w14:textId="77777777" w:rsidR="001E43D1" w:rsidRPr="009A37D2" w:rsidRDefault="001E43D1" w:rsidP="001E43D1">
            <w:pPr>
              <w:pStyle w:val="ListParagraph"/>
              <w:numPr>
                <w:ilvl w:val="0"/>
                <w:numId w:val="8"/>
              </w:numPr>
              <w:spacing w:after="0" w:line="240" w:lineRule="auto"/>
              <w:rPr>
                <w:color w:val="FF0000"/>
                <w:sz w:val="20"/>
                <w:szCs w:val="20"/>
              </w:rPr>
            </w:pPr>
            <w:r w:rsidRPr="009A37D2">
              <w:rPr>
                <w:color w:val="FF0000"/>
                <w:sz w:val="20"/>
                <w:szCs w:val="20"/>
              </w:rPr>
              <w:t xml:space="preserve">Revising CNs: showing research questions solved and </w:t>
            </w:r>
            <w:proofErr w:type="spellStart"/>
            <w:r w:rsidRPr="009A37D2">
              <w:rPr>
                <w:color w:val="FF0000"/>
                <w:sz w:val="20"/>
                <w:szCs w:val="20"/>
              </w:rPr>
              <w:t xml:space="preserve">non </w:t>
            </w:r>
            <w:r>
              <w:rPr>
                <w:color w:val="FF0000"/>
                <w:sz w:val="20"/>
                <w:szCs w:val="20"/>
              </w:rPr>
              <w:t>solved</w:t>
            </w:r>
            <w:proofErr w:type="spellEnd"/>
          </w:p>
          <w:p w14:paraId="45166AF1" w14:textId="77777777" w:rsidR="001E43D1" w:rsidRPr="004B2AEB" w:rsidRDefault="001E43D1" w:rsidP="001E43D1">
            <w:pPr>
              <w:pStyle w:val="ListParagraph"/>
              <w:numPr>
                <w:ilvl w:val="0"/>
                <w:numId w:val="8"/>
              </w:numPr>
              <w:spacing w:after="0" w:line="240" w:lineRule="auto"/>
              <w:rPr>
                <w:color w:val="FF0000"/>
                <w:sz w:val="20"/>
                <w:szCs w:val="20"/>
              </w:rPr>
            </w:pPr>
            <w:r w:rsidRPr="004B2AEB">
              <w:rPr>
                <w:color w:val="FF0000"/>
                <w:sz w:val="20"/>
                <w:szCs w:val="20"/>
              </w:rPr>
              <w:t>No longer activities for AIF (lack of funding)</w:t>
            </w:r>
          </w:p>
          <w:p w14:paraId="081179B1" w14:textId="77777777" w:rsidR="001E43D1" w:rsidRPr="004B2AEB" w:rsidRDefault="001E43D1" w:rsidP="001E43D1">
            <w:pPr>
              <w:pStyle w:val="ListParagraph"/>
              <w:numPr>
                <w:ilvl w:val="0"/>
                <w:numId w:val="8"/>
              </w:numPr>
              <w:spacing w:after="0" w:line="240" w:lineRule="auto"/>
              <w:rPr>
                <w:color w:val="FF0000"/>
                <w:sz w:val="20"/>
                <w:szCs w:val="20"/>
              </w:rPr>
            </w:pPr>
            <w:r>
              <w:rPr>
                <w:color w:val="FF0000"/>
                <w:sz w:val="20"/>
                <w:szCs w:val="20"/>
              </w:rPr>
              <w:t xml:space="preserve">Create a dynamic into the </w:t>
            </w:r>
            <w:r w:rsidRPr="004B2AEB">
              <w:rPr>
                <w:color w:val="FF0000"/>
                <w:sz w:val="20"/>
                <w:szCs w:val="20"/>
              </w:rPr>
              <w:t>consortia</w:t>
            </w:r>
          </w:p>
          <w:p w14:paraId="2176427C" w14:textId="77777777" w:rsidR="001E43D1" w:rsidRPr="004B2AEB" w:rsidRDefault="001E43D1" w:rsidP="001E43D1">
            <w:pPr>
              <w:pStyle w:val="ListParagraph"/>
              <w:numPr>
                <w:ilvl w:val="0"/>
                <w:numId w:val="8"/>
              </w:numPr>
              <w:spacing w:after="0" w:line="240" w:lineRule="auto"/>
              <w:rPr>
                <w:color w:val="FF0000"/>
                <w:sz w:val="20"/>
                <w:szCs w:val="20"/>
              </w:rPr>
            </w:pPr>
            <w:r>
              <w:rPr>
                <w:color w:val="FF0000"/>
                <w:sz w:val="20"/>
                <w:szCs w:val="20"/>
              </w:rPr>
              <w:t xml:space="preserve">Submit CNs to Call for funding research </w:t>
            </w:r>
            <w:proofErr w:type="spellStart"/>
            <w:r>
              <w:rPr>
                <w:color w:val="FF0000"/>
                <w:sz w:val="20"/>
                <w:szCs w:val="20"/>
              </w:rPr>
              <w:t>prosposals</w:t>
            </w:r>
            <w:proofErr w:type="spellEnd"/>
            <w:r>
              <w:rPr>
                <w:color w:val="FF0000"/>
                <w:sz w:val="20"/>
                <w:szCs w:val="20"/>
              </w:rPr>
              <w:t xml:space="preserve"> before the Consortia inception workshop</w:t>
            </w:r>
          </w:p>
          <w:p w14:paraId="50E157F4" w14:textId="77777777" w:rsidR="001E43D1" w:rsidRPr="004B2AEB" w:rsidRDefault="001E43D1" w:rsidP="001E43D1">
            <w:pPr>
              <w:pStyle w:val="ListParagraph"/>
              <w:numPr>
                <w:ilvl w:val="0"/>
                <w:numId w:val="8"/>
              </w:numPr>
              <w:spacing w:after="0" w:line="240" w:lineRule="auto"/>
              <w:rPr>
                <w:color w:val="FF0000"/>
                <w:sz w:val="20"/>
                <w:szCs w:val="20"/>
              </w:rPr>
            </w:pPr>
            <w:r>
              <w:rPr>
                <w:color w:val="FF0000"/>
                <w:sz w:val="20"/>
                <w:szCs w:val="20"/>
              </w:rPr>
              <w:t xml:space="preserve">No consortia built </w:t>
            </w:r>
            <w:r w:rsidRPr="004B2AEB">
              <w:rPr>
                <w:color w:val="FF0000"/>
                <w:sz w:val="20"/>
                <w:szCs w:val="20"/>
              </w:rPr>
              <w:t>(Sept.2013 &gt; March2014)</w:t>
            </w:r>
          </w:p>
          <w:p w14:paraId="6FF7FB5D" w14:textId="77777777" w:rsidR="001E43D1" w:rsidRPr="00DE29D5" w:rsidRDefault="001E43D1" w:rsidP="001E43D1">
            <w:pPr>
              <w:pStyle w:val="ListParagraph"/>
              <w:numPr>
                <w:ilvl w:val="0"/>
                <w:numId w:val="8"/>
              </w:numPr>
              <w:spacing w:after="0" w:line="240" w:lineRule="auto"/>
              <w:rPr>
                <w:color w:val="FF0000"/>
                <w:sz w:val="20"/>
                <w:szCs w:val="20"/>
              </w:rPr>
            </w:pPr>
            <w:r>
              <w:rPr>
                <w:color w:val="FF0000"/>
                <w:sz w:val="20"/>
                <w:szCs w:val="20"/>
              </w:rPr>
              <w:t xml:space="preserve">No intranet communication tools </w:t>
            </w:r>
          </w:p>
          <w:p w14:paraId="177302D1" w14:textId="77777777" w:rsidR="001E43D1" w:rsidRPr="004B2AEB" w:rsidRDefault="001E43D1" w:rsidP="001E43D1">
            <w:pPr>
              <w:pStyle w:val="ListParagraph"/>
              <w:numPr>
                <w:ilvl w:val="0"/>
                <w:numId w:val="8"/>
              </w:numPr>
              <w:spacing w:after="0" w:line="240" w:lineRule="auto"/>
              <w:rPr>
                <w:color w:val="FF0000"/>
                <w:sz w:val="20"/>
                <w:szCs w:val="20"/>
              </w:rPr>
            </w:pPr>
            <w:r w:rsidRPr="004B2AEB">
              <w:rPr>
                <w:color w:val="FF0000"/>
                <w:sz w:val="20"/>
                <w:szCs w:val="20"/>
              </w:rPr>
              <w:t>No regular update of the COLEACP ULP Internet platform</w:t>
            </w:r>
          </w:p>
          <w:p w14:paraId="323FD249" w14:textId="77777777" w:rsidR="001E43D1" w:rsidRPr="00FA2BDC" w:rsidRDefault="001E43D1" w:rsidP="001E43D1">
            <w:pPr>
              <w:pStyle w:val="ListParagraph"/>
              <w:numPr>
                <w:ilvl w:val="0"/>
                <w:numId w:val="8"/>
              </w:numPr>
              <w:spacing w:after="0" w:line="240" w:lineRule="auto"/>
              <w:rPr>
                <w:color w:val="FF0000"/>
                <w:sz w:val="20"/>
                <w:szCs w:val="20"/>
              </w:rPr>
            </w:pPr>
            <w:r>
              <w:rPr>
                <w:color w:val="FF0000"/>
                <w:sz w:val="20"/>
                <w:szCs w:val="20"/>
              </w:rPr>
              <w:t xml:space="preserve">Too slow </w:t>
            </w:r>
            <w:r w:rsidRPr="004B2AEB">
              <w:rPr>
                <w:color w:val="FF0000"/>
                <w:sz w:val="20"/>
                <w:szCs w:val="20"/>
              </w:rPr>
              <w:t>Grant pr</w:t>
            </w:r>
            <w:r>
              <w:rPr>
                <w:color w:val="FF0000"/>
                <w:sz w:val="20"/>
                <w:szCs w:val="20"/>
              </w:rPr>
              <w:t>ocess (Incentive Funds)</w:t>
            </w:r>
          </w:p>
        </w:tc>
      </w:tr>
    </w:tbl>
    <w:p w14:paraId="385A1C31" w14:textId="77777777" w:rsidR="00F13F8D" w:rsidRPr="00297523" w:rsidRDefault="00692B81" w:rsidP="00F13F8D">
      <w:pPr>
        <w:jc w:val="both"/>
        <w:rPr>
          <w:rFonts w:ascii="Times New Roman" w:hAnsi="Times New Roman" w:cs="Times New Roman"/>
          <w:lang w:val="fr-FR"/>
        </w:rPr>
      </w:pPr>
      <w:r w:rsidRPr="00CB36B1">
        <w:rPr>
          <w:rFonts w:ascii="Times New Roman" w:hAnsi="Times New Roman" w:cs="Times New Roman"/>
          <w:color w:val="FF0000"/>
          <w:lang w:val="fr-FR"/>
        </w:rPr>
        <w:br w:type="page"/>
      </w:r>
      <w:r w:rsidR="00F13F8D" w:rsidRPr="00297523">
        <w:rPr>
          <w:rFonts w:ascii="Times New Roman" w:hAnsi="Times New Roman" w:cs="Times New Roman"/>
          <w:lang w:val="fr-FR"/>
        </w:rPr>
        <w:lastRenderedPageBreak/>
        <w:t xml:space="preserve">WP gestion </w:t>
      </w:r>
      <w:r w:rsidR="00F13F8D" w:rsidRPr="00297523">
        <w:rPr>
          <w:rFonts w:ascii="Times New Roman" w:hAnsi="Times New Roman" w:cs="Times New Roman"/>
          <w:color w:val="FF0000"/>
          <w:lang w:val="fr-FR"/>
        </w:rPr>
        <w:t>(à reprendre, email RK 21/5)</w:t>
      </w:r>
    </w:p>
    <w:p w14:paraId="73F863B5" w14:textId="77777777" w:rsidR="00F13F8D" w:rsidRPr="00297523" w:rsidRDefault="00F13F8D" w:rsidP="00F13F8D">
      <w:pPr>
        <w:jc w:val="both"/>
        <w:rPr>
          <w:rFonts w:ascii="Times New Roman" w:hAnsi="Times New Roman" w:cs="Times New Roman"/>
          <w:lang w:val="fr-FR"/>
        </w:rPr>
      </w:pPr>
    </w:p>
    <w:p w14:paraId="1B1603C7" w14:textId="77777777" w:rsidR="00F13F8D" w:rsidRPr="0010474F" w:rsidRDefault="00F13F8D" w:rsidP="00F13F8D">
      <w:pPr>
        <w:jc w:val="both"/>
        <w:rPr>
          <w:rFonts w:ascii="Times New Roman" w:hAnsi="Times New Roman" w:cs="Times New Roman"/>
          <w:lang w:val="en-US"/>
        </w:rPr>
      </w:pPr>
      <w:r w:rsidRPr="00297523">
        <w:rPr>
          <w:rFonts w:ascii="Times New Roman" w:hAnsi="Times New Roman" w:cs="Times New Roman"/>
          <w:lang w:val="fr-FR"/>
        </w:rPr>
        <w:t xml:space="preserve">WP Communication &amp; </w:t>
      </w:r>
      <w:r w:rsidRPr="0010474F">
        <w:rPr>
          <w:rFonts w:ascii="Times New Roman" w:hAnsi="Times New Roman" w:cs="Times New Roman"/>
          <w:lang w:val="en-US"/>
        </w:rPr>
        <w:t>Advocacy</w:t>
      </w:r>
    </w:p>
    <w:tbl>
      <w:tblPr>
        <w:tblStyle w:val="TableGrid"/>
        <w:tblW w:w="14567" w:type="dxa"/>
        <w:tblLook w:val="04A0" w:firstRow="1" w:lastRow="0" w:firstColumn="1" w:lastColumn="0" w:noHBand="0" w:noVBand="1"/>
      </w:tblPr>
      <w:tblGrid>
        <w:gridCol w:w="5211"/>
        <w:gridCol w:w="4820"/>
        <w:gridCol w:w="4536"/>
      </w:tblGrid>
      <w:tr w:rsidR="00F13F8D" w:rsidRPr="00927678" w14:paraId="2EA4CD30" w14:textId="77777777" w:rsidTr="00CB36B1">
        <w:tc>
          <w:tcPr>
            <w:tcW w:w="5211" w:type="dxa"/>
          </w:tcPr>
          <w:p w14:paraId="369BA7DC" w14:textId="77777777" w:rsidR="00F13F8D" w:rsidRDefault="00F13F8D" w:rsidP="00CB36B1">
            <w:pPr>
              <w:rPr>
                <w:lang w:val="en-US"/>
              </w:rPr>
            </w:pPr>
            <w:r>
              <w:rPr>
                <w:lang w:val="en-US"/>
              </w:rPr>
              <w:t>Communication needs workshop</w:t>
            </w:r>
          </w:p>
          <w:p w14:paraId="0C83701A" w14:textId="77777777" w:rsidR="00F13F8D" w:rsidRDefault="00F13F8D" w:rsidP="00CB36B1">
            <w:pPr>
              <w:rPr>
                <w:color w:val="FF0000"/>
                <w:lang w:val="en-US"/>
              </w:rPr>
            </w:pPr>
            <w:r>
              <w:rPr>
                <w:color w:val="FF0000"/>
                <w:lang w:val="en-US"/>
              </w:rPr>
              <w:t>Advocacy and communication strategy</w:t>
            </w:r>
          </w:p>
          <w:p w14:paraId="29704C5F" w14:textId="77777777" w:rsidR="00F13F8D" w:rsidRPr="00927678" w:rsidRDefault="00F13F8D" w:rsidP="00CB36B1">
            <w:pPr>
              <w:rPr>
                <w:lang w:val="en-US"/>
              </w:rPr>
            </w:pPr>
          </w:p>
        </w:tc>
        <w:tc>
          <w:tcPr>
            <w:tcW w:w="4820" w:type="dxa"/>
          </w:tcPr>
          <w:p w14:paraId="542E9175" w14:textId="77777777" w:rsidR="00F13F8D" w:rsidRPr="00927678" w:rsidRDefault="00F13F8D" w:rsidP="00CB36B1">
            <w:pPr>
              <w:rPr>
                <w:lang w:val="en-US"/>
              </w:rPr>
            </w:pPr>
          </w:p>
        </w:tc>
        <w:tc>
          <w:tcPr>
            <w:tcW w:w="4536" w:type="dxa"/>
          </w:tcPr>
          <w:p w14:paraId="198F1125" w14:textId="77777777" w:rsidR="00F13F8D" w:rsidRDefault="00F13F8D" w:rsidP="00CB36B1">
            <w:pPr>
              <w:rPr>
                <w:lang w:val="en-US"/>
              </w:rPr>
            </w:pPr>
            <w:r>
              <w:rPr>
                <w:lang w:val="en-US"/>
              </w:rPr>
              <w:t>Communication and Advocacy workshop</w:t>
            </w:r>
          </w:p>
          <w:p w14:paraId="2091718A" w14:textId="77777777" w:rsidR="00F13F8D" w:rsidRDefault="00F13F8D" w:rsidP="00CB36B1">
            <w:pPr>
              <w:rPr>
                <w:color w:val="FF0000"/>
                <w:lang w:val="en-US"/>
              </w:rPr>
            </w:pPr>
            <w:r>
              <w:rPr>
                <w:color w:val="FF0000"/>
                <w:lang w:val="en-US"/>
              </w:rPr>
              <w:t>Advocacy and communication Workshop</w:t>
            </w:r>
          </w:p>
          <w:p w14:paraId="06BD7E59" w14:textId="77777777" w:rsidR="00F13F8D" w:rsidRPr="00927678" w:rsidRDefault="00F13F8D" w:rsidP="00CB36B1">
            <w:pPr>
              <w:rPr>
                <w:lang w:val="en-US"/>
              </w:rPr>
            </w:pPr>
          </w:p>
        </w:tc>
      </w:tr>
      <w:tr w:rsidR="00F13F8D" w:rsidRPr="00927678" w14:paraId="4E51726D" w14:textId="77777777" w:rsidTr="00CB36B1">
        <w:tc>
          <w:tcPr>
            <w:tcW w:w="5211" w:type="dxa"/>
          </w:tcPr>
          <w:p w14:paraId="03606E67" w14:textId="77777777" w:rsidR="00F13F8D" w:rsidRDefault="00F13F8D" w:rsidP="00CB36B1">
            <w:pPr>
              <w:rPr>
                <w:lang w:val="en-US"/>
              </w:rPr>
            </w:pPr>
            <w:r>
              <w:rPr>
                <w:lang w:val="en-US"/>
              </w:rPr>
              <w:t>Project website set up</w:t>
            </w:r>
          </w:p>
          <w:p w14:paraId="25780F3B" w14:textId="77777777" w:rsidR="00F13F8D" w:rsidRPr="00C46A46" w:rsidRDefault="00F13F8D" w:rsidP="00CB36B1">
            <w:pPr>
              <w:rPr>
                <w:color w:val="FF0000"/>
                <w:lang w:val="en-US"/>
              </w:rPr>
            </w:pPr>
            <w:proofErr w:type="spellStart"/>
            <w:r w:rsidRPr="00C46A46">
              <w:rPr>
                <w:color w:val="FF0000"/>
                <w:lang w:val="en-US"/>
              </w:rPr>
              <w:t>Paepard</w:t>
            </w:r>
            <w:proofErr w:type="spellEnd"/>
            <w:r w:rsidRPr="00C46A46">
              <w:rPr>
                <w:color w:val="FF0000"/>
                <w:lang w:val="en-US"/>
              </w:rPr>
              <w:t xml:space="preserve"> information system</w:t>
            </w:r>
          </w:p>
          <w:p w14:paraId="09ED0B8D" w14:textId="77777777" w:rsidR="00F13F8D" w:rsidRPr="00927678" w:rsidRDefault="00F13F8D" w:rsidP="00CB36B1">
            <w:pPr>
              <w:rPr>
                <w:lang w:val="en-US"/>
              </w:rPr>
            </w:pPr>
          </w:p>
        </w:tc>
        <w:tc>
          <w:tcPr>
            <w:tcW w:w="4820" w:type="dxa"/>
          </w:tcPr>
          <w:p w14:paraId="65E0CDC7" w14:textId="77777777" w:rsidR="00F13F8D" w:rsidRPr="00927678" w:rsidRDefault="00F13F8D" w:rsidP="00CB36B1">
            <w:pPr>
              <w:rPr>
                <w:lang w:val="en-US"/>
              </w:rPr>
            </w:pPr>
          </w:p>
        </w:tc>
        <w:tc>
          <w:tcPr>
            <w:tcW w:w="4536" w:type="dxa"/>
          </w:tcPr>
          <w:p w14:paraId="7C4335EA" w14:textId="77777777" w:rsidR="00F13F8D" w:rsidRDefault="00F13F8D" w:rsidP="00CB36B1">
            <w:pPr>
              <w:rPr>
                <w:lang w:val="en-US"/>
              </w:rPr>
            </w:pPr>
            <w:r>
              <w:rPr>
                <w:lang w:val="en-US"/>
              </w:rPr>
              <w:t>First draft of a PAEPARD advocacy and communication strategy</w:t>
            </w:r>
          </w:p>
          <w:p w14:paraId="39783E0E" w14:textId="77777777" w:rsidR="00F13F8D" w:rsidRDefault="00F13F8D" w:rsidP="00CB36B1">
            <w:pPr>
              <w:rPr>
                <w:color w:val="FF0000"/>
                <w:lang w:val="en-US"/>
              </w:rPr>
            </w:pPr>
            <w:r>
              <w:rPr>
                <w:color w:val="FF0000"/>
                <w:lang w:val="en-US"/>
              </w:rPr>
              <w:t>Advocacy and communication Workshop</w:t>
            </w:r>
          </w:p>
          <w:p w14:paraId="54F1763A" w14:textId="77777777" w:rsidR="00F13F8D" w:rsidRPr="00927678" w:rsidRDefault="00F13F8D" w:rsidP="00CB36B1">
            <w:pPr>
              <w:rPr>
                <w:lang w:val="en-US"/>
              </w:rPr>
            </w:pPr>
          </w:p>
        </w:tc>
      </w:tr>
      <w:tr w:rsidR="00F13F8D" w:rsidRPr="00927678" w14:paraId="51E8A83E" w14:textId="77777777" w:rsidTr="00CB36B1">
        <w:tc>
          <w:tcPr>
            <w:tcW w:w="5211" w:type="dxa"/>
          </w:tcPr>
          <w:p w14:paraId="259F93E5" w14:textId="77777777" w:rsidR="00F13F8D" w:rsidRPr="004454BB" w:rsidRDefault="00F13F8D" w:rsidP="00CB36B1">
            <w:pPr>
              <w:rPr>
                <w:lang w:val="en-US"/>
              </w:rPr>
            </w:pPr>
            <w:r>
              <w:rPr>
                <w:lang w:val="en-US"/>
              </w:rPr>
              <w:t>Intranet area to follow up the project</w:t>
            </w:r>
          </w:p>
          <w:p w14:paraId="75F978ED" w14:textId="77777777" w:rsidR="00F13F8D" w:rsidRPr="00C46A46" w:rsidRDefault="00F13F8D" w:rsidP="00CB36B1">
            <w:pPr>
              <w:rPr>
                <w:color w:val="FF0000"/>
                <w:lang w:val="en-US"/>
              </w:rPr>
            </w:pPr>
            <w:proofErr w:type="spellStart"/>
            <w:r w:rsidRPr="00C46A46">
              <w:rPr>
                <w:color w:val="FF0000"/>
                <w:lang w:val="en-US"/>
              </w:rPr>
              <w:t>Paepard</w:t>
            </w:r>
            <w:proofErr w:type="spellEnd"/>
            <w:r w:rsidRPr="00C46A46">
              <w:rPr>
                <w:color w:val="FF0000"/>
                <w:lang w:val="en-US"/>
              </w:rPr>
              <w:t xml:space="preserve"> information system</w:t>
            </w:r>
          </w:p>
          <w:p w14:paraId="7EA119E6" w14:textId="77777777" w:rsidR="00F13F8D" w:rsidRPr="00927678" w:rsidRDefault="00F13F8D" w:rsidP="00CB36B1">
            <w:pPr>
              <w:rPr>
                <w:lang w:val="en-US"/>
              </w:rPr>
            </w:pPr>
          </w:p>
        </w:tc>
        <w:tc>
          <w:tcPr>
            <w:tcW w:w="4820" w:type="dxa"/>
          </w:tcPr>
          <w:p w14:paraId="056B8BDD" w14:textId="77777777" w:rsidR="00F13F8D" w:rsidRDefault="00F13F8D" w:rsidP="00CB36B1">
            <w:pPr>
              <w:rPr>
                <w:lang w:val="en-US"/>
              </w:rPr>
            </w:pPr>
            <w:r>
              <w:rPr>
                <w:lang w:val="en-US"/>
              </w:rPr>
              <w:t>ULP internet  website setup for 4 ULP including an internal workspace area</w:t>
            </w:r>
          </w:p>
          <w:p w14:paraId="09E141C7" w14:textId="77777777" w:rsidR="00F13F8D" w:rsidRPr="00C46A46" w:rsidRDefault="00F13F8D" w:rsidP="00CB36B1">
            <w:pPr>
              <w:rPr>
                <w:color w:val="FF0000"/>
                <w:lang w:val="en-US"/>
              </w:rPr>
            </w:pPr>
            <w:r w:rsidRPr="00C46A46">
              <w:rPr>
                <w:color w:val="FF0000"/>
                <w:lang w:val="en-US"/>
              </w:rPr>
              <w:t>Facilitating communication for PAEPARD brokerage</w:t>
            </w:r>
          </w:p>
          <w:p w14:paraId="21A53461" w14:textId="77777777" w:rsidR="00F13F8D" w:rsidRPr="00927678" w:rsidRDefault="00F13F8D" w:rsidP="00CB36B1">
            <w:pPr>
              <w:rPr>
                <w:lang w:val="en-US"/>
              </w:rPr>
            </w:pPr>
          </w:p>
        </w:tc>
        <w:tc>
          <w:tcPr>
            <w:tcW w:w="4536" w:type="dxa"/>
          </w:tcPr>
          <w:p w14:paraId="59D732D8" w14:textId="77777777" w:rsidR="00F13F8D" w:rsidRDefault="00F13F8D" w:rsidP="00CB36B1">
            <w:pPr>
              <w:rPr>
                <w:lang w:val="en-US"/>
              </w:rPr>
            </w:pPr>
            <w:r>
              <w:rPr>
                <w:lang w:val="en-US"/>
              </w:rPr>
              <w:t>Set up of an internal communication tool</w:t>
            </w:r>
          </w:p>
          <w:p w14:paraId="2FC67EDB" w14:textId="77777777" w:rsidR="00F13F8D" w:rsidRPr="00C46A46" w:rsidRDefault="00F13F8D" w:rsidP="00CB36B1">
            <w:pPr>
              <w:rPr>
                <w:color w:val="FF0000"/>
                <w:lang w:val="en-US"/>
              </w:rPr>
            </w:pPr>
            <w:proofErr w:type="spellStart"/>
            <w:r w:rsidRPr="00C46A46">
              <w:rPr>
                <w:color w:val="FF0000"/>
                <w:lang w:val="en-US"/>
              </w:rPr>
              <w:t>Paepard</w:t>
            </w:r>
            <w:proofErr w:type="spellEnd"/>
            <w:r w:rsidRPr="00C46A46">
              <w:rPr>
                <w:color w:val="FF0000"/>
                <w:lang w:val="en-US"/>
              </w:rPr>
              <w:t xml:space="preserve"> information system</w:t>
            </w:r>
          </w:p>
          <w:p w14:paraId="6CFD7118" w14:textId="77777777" w:rsidR="00F13F8D" w:rsidRPr="00927678" w:rsidRDefault="00F13F8D" w:rsidP="00CB36B1">
            <w:pPr>
              <w:rPr>
                <w:lang w:val="en-US"/>
              </w:rPr>
            </w:pPr>
          </w:p>
        </w:tc>
      </w:tr>
      <w:tr w:rsidR="00F13F8D" w:rsidRPr="00927678" w14:paraId="06AC2D97" w14:textId="77777777" w:rsidTr="00CB36B1">
        <w:tc>
          <w:tcPr>
            <w:tcW w:w="5211" w:type="dxa"/>
          </w:tcPr>
          <w:p w14:paraId="658B3C8C" w14:textId="77777777" w:rsidR="00F13F8D" w:rsidRDefault="00F13F8D" w:rsidP="00CB36B1">
            <w:pPr>
              <w:rPr>
                <w:lang w:val="en-US"/>
              </w:rPr>
            </w:pPr>
            <w:proofErr w:type="spellStart"/>
            <w:r w:rsidRPr="004454BB">
              <w:rPr>
                <w:lang w:val="en-US"/>
              </w:rPr>
              <w:t>Dgroups</w:t>
            </w:r>
            <w:proofErr w:type="spellEnd"/>
            <w:r w:rsidRPr="004454BB">
              <w:rPr>
                <w:lang w:val="en-US"/>
              </w:rPr>
              <w:t xml:space="preserve"> list of diffusion</w:t>
            </w:r>
            <w:r>
              <w:rPr>
                <w:lang w:val="en-US"/>
              </w:rPr>
              <w:t xml:space="preserve"> to animate a </w:t>
            </w:r>
            <w:proofErr w:type="spellStart"/>
            <w:r>
              <w:rPr>
                <w:lang w:val="en-US"/>
              </w:rPr>
              <w:t>Paepard</w:t>
            </w:r>
            <w:proofErr w:type="spellEnd"/>
            <w:r>
              <w:rPr>
                <w:lang w:val="en-US"/>
              </w:rPr>
              <w:t xml:space="preserve"> community</w:t>
            </w:r>
          </w:p>
          <w:p w14:paraId="299EA186" w14:textId="77777777" w:rsidR="00F13F8D" w:rsidRPr="00C46A46" w:rsidRDefault="00F13F8D" w:rsidP="00CB36B1">
            <w:pPr>
              <w:rPr>
                <w:color w:val="FF0000"/>
                <w:lang w:val="en-US"/>
              </w:rPr>
            </w:pPr>
            <w:r w:rsidRPr="00C46A46">
              <w:rPr>
                <w:color w:val="FF0000"/>
                <w:lang w:val="en-US"/>
              </w:rPr>
              <w:t>Providing timeless and relevant ARD information</w:t>
            </w:r>
          </w:p>
          <w:p w14:paraId="45A76347" w14:textId="77777777" w:rsidR="00F13F8D" w:rsidRPr="004454BB" w:rsidRDefault="00F13F8D" w:rsidP="00CB36B1">
            <w:pPr>
              <w:rPr>
                <w:lang w:val="en-US"/>
              </w:rPr>
            </w:pPr>
          </w:p>
          <w:p w14:paraId="41986D37" w14:textId="77777777" w:rsidR="00F13F8D" w:rsidRPr="00927678" w:rsidRDefault="00F13F8D" w:rsidP="00CB36B1">
            <w:pPr>
              <w:rPr>
                <w:lang w:val="en-US"/>
              </w:rPr>
            </w:pPr>
          </w:p>
        </w:tc>
        <w:tc>
          <w:tcPr>
            <w:tcW w:w="4820" w:type="dxa"/>
          </w:tcPr>
          <w:p w14:paraId="0FA2A954" w14:textId="77777777" w:rsidR="00F13F8D" w:rsidRDefault="00F13F8D" w:rsidP="00CB36B1">
            <w:pPr>
              <w:rPr>
                <w:lang w:val="en-US"/>
              </w:rPr>
            </w:pPr>
            <w:r>
              <w:rPr>
                <w:lang w:val="en-US"/>
              </w:rPr>
              <w:t>Training session on ULP website administration</w:t>
            </w:r>
          </w:p>
          <w:p w14:paraId="6E46C6E4" w14:textId="77777777" w:rsidR="00F13F8D" w:rsidRPr="00C46A46" w:rsidRDefault="00F13F8D" w:rsidP="00CB36B1">
            <w:pPr>
              <w:rPr>
                <w:color w:val="FF0000"/>
                <w:lang w:val="en-US"/>
              </w:rPr>
            </w:pPr>
            <w:r w:rsidRPr="00C46A46">
              <w:rPr>
                <w:color w:val="FF0000"/>
                <w:lang w:val="en-US"/>
              </w:rPr>
              <w:t>Facilitating communication for PAEPARD brokerage</w:t>
            </w:r>
          </w:p>
          <w:p w14:paraId="2C490EB1" w14:textId="77777777" w:rsidR="00F13F8D" w:rsidRPr="00927678" w:rsidRDefault="00F13F8D" w:rsidP="00CB36B1">
            <w:pPr>
              <w:rPr>
                <w:lang w:val="en-US"/>
              </w:rPr>
            </w:pPr>
          </w:p>
        </w:tc>
        <w:tc>
          <w:tcPr>
            <w:tcW w:w="4536" w:type="dxa"/>
          </w:tcPr>
          <w:p w14:paraId="09C56B81" w14:textId="77777777" w:rsidR="00F13F8D" w:rsidRDefault="00F13F8D" w:rsidP="00CB36B1">
            <w:pPr>
              <w:rPr>
                <w:lang w:val="en-US"/>
              </w:rPr>
            </w:pPr>
            <w:r>
              <w:rPr>
                <w:lang w:val="en-US"/>
              </w:rPr>
              <w:t>Design of a communication tool and collaborative tools for consortia, ULP, CRF, IF</w:t>
            </w:r>
          </w:p>
          <w:p w14:paraId="75B9E71C" w14:textId="77777777" w:rsidR="00F13F8D" w:rsidRPr="00C46A46" w:rsidRDefault="00F13F8D" w:rsidP="00CB36B1">
            <w:pPr>
              <w:rPr>
                <w:color w:val="FF0000"/>
                <w:lang w:val="en-US"/>
              </w:rPr>
            </w:pPr>
            <w:r w:rsidRPr="00C46A46">
              <w:rPr>
                <w:color w:val="FF0000"/>
                <w:lang w:val="en-US"/>
              </w:rPr>
              <w:t>Facilitating communication for PAEPARD brokerage</w:t>
            </w:r>
          </w:p>
          <w:p w14:paraId="77E426AA" w14:textId="77777777" w:rsidR="00F13F8D" w:rsidRPr="00927678" w:rsidRDefault="00F13F8D" w:rsidP="00CB36B1">
            <w:pPr>
              <w:rPr>
                <w:lang w:val="en-US"/>
              </w:rPr>
            </w:pPr>
          </w:p>
        </w:tc>
      </w:tr>
      <w:tr w:rsidR="00F13F8D" w:rsidRPr="00927678" w14:paraId="43C9FBCE" w14:textId="77777777" w:rsidTr="00CB36B1">
        <w:tc>
          <w:tcPr>
            <w:tcW w:w="5211" w:type="dxa"/>
          </w:tcPr>
          <w:p w14:paraId="165DA7A4" w14:textId="77777777" w:rsidR="00F13F8D" w:rsidRDefault="00F13F8D" w:rsidP="00CB36B1">
            <w:pPr>
              <w:rPr>
                <w:lang w:val="en-US"/>
              </w:rPr>
            </w:pPr>
            <w:r>
              <w:rPr>
                <w:lang w:val="en-US"/>
              </w:rPr>
              <w:t>Blogs</w:t>
            </w:r>
          </w:p>
          <w:p w14:paraId="21F4F162" w14:textId="77777777" w:rsidR="00F13F8D" w:rsidRPr="00C46A46" w:rsidRDefault="00F13F8D" w:rsidP="00CB36B1">
            <w:pPr>
              <w:rPr>
                <w:color w:val="FF0000"/>
                <w:lang w:val="en-US"/>
              </w:rPr>
            </w:pPr>
            <w:r w:rsidRPr="00C46A46">
              <w:rPr>
                <w:color w:val="FF0000"/>
                <w:lang w:val="en-US"/>
              </w:rPr>
              <w:t>Providing timeless and relevant ARD information</w:t>
            </w:r>
          </w:p>
          <w:p w14:paraId="4CDCF5EC" w14:textId="77777777" w:rsidR="00F13F8D" w:rsidRDefault="00F13F8D" w:rsidP="00CB36B1">
            <w:pPr>
              <w:rPr>
                <w:lang w:val="en-US"/>
              </w:rPr>
            </w:pPr>
          </w:p>
        </w:tc>
        <w:tc>
          <w:tcPr>
            <w:tcW w:w="4820" w:type="dxa"/>
          </w:tcPr>
          <w:p w14:paraId="53D336D9" w14:textId="77777777" w:rsidR="00F13F8D" w:rsidRDefault="00F13F8D" w:rsidP="00CB36B1">
            <w:pPr>
              <w:rPr>
                <w:lang w:val="en-US"/>
              </w:rPr>
            </w:pPr>
          </w:p>
        </w:tc>
        <w:tc>
          <w:tcPr>
            <w:tcW w:w="4536" w:type="dxa"/>
          </w:tcPr>
          <w:p w14:paraId="68EC140C" w14:textId="77777777" w:rsidR="00F13F8D" w:rsidRDefault="00F13F8D" w:rsidP="00CB36B1">
            <w:pPr>
              <w:rPr>
                <w:lang w:val="en-US"/>
              </w:rPr>
            </w:pPr>
          </w:p>
        </w:tc>
      </w:tr>
      <w:tr w:rsidR="00F13F8D" w:rsidRPr="00927678" w14:paraId="72ECBB0C" w14:textId="77777777" w:rsidTr="00CB36B1">
        <w:tc>
          <w:tcPr>
            <w:tcW w:w="5211" w:type="dxa"/>
            <w:shd w:val="clear" w:color="auto" w:fill="D9D9D9" w:themeFill="background1" w:themeFillShade="D9"/>
          </w:tcPr>
          <w:p w14:paraId="36CDF9CF" w14:textId="77777777" w:rsidR="00F13F8D" w:rsidRPr="00927678" w:rsidRDefault="00F13F8D" w:rsidP="00CB36B1">
            <w:pPr>
              <w:rPr>
                <w:lang w:val="en-US"/>
              </w:rPr>
            </w:pPr>
            <w:r>
              <w:rPr>
                <w:lang w:val="en-US"/>
              </w:rPr>
              <w:lastRenderedPageBreak/>
              <w:t>Before 2013</w:t>
            </w:r>
          </w:p>
        </w:tc>
        <w:tc>
          <w:tcPr>
            <w:tcW w:w="4820" w:type="dxa"/>
            <w:shd w:val="clear" w:color="auto" w:fill="D9D9D9" w:themeFill="background1" w:themeFillShade="D9"/>
          </w:tcPr>
          <w:p w14:paraId="16F54A3A" w14:textId="77777777" w:rsidR="00F13F8D" w:rsidRPr="00927678" w:rsidRDefault="00F13F8D" w:rsidP="00CB36B1">
            <w:pPr>
              <w:rPr>
                <w:lang w:val="en-US"/>
              </w:rPr>
            </w:pPr>
            <w:r>
              <w:rPr>
                <w:lang w:val="en-US"/>
              </w:rPr>
              <w:t>2013</w:t>
            </w:r>
          </w:p>
        </w:tc>
        <w:tc>
          <w:tcPr>
            <w:tcW w:w="4536" w:type="dxa"/>
            <w:shd w:val="clear" w:color="auto" w:fill="D9D9D9" w:themeFill="background1" w:themeFillShade="D9"/>
          </w:tcPr>
          <w:p w14:paraId="5B2D463F" w14:textId="77777777" w:rsidR="00F13F8D" w:rsidRPr="00927678" w:rsidRDefault="00F13F8D" w:rsidP="00CB36B1">
            <w:pPr>
              <w:rPr>
                <w:lang w:val="en-US"/>
              </w:rPr>
            </w:pPr>
            <w:r>
              <w:rPr>
                <w:lang w:val="en-US"/>
              </w:rPr>
              <w:t>2014</w:t>
            </w:r>
          </w:p>
        </w:tc>
      </w:tr>
      <w:tr w:rsidR="00F13F8D" w:rsidRPr="00927678" w14:paraId="51ED52C0" w14:textId="77777777" w:rsidTr="00CB36B1">
        <w:tc>
          <w:tcPr>
            <w:tcW w:w="5211" w:type="dxa"/>
          </w:tcPr>
          <w:p w14:paraId="7ED0A53B" w14:textId="77777777" w:rsidR="00F13F8D" w:rsidRDefault="00F13F8D" w:rsidP="00CB36B1">
            <w:pPr>
              <w:rPr>
                <w:lang w:val="en-US"/>
              </w:rPr>
            </w:pPr>
          </w:p>
        </w:tc>
        <w:tc>
          <w:tcPr>
            <w:tcW w:w="4820" w:type="dxa"/>
          </w:tcPr>
          <w:p w14:paraId="255FBB9A" w14:textId="77777777" w:rsidR="00F13F8D" w:rsidRDefault="00F13F8D" w:rsidP="00CB36B1">
            <w:pPr>
              <w:rPr>
                <w:lang w:val="en-US"/>
              </w:rPr>
            </w:pPr>
          </w:p>
        </w:tc>
        <w:tc>
          <w:tcPr>
            <w:tcW w:w="4536" w:type="dxa"/>
          </w:tcPr>
          <w:p w14:paraId="64ACBD76" w14:textId="77777777" w:rsidR="00F13F8D" w:rsidRDefault="00F13F8D" w:rsidP="00CB36B1">
            <w:pPr>
              <w:rPr>
                <w:lang w:val="en-US"/>
              </w:rPr>
            </w:pPr>
          </w:p>
        </w:tc>
      </w:tr>
      <w:tr w:rsidR="00F13F8D" w:rsidRPr="00927678" w14:paraId="5CA3274F" w14:textId="77777777" w:rsidTr="00CB36B1">
        <w:tc>
          <w:tcPr>
            <w:tcW w:w="5211" w:type="dxa"/>
          </w:tcPr>
          <w:p w14:paraId="188C6565" w14:textId="77777777" w:rsidR="00F13F8D" w:rsidRDefault="00F13F8D" w:rsidP="00CB36B1">
            <w:pPr>
              <w:rPr>
                <w:lang w:val="en-US"/>
              </w:rPr>
            </w:pPr>
            <w:r>
              <w:rPr>
                <w:lang w:val="en-US"/>
              </w:rPr>
              <w:t>People in charge of communication are not identified</w:t>
            </w:r>
          </w:p>
          <w:p w14:paraId="5D1A9EC5" w14:textId="77777777" w:rsidR="00F13F8D" w:rsidRDefault="00F13F8D" w:rsidP="00CB36B1">
            <w:pPr>
              <w:rPr>
                <w:lang w:val="en-US"/>
              </w:rPr>
            </w:pPr>
          </w:p>
        </w:tc>
        <w:tc>
          <w:tcPr>
            <w:tcW w:w="4820" w:type="dxa"/>
          </w:tcPr>
          <w:p w14:paraId="6149C58E" w14:textId="77777777" w:rsidR="00F13F8D" w:rsidRDefault="00F13F8D" w:rsidP="00CB36B1">
            <w:pPr>
              <w:rPr>
                <w:lang w:val="en-US"/>
              </w:rPr>
            </w:pPr>
            <w:r>
              <w:rPr>
                <w:lang w:val="en-US"/>
              </w:rPr>
              <w:t>People who designed the ULP website and who were trained (AIF) are not the people in charge of the ULP facilitation (core group) and communication</w:t>
            </w:r>
          </w:p>
        </w:tc>
        <w:tc>
          <w:tcPr>
            <w:tcW w:w="4536" w:type="dxa"/>
          </w:tcPr>
          <w:p w14:paraId="662CB831" w14:textId="77777777" w:rsidR="00F13F8D" w:rsidRDefault="00F13F8D" w:rsidP="00CB36B1">
            <w:pPr>
              <w:rPr>
                <w:lang w:val="en-US"/>
              </w:rPr>
            </w:pPr>
            <w:r>
              <w:rPr>
                <w:lang w:val="en-US"/>
              </w:rPr>
              <w:t xml:space="preserve">Low mobilization of </w:t>
            </w:r>
            <w:proofErr w:type="spellStart"/>
            <w:r>
              <w:rPr>
                <w:lang w:val="en-US"/>
              </w:rPr>
              <w:t>paepard</w:t>
            </w:r>
            <w:proofErr w:type="spellEnd"/>
            <w:r>
              <w:rPr>
                <w:lang w:val="en-US"/>
              </w:rPr>
              <w:t xml:space="preserve"> project members to write the C&amp;A strategy document</w:t>
            </w:r>
          </w:p>
        </w:tc>
      </w:tr>
      <w:tr w:rsidR="00F13F8D" w:rsidRPr="00927678" w14:paraId="794E3AAC" w14:textId="77777777" w:rsidTr="00CB36B1">
        <w:tc>
          <w:tcPr>
            <w:tcW w:w="5211" w:type="dxa"/>
          </w:tcPr>
          <w:p w14:paraId="7A27F709" w14:textId="77777777" w:rsidR="00F13F8D" w:rsidRDefault="00F13F8D" w:rsidP="00CB36B1">
            <w:pPr>
              <w:rPr>
                <w:lang w:val="en-US"/>
              </w:rPr>
            </w:pPr>
            <w:r>
              <w:rPr>
                <w:lang w:val="en-US"/>
              </w:rPr>
              <w:t xml:space="preserve">(Website)No clear duty and willing from </w:t>
            </w:r>
            <w:proofErr w:type="spellStart"/>
            <w:r>
              <w:rPr>
                <w:lang w:val="en-US"/>
              </w:rPr>
              <w:t>paepard</w:t>
            </w:r>
            <w:proofErr w:type="spellEnd"/>
            <w:r>
              <w:rPr>
                <w:lang w:val="en-US"/>
              </w:rPr>
              <w:t xml:space="preserve"> project members to fill in the website</w:t>
            </w:r>
          </w:p>
          <w:p w14:paraId="6A3CFF57" w14:textId="77777777" w:rsidR="00F13F8D" w:rsidRDefault="00F13F8D" w:rsidP="00CB36B1">
            <w:pPr>
              <w:rPr>
                <w:lang w:val="en-US"/>
              </w:rPr>
            </w:pPr>
          </w:p>
        </w:tc>
        <w:tc>
          <w:tcPr>
            <w:tcW w:w="4820" w:type="dxa"/>
          </w:tcPr>
          <w:p w14:paraId="411C9C2D" w14:textId="77777777" w:rsidR="00F13F8D" w:rsidRDefault="00F13F8D" w:rsidP="00CB36B1">
            <w:pPr>
              <w:rPr>
                <w:lang w:val="en-US"/>
              </w:rPr>
            </w:pPr>
            <w:r>
              <w:rPr>
                <w:lang w:val="en-US"/>
              </w:rPr>
              <w:t xml:space="preserve">No clear rules of planning and </w:t>
            </w:r>
            <w:proofErr w:type="spellStart"/>
            <w:r>
              <w:rPr>
                <w:lang w:val="en-US"/>
              </w:rPr>
              <w:t>feed back</w:t>
            </w:r>
            <w:proofErr w:type="spellEnd"/>
            <w:r>
              <w:rPr>
                <w:lang w:val="en-US"/>
              </w:rPr>
              <w:t xml:space="preserve"> (deliverables producing  for ULP)</w:t>
            </w:r>
          </w:p>
        </w:tc>
        <w:tc>
          <w:tcPr>
            <w:tcW w:w="4536" w:type="dxa"/>
          </w:tcPr>
          <w:p w14:paraId="01A02F96" w14:textId="77777777" w:rsidR="00F13F8D" w:rsidRDefault="00F13F8D" w:rsidP="00CB36B1">
            <w:pPr>
              <w:rPr>
                <w:lang w:val="en-US"/>
              </w:rPr>
            </w:pPr>
            <w:r>
              <w:rPr>
                <w:lang w:val="en-US"/>
              </w:rPr>
              <w:t>Very poor uses of the internal communication tool due to lack of clear rules of communication duty</w:t>
            </w:r>
          </w:p>
        </w:tc>
      </w:tr>
      <w:tr w:rsidR="00F13F8D" w:rsidRPr="00927678" w14:paraId="709B15F7" w14:textId="77777777" w:rsidTr="00CB36B1">
        <w:tc>
          <w:tcPr>
            <w:tcW w:w="5211" w:type="dxa"/>
          </w:tcPr>
          <w:p w14:paraId="492DC6A1" w14:textId="77777777" w:rsidR="00F13F8D" w:rsidRDefault="00F13F8D" w:rsidP="00CB36B1">
            <w:pPr>
              <w:rPr>
                <w:lang w:val="en-US"/>
              </w:rPr>
            </w:pPr>
            <w:r>
              <w:rPr>
                <w:lang w:val="en-US"/>
              </w:rPr>
              <w:t>(Intranet)No sharing of information about activities between WPs</w:t>
            </w:r>
          </w:p>
        </w:tc>
        <w:tc>
          <w:tcPr>
            <w:tcW w:w="4820" w:type="dxa"/>
          </w:tcPr>
          <w:p w14:paraId="7C29F450" w14:textId="77777777" w:rsidR="00F13F8D" w:rsidRDefault="00F13F8D" w:rsidP="00CB36B1">
            <w:pPr>
              <w:rPr>
                <w:lang w:val="en-US"/>
              </w:rPr>
            </w:pPr>
          </w:p>
        </w:tc>
        <w:tc>
          <w:tcPr>
            <w:tcW w:w="4536" w:type="dxa"/>
          </w:tcPr>
          <w:p w14:paraId="708E9B7E" w14:textId="77777777" w:rsidR="00F13F8D" w:rsidRDefault="00F13F8D" w:rsidP="00CB36B1">
            <w:pPr>
              <w:rPr>
                <w:lang w:val="en-US"/>
              </w:rPr>
            </w:pPr>
            <w:r>
              <w:rPr>
                <w:lang w:val="en-US"/>
              </w:rPr>
              <w:t xml:space="preserve">Find an efficient way to give out, set up the consortia, </w:t>
            </w:r>
            <w:proofErr w:type="spellStart"/>
            <w:r>
              <w:rPr>
                <w:lang w:val="en-US"/>
              </w:rPr>
              <w:t>ulp</w:t>
            </w:r>
            <w:proofErr w:type="spellEnd"/>
            <w:r>
              <w:rPr>
                <w:lang w:val="en-US"/>
              </w:rPr>
              <w:t>, CRF/IF communication tool</w:t>
            </w:r>
          </w:p>
          <w:p w14:paraId="29F0297C" w14:textId="77777777" w:rsidR="00F13F8D" w:rsidRDefault="00F13F8D" w:rsidP="00CB36B1">
            <w:pPr>
              <w:rPr>
                <w:lang w:val="en-US"/>
              </w:rPr>
            </w:pPr>
            <w:r>
              <w:rPr>
                <w:lang w:val="en-US"/>
              </w:rPr>
              <w:t xml:space="preserve">How to train quickly </w:t>
            </w:r>
            <w:proofErr w:type="gramStart"/>
            <w:r>
              <w:rPr>
                <w:lang w:val="en-US"/>
              </w:rPr>
              <w:t>users ?</w:t>
            </w:r>
            <w:proofErr w:type="gramEnd"/>
          </w:p>
          <w:p w14:paraId="7D74457F" w14:textId="77777777" w:rsidR="00F13F8D" w:rsidRDefault="00F13F8D" w:rsidP="00CB36B1">
            <w:pPr>
              <w:rPr>
                <w:lang w:val="en-US"/>
              </w:rPr>
            </w:pPr>
            <w:r>
              <w:rPr>
                <w:lang w:val="en-US"/>
              </w:rPr>
              <w:t xml:space="preserve">How to support </w:t>
            </w:r>
            <w:proofErr w:type="gramStart"/>
            <w:r>
              <w:rPr>
                <w:lang w:val="en-US"/>
              </w:rPr>
              <w:t>users ?</w:t>
            </w:r>
            <w:proofErr w:type="gramEnd"/>
          </w:p>
        </w:tc>
      </w:tr>
      <w:tr w:rsidR="00F13F8D" w:rsidRPr="00927678" w14:paraId="3F1F2E91" w14:textId="77777777" w:rsidTr="00CB36B1">
        <w:tc>
          <w:tcPr>
            <w:tcW w:w="5211" w:type="dxa"/>
          </w:tcPr>
          <w:p w14:paraId="08A69640" w14:textId="77777777" w:rsidR="00F13F8D" w:rsidRDefault="00F13F8D" w:rsidP="00CB36B1">
            <w:pPr>
              <w:rPr>
                <w:lang w:val="en-US"/>
              </w:rPr>
            </w:pPr>
            <w:r>
              <w:rPr>
                <w:lang w:val="en-US"/>
              </w:rPr>
              <w:t>(</w:t>
            </w:r>
            <w:proofErr w:type="spellStart"/>
            <w:r>
              <w:rPr>
                <w:lang w:val="en-US"/>
              </w:rPr>
              <w:t>Dgroups</w:t>
            </w:r>
            <w:proofErr w:type="spellEnd"/>
            <w:r>
              <w:rPr>
                <w:lang w:val="en-US"/>
              </w:rPr>
              <w:t>)Too much emails,  too much type of information, no filter possible</w:t>
            </w:r>
          </w:p>
        </w:tc>
        <w:tc>
          <w:tcPr>
            <w:tcW w:w="4820" w:type="dxa"/>
          </w:tcPr>
          <w:p w14:paraId="79DECFEA" w14:textId="77777777" w:rsidR="00F13F8D" w:rsidRDefault="00F13F8D" w:rsidP="00CB36B1">
            <w:pPr>
              <w:rPr>
                <w:lang w:val="en-US"/>
              </w:rPr>
            </w:pPr>
          </w:p>
        </w:tc>
        <w:tc>
          <w:tcPr>
            <w:tcW w:w="4536" w:type="dxa"/>
          </w:tcPr>
          <w:p w14:paraId="73DB4CD3" w14:textId="77777777" w:rsidR="00F13F8D" w:rsidRDefault="00F13F8D" w:rsidP="00CB36B1">
            <w:pPr>
              <w:rPr>
                <w:lang w:val="en-US"/>
              </w:rPr>
            </w:pPr>
          </w:p>
        </w:tc>
      </w:tr>
      <w:tr w:rsidR="00F13F8D" w:rsidRPr="00927678" w14:paraId="4EA3D041" w14:textId="77777777" w:rsidTr="00CB36B1">
        <w:tc>
          <w:tcPr>
            <w:tcW w:w="5211" w:type="dxa"/>
          </w:tcPr>
          <w:p w14:paraId="2A4A4A84" w14:textId="77777777" w:rsidR="00F13F8D" w:rsidRDefault="00F13F8D" w:rsidP="00CB36B1">
            <w:pPr>
              <w:rPr>
                <w:lang w:val="en-US"/>
              </w:rPr>
            </w:pPr>
            <w:r>
              <w:rPr>
                <w:lang w:val="en-US"/>
              </w:rPr>
              <w:t>(Blog) Mix of several type of information (ARD, funding, events)</w:t>
            </w:r>
          </w:p>
        </w:tc>
        <w:tc>
          <w:tcPr>
            <w:tcW w:w="4820" w:type="dxa"/>
          </w:tcPr>
          <w:p w14:paraId="7F197B9F" w14:textId="77777777" w:rsidR="00F13F8D" w:rsidRDefault="00F13F8D" w:rsidP="00CB36B1">
            <w:pPr>
              <w:rPr>
                <w:lang w:val="en-US"/>
              </w:rPr>
            </w:pPr>
          </w:p>
        </w:tc>
        <w:tc>
          <w:tcPr>
            <w:tcW w:w="4536" w:type="dxa"/>
          </w:tcPr>
          <w:p w14:paraId="0FA88285" w14:textId="77777777" w:rsidR="00F13F8D" w:rsidRDefault="00F13F8D" w:rsidP="00CB36B1">
            <w:pPr>
              <w:rPr>
                <w:lang w:val="en-US"/>
              </w:rPr>
            </w:pPr>
          </w:p>
        </w:tc>
      </w:tr>
      <w:tr w:rsidR="00F13F8D" w:rsidRPr="00927678" w14:paraId="2BAABD7A" w14:textId="77777777" w:rsidTr="00CB36B1">
        <w:tc>
          <w:tcPr>
            <w:tcW w:w="5211" w:type="dxa"/>
          </w:tcPr>
          <w:p w14:paraId="7D792055" w14:textId="77777777" w:rsidR="00F13F8D" w:rsidRPr="006B170D" w:rsidRDefault="00F13F8D" w:rsidP="00CB36B1">
            <w:pPr>
              <w:rPr>
                <w:b/>
                <w:lang w:val="en-US"/>
              </w:rPr>
            </w:pPr>
            <w:r w:rsidRPr="006B170D">
              <w:rPr>
                <w:b/>
                <w:lang w:val="en-US"/>
              </w:rPr>
              <w:t>No communication strategy</w:t>
            </w:r>
            <w:r>
              <w:rPr>
                <w:b/>
                <w:lang w:val="en-US"/>
              </w:rPr>
              <w:t xml:space="preserve"> (duty, role, rule)</w:t>
            </w:r>
          </w:p>
        </w:tc>
        <w:tc>
          <w:tcPr>
            <w:tcW w:w="4820" w:type="dxa"/>
          </w:tcPr>
          <w:p w14:paraId="2ADA4B1A" w14:textId="77777777" w:rsidR="00F13F8D" w:rsidRDefault="00F13F8D" w:rsidP="00CB36B1">
            <w:pPr>
              <w:rPr>
                <w:lang w:val="en-US"/>
              </w:rPr>
            </w:pPr>
          </w:p>
        </w:tc>
        <w:tc>
          <w:tcPr>
            <w:tcW w:w="4536" w:type="dxa"/>
          </w:tcPr>
          <w:p w14:paraId="137FDF6B" w14:textId="77777777" w:rsidR="00F13F8D" w:rsidRDefault="00F13F8D" w:rsidP="00CB36B1">
            <w:pPr>
              <w:rPr>
                <w:lang w:val="en-US"/>
              </w:rPr>
            </w:pPr>
          </w:p>
        </w:tc>
      </w:tr>
    </w:tbl>
    <w:p w14:paraId="5033AE3D" w14:textId="77777777" w:rsidR="00F13F8D" w:rsidRPr="00C9784A" w:rsidRDefault="00F13F8D" w:rsidP="00F13F8D">
      <w:pPr>
        <w:jc w:val="both"/>
        <w:rPr>
          <w:rFonts w:ascii="Times New Roman" w:hAnsi="Times New Roman" w:cs="Times New Roman"/>
          <w:color w:val="FF0000"/>
          <w:lang w:val="en-US"/>
        </w:rPr>
      </w:pPr>
    </w:p>
    <w:p w14:paraId="69B0277C" w14:textId="77777777" w:rsidR="00692B81" w:rsidRDefault="00692B81">
      <w:pPr>
        <w:spacing w:after="0" w:line="240" w:lineRule="auto"/>
        <w:rPr>
          <w:rFonts w:ascii="Times New Roman" w:hAnsi="Times New Roman" w:cs="Times New Roman"/>
          <w:color w:val="FF0000"/>
        </w:rPr>
      </w:pPr>
      <w:r>
        <w:rPr>
          <w:rFonts w:ascii="Times New Roman" w:hAnsi="Times New Roman" w:cs="Times New Roman"/>
          <w:color w:val="FF0000"/>
        </w:rPr>
        <w:br w:type="page"/>
      </w:r>
    </w:p>
    <w:p w14:paraId="25E7AB45" w14:textId="77777777" w:rsidR="00692B81" w:rsidRPr="00CF7B8B" w:rsidRDefault="00CF7B8B" w:rsidP="00692B81">
      <w:pPr>
        <w:spacing w:after="0" w:line="240" w:lineRule="auto"/>
        <w:rPr>
          <w:rFonts w:ascii="Times New Roman" w:hAnsi="Times New Roman" w:cs="Times New Roman"/>
          <w:lang w:val="fr-FR"/>
        </w:rPr>
      </w:pPr>
      <w:r w:rsidRPr="00CF7B8B">
        <w:rPr>
          <w:rFonts w:ascii="Times New Roman" w:hAnsi="Times New Roman" w:cs="Times New Roman"/>
          <w:lang w:val="fr-FR"/>
        </w:rPr>
        <w:lastRenderedPageBreak/>
        <w:t>Annexe 3</w:t>
      </w:r>
    </w:p>
    <w:p w14:paraId="43A24D22" w14:textId="77777777" w:rsidR="00692B81" w:rsidRPr="00CF7B8B" w:rsidRDefault="00692B81" w:rsidP="00692B81">
      <w:pPr>
        <w:spacing w:after="0" w:line="240" w:lineRule="auto"/>
        <w:rPr>
          <w:rFonts w:ascii="Times New Roman" w:hAnsi="Times New Roman" w:cs="Times New Roman"/>
          <w:b/>
          <w:color w:val="FF0000"/>
          <w:lang w:val="fr-FR"/>
        </w:rPr>
      </w:pPr>
    </w:p>
    <w:p w14:paraId="4475EDBD" w14:textId="77777777" w:rsidR="00692B81" w:rsidRPr="00CF7B8B" w:rsidRDefault="00692B81" w:rsidP="00692B81">
      <w:pPr>
        <w:spacing w:after="0" w:line="240" w:lineRule="auto"/>
        <w:jc w:val="center"/>
        <w:rPr>
          <w:rFonts w:ascii="Times New Roman" w:hAnsi="Times New Roman" w:cs="Times New Roman"/>
          <w:b/>
          <w:lang w:val="fr-FR"/>
        </w:rPr>
      </w:pPr>
      <w:r w:rsidRPr="00CF7B8B">
        <w:rPr>
          <w:rFonts w:ascii="Times New Roman" w:hAnsi="Times New Roman" w:cs="Times New Roman"/>
          <w:b/>
          <w:lang w:val="fr-FR"/>
        </w:rPr>
        <w:t>Solutions sur les thèmes Partenariats, Processus multi-acteurs, Gestion des consortia, Communication</w:t>
      </w:r>
    </w:p>
    <w:p w14:paraId="7B2E4412" w14:textId="77777777" w:rsidR="001E43D1" w:rsidRPr="00CF7B8B" w:rsidRDefault="00692B81" w:rsidP="00692B81">
      <w:pPr>
        <w:spacing w:after="0" w:line="240" w:lineRule="auto"/>
        <w:jc w:val="center"/>
        <w:rPr>
          <w:rFonts w:ascii="Times New Roman" w:hAnsi="Times New Roman" w:cs="Times New Roman"/>
          <w:b/>
          <w:lang w:val="fr-FR"/>
        </w:rPr>
      </w:pPr>
      <w:r w:rsidRPr="00CF7B8B">
        <w:rPr>
          <w:rFonts w:ascii="Times New Roman" w:hAnsi="Times New Roman" w:cs="Times New Roman"/>
          <w:b/>
          <w:lang w:val="fr-FR"/>
        </w:rPr>
        <w:t>Présentation des travaux des groupes</w:t>
      </w:r>
    </w:p>
    <w:p w14:paraId="38F673A1" w14:textId="77777777" w:rsidR="00692B81" w:rsidRPr="00CF7B8B" w:rsidRDefault="00692B81" w:rsidP="00692B81">
      <w:pPr>
        <w:spacing w:after="0" w:line="240" w:lineRule="auto"/>
        <w:jc w:val="center"/>
        <w:rPr>
          <w:rFonts w:ascii="Times New Roman" w:hAnsi="Times New Roman" w:cs="Times New Roman"/>
          <w:b/>
          <w:lang w:val="fr-FR"/>
        </w:rPr>
      </w:pPr>
      <w:r w:rsidRPr="00CF7B8B">
        <w:rPr>
          <w:rFonts w:ascii="Times New Roman" w:hAnsi="Times New Roman" w:cs="Times New Roman"/>
          <w:b/>
          <w:lang w:val="fr-FR"/>
        </w:rPr>
        <w:t>-------------------</w:t>
      </w:r>
    </w:p>
    <w:p w14:paraId="61BEC286" w14:textId="77777777" w:rsidR="00692B81" w:rsidRDefault="00692B81" w:rsidP="00692B81">
      <w:pPr>
        <w:spacing w:after="0" w:line="240" w:lineRule="auto"/>
        <w:rPr>
          <w:rFonts w:ascii="Times New Roman" w:hAnsi="Times New Roman" w:cs="Times New Roman"/>
          <w:lang w:val="fr-FR"/>
        </w:rPr>
      </w:pPr>
    </w:p>
    <w:p w14:paraId="6E39831E" w14:textId="77777777" w:rsidR="00692B81" w:rsidRPr="00692B81" w:rsidRDefault="000D5ECB" w:rsidP="00692B81">
      <w:pPr>
        <w:spacing w:after="0" w:line="240" w:lineRule="auto"/>
        <w:rPr>
          <w:rFonts w:ascii="Times New Roman" w:hAnsi="Times New Roman" w:cs="Times New Roman"/>
          <w:lang w:val="fr-FR"/>
        </w:rPr>
      </w:pPr>
      <w:r w:rsidRPr="000D5ECB">
        <w:rPr>
          <w:rFonts w:ascii="Times New Roman" w:hAnsi="Times New Roman" w:cs="Times New Roman"/>
          <w:noProof/>
          <w:color w:val="FF0000"/>
          <w:lang w:val="en-US"/>
        </w:rPr>
        <w:drawing>
          <wp:anchor distT="0" distB="0" distL="114300" distR="114300" simplePos="0" relativeHeight="251682816" behindDoc="0" locked="0" layoutInCell="1" allowOverlap="1" wp14:anchorId="20D03A56" wp14:editId="6F5AB18F">
            <wp:simplePos x="0" y="0"/>
            <wp:positionH relativeFrom="margin">
              <wp:posOffset>6805295</wp:posOffset>
            </wp:positionH>
            <wp:positionV relativeFrom="margin">
              <wp:posOffset>1083945</wp:posOffset>
            </wp:positionV>
            <wp:extent cx="2949575" cy="2018665"/>
            <wp:effectExtent l="0" t="0" r="3175" b="635"/>
            <wp:wrapSquare wrapText="bothSides"/>
            <wp:docPr id="15" name="Image 15" descr="D:\Users\Sylvain\Desktop\14350 Atelier Entebbe\Jour 3\Sol° gest° Con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ylvain\Desktop\14350 Atelier Entebbe\Jour 3\Sol° gest° Consor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759"/>
                    <a:stretch/>
                  </pic:blipFill>
                  <pic:spPr bwMode="auto">
                    <a:xfrm>
                      <a:off x="0" y="0"/>
                      <a:ext cx="2949575" cy="201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7FA14" w14:textId="77777777" w:rsidR="00692B81" w:rsidRDefault="000D5ECB" w:rsidP="00DA1A17">
      <w:pPr>
        <w:jc w:val="both"/>
        <w:rPr>
          <w:rFonts w:ascii="Times New Roman" w:hAnsi="Times New Roman" w:cs="Times New Roman"/>
          <w:color w:val="FF0000"/>
          <w:lang w:val="fr-FR"/>
        </w:rPr>
      </w:pPr>
      <w:r w:rsidRPr="00692B81">
        <w:rPr>
          <w:rFonts w:ascii="Times New Roman" w:hAnsi="Times New Roman" w:cs="Times New Roman"/>
          <w:noProof/>
          <w:color w:val="FF0000"/>
          <w:lang w:val="en-US"/>
        </w:rPr>
        <w:drawing>
          <wp:anchor distT="0" distB="0" distL="114300" distR="114300" simplePos="0" relativeHeight="251681792" behindDoc="0" locked="0" layoutInCell="1" allowOverlap="1" wp14:anchorId="055A9D42" wp14:editId="004FAC72">
            <wp:simplePos x="0" y="0"/>
            <wp:positionH relativeFrom="margin">
              <wp:posOffset>4540250</wp:posOffset>
            </wp:positionH>
            <wp:positionV relativeFrom="margin">
              <wp:posOffset>1706055</wp:posOffset>
            </wp:positionV>
            <wp:extent cx="2145665" cy="2860040"/>
            <wp:effectExtent l="0" t="0" r="6985" b="0"/>
            <wp:wrapSquare wrapText="bothSides"/>
            <wp:docPr id="14" name="Image 14" descr="D:\Users\Sylvain\Desktop\14350 Atelier Entebbe\Jour 3\Sol° Com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ylvain\Desktop\14350 Atelier Entebbe\Jour 3\Sol° Comm°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665"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B81" w:rsidRPr="00692B81">
        <w:rPr>
          <w:rFonts w:ascii="Times New Roman" w:hAnsi="Times New Roman" w:cs="Times New Roman"/>
          <w:noProof/>
          <w:color w:val="FF0000"/>
          <w:lang w:val="en-US"/>
        </w:rPr>
        <w:drawing>
          <wp:anchor distT="0" distB="0" distL="114300" distR="114300" simplePos="0" relativeHeight="251680768" behindDoc="0" locked="0" layoutInCell="1" allowOverlap="1" wp14:anchorId="0B973F20" wp14:editId="445D5A76">
            <wp:simplePos x="0" y="0"/>
            <wp:positionH relativeFrom="margin">
              <wp:posOffset>4540250</wp:posOffset>
            </wp:positionH>
            <wp:positionV relativeFrom="margin">
              <wp:posOffset>4551045</wp:posOffset>
            </wp:positionV>
            <wp:extent cx="2160905" cy="1207135"/>
            <wp:effectExtent l="0" t="0" r="0" b="0"/>
            <wp:wrapSquare wrapText="bothSides"/>
            <wp:docPr id="13" name="Image 13" descr="D:\Users\Sylvain\Desktop\14350 Atelier Entebbe\Jour 3\Sol° Com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ylvain\Desktop\14350 Atelier Entebbe\Jour 3\Sol° Comm°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580" r="4337" b="4338"/>
                    <a:stretch/>
                  </pic:blipFill>
                  <pic:spPr bwMode="auto">
                    <a:xfrm>
                      <a:off x="0" y="0"/>
                      <a:ext cx="2160905" cy="120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B81" w:rsidRPr="00692B81">
        <w:rPr>
          <w:rFonts w:ascii="Times New Roman" w:hAnsi="Times New Roman" w:cs="Times New Roman"/>
          <w:noProof/>
          <w:color w:val="FF0000"/>
          <w:lang w:val="en-US"/>
        </w:rPr>
        <w:drawing>
          <wp:anchor distT="0" distB="0" distL="114300" distR="114300" simplePos="0" relativeHeight="251679744" behindDoc="0" locked="0" layoutInCell="1" allowOverlap="1" wp14:anchorId="4C642CAF" wp14:editId="3A131F99">
            <wp:simplePos x="0" y="0"/>
            <wp:positionH relativeFrom="margin">
              <wp:posOffset>2176995</wp:posOffset>
            </wp:positionH>
            <wp:positionV relativeFrom="margin">
              <wp:posOffset>1309486</wp:posOffset>
            </wp:positionV>
            <wp:extent cx="2249170" cy="3106420"/>
            <wp:effectExtent l="0" t="0" r="0" b="0"/>
            <wp:wrapSquare wrapText="bothSides"/>
            <wp:docPr id="12" name="Image 12" descr="D:\Users\Sylvain\Desktop\14350 Atelier Entebbe\Jour 3\Sol° 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ylvain\Desktop\14350 Atelier Entebbe\Jour 3\Sol° PM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582" r="9099"/>
                    <a:stretch/>
                  </pic:blipFill>
                  <pic:spPr bwMode="auto">
                    <a:xfrm>
                      <a:off x="0" y="0"/>
                      <a:ext cx="2249170" cy="310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B81" w:rsidRPr="00692B81">
        <w:rPr>
          <w:rFonts w:ascii="Times New Roman" w:hAnsi="Times New Roman" w:cs="Times New Roman"/>
          <w:noProof/>
          <w:lang w:val="en-US"/>
        </w:rPr>
        <w:drawing>
          <wp:anchor distT="0" distB="0" distL="114300" distR="114300" simplePos="0" relativeHeight="251678720" behindDoc="0" locked="0" layoutInCell="1" allowOverlap="1" wp14:anchorId="0AB00B40" wp14:editId="1EAC417C">
            <wp:simplePos x="0" y="0"/>
            <wp:positionH relativeFrom="margin">
              <wp:posOffset>-435610</wp:posOffset>
            </wp:positionH>
            <wp:positionV relativeFrom="margin">
              <wp:posOffset>1250232</wp:posOffset>
            </wp:positionV>
            <wp:extent cx="2487930" cy="3316605"/>
            <wp:effectExtent l="0" t="0" r="7620" b="0"/>
            <wp:wrapSquare wrapText="bothSides"/>
            <wp:docPr id="11" name="Image 11" descr="D:\Users\Sylvain\Desktop\14350 Atelier Entebbe\Jour 3\Sol° Partnersh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ylvain\Desktop\14350 Atelier Entebbe\Jour 3\Sol° Partnership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930" cy="331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1A58F" w14:textId="77777777" w:rsidR="00692B81" w:rsidRPr="00692B81" w:rsidRDefault="00692B81" w:rsidP="00DA1A17">
      <w:pPr>
        <w:jc w:val="both"/>
        <w:rPr>
          <w:rFonts w:ascii="Times New Roman" w:hAnsi="Times New Roman" w:cs="Times New Roman"/>
          <w:color w:val="FF0000"/>
          <w:lang w:val="fr-FR"/>
        </w:rPr>
        <w:sectPr w:rsidR="00692B81" w:rsidRPr="00692B81" w:rsidSect="00AE185C">
          <w:footerReference w:type="default" r:id="rId27"/>
          <w:pgSz w:w="16838" w:h="11906" w:orient="landscape"/>
          <w:pgMar w:top="1416" w:right="851" w:bottom="1417" w:left="1134" w:header="708" w:footer="421" w:gutter="0"/>
          <w:cols w:space="708"/>
          <w:docGrid w:linePitch="360"/>
        </w:sectPr>
      </w:pPr>
    </w:p>
    <w:p w14:paraId="4B69460D" w14:textId="77777777" w:rsidR="009A2F77" w:rsidRPr="00CF7B8B" w:rsidRDefault="00CF7B8B" w:rsidP="00DA1A17">
      <w:pPr>
        <w:jc w:val="both"/>
        <w:rPr>
          <w:rFonts w:ascii="Times New Roman" w:hAnsi="Times New Roman" w:cs="Times New Roman"/>
          <w:lang w:val="fr-FR"/>
        </w:rPr>
      </w:pPr>
      <w:r w:rsidRPr="00CF7B8B">
        <w:rPr>
          <w:rFonts w:ascii="Times New Roman" w:hAnsi="Times New Roman" w:cs="Times New Roman"/>
          <w:lang w:val="fr-FR"/>
        </w:rPr>
        <w:lastRenderedPageBreak/>
        <w:t>Annexe 4</w:t>
      </w:r>
    </w:p>
    <w:p w14:paraId="20B1382B" w14:textId="77777777" w:rsidR="00F563A8" w:rsidRPr="00CF7B8B" w:rsidRDefault="00F563A8" w:rsidP="00F563A8">
      <w:pPr>
        <w:jc w:val="center"/>
        <w:rPr>
          <w:rFonts w:ascii="Times New Roman" w:hAnsi="Times New Roman" w:cs="Times New Roman"/>
          <w:b/>
          <w:lang w:val="fr-FR"/>
        </w:rPr>
      </w:pPr>
      <w:r w:rsidRPr="00CF7B8B">
        <w:rPr>
          <w:rFonts w:ascii="Times New Roman" w:hAnsi="Times New Roman" w:cs="Times New Roman"/>
          <w:b/>
          <w:lang w:val="fr-FR"/>
        </w:rPr>
        <w:t>Liste des personnes présentes à l’atelier</w:t>
      </w:r>
    </w:p>
    <w:tbl>
      <w:tblPr>
        <w:tblW w:w="10219" w:type="dxa"/>
        <w:tblInd w:w="-284" w:type="dxa"/>
        <w:tblLayout w:type="fixed"/>
        <w:tblCellMar>
          <w:left w:w="0" w:type="dxa"/>
          <w:right w:w="0" w:type="dxa"/>
        </w:tblCellMar>
        <w:tblLook w:val="04A0" w:firstRow="1" w:lastRow="0" w:firstColumn="1" w:lastColumn="0" w:noHBand="0" w:noVBand="1"/>
      </w:tblPr>
      <w:tblGrid>
        <w:gridCol w:w="421"/>
        <w:gridCol w:w="2547"/>
        <w:gridCol w:w="2700"/>
        <w:gridCol w:w="1559"/>
        <w:gridCol w:w="2992"/>
      </w:tblGrid>
      <w:tr w:rsidR="00463F0B" w:rsidRPr="00316F21" w14:paraId="26EEBB5E" w14:textId="77777777" w:rsidTr="00463F0B">
        <w:trPr>
          <w:tblHeader/>
        </w:trPr>
        <w:tc>
          <w:tcPr>
            <w:tcW w:w="421"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14:paraId="49C47C1F" w14:textId="77777777" w:rsidR="00463F0B" w:rsidRPr="006732B5" w:rsidRDefault="00463F0B" w:rsidP="00463F0B">
            <w:pPr>
              <w:spacing w:before="60" w:after="60" w:line="240" w:lineRule="auto"/>
              <w:jc w:val="center"/>
              <w:rPr>
                <w:rFonts w:ascii="Times New Roman" w:eastAsia="Times New Roman" w:hAnsi="Times New Roman" w:cs="Times New Roman"/>
                <w:b/>
                <w:sz w:val="18"/>
                <w:szCs w:val="18"/>
                <w:lang w:val="fr-FR" w:eastAsia="fr-FR"/>
              </w:rPr>
            </w:pPr>
          </w:p>
        </w:tc>
        <w:tc>
          <w:tcPr>
            <w:tcW w:w="2547" w:type="dxa"/>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1DA9B70" w14:textId="77777777" w:rsidR="00463F0B" w:rsidRPr="00316F21" w:rsidRDefault="00463F0B" w:rsidP="00316F21">
            <w:pPr>
              <w:spacing w:before="60" w:after="60" w:line="240" w:lineRule="auto"/>
              <w:jc w:val="center"/>
              <w:rPr>
                <w:rFonts w:ascii="Times New Roman" w:eastAsia="Times New Roman" w:hAnsi="Times New Roman" w:cs="Times New Roman"/>
                <w:b/>
                <w:sz w:val="20"/>
                <w:szCs w:val="20"/>
                <w:lang w:eastAsia="fr-FR"/>
              </w:rPr>
            </w:pPr>
            <w:r w:rsidRPr="00316F21">
              <w:rPr>
                <w:rFonts w:ascii="Times New Roman" w:eastAsia="Times New Roman" w:hAnsi="Times New Roman" w:cs="Times New Roman"/>
                <w:b/>
                <w:sz w:val="20"/>
                <w:szCs w:val="20"/>
                <w:lang w:eastAsia="fr-FR"/>
              </w:rPr>
              <w:t>Names</w:t>
            </w:r>
          </w:p>
        </w:tc>
        <w:tc>
          <w:tcPr>
            <w:tcW w:w="270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A89D9ED" w14:textId="77777777" w:rsidR="00463F0B" w:rsidRPr="00316F21" w:rsidRDefault="00463F0B" w:rsidP="00316F21">
            <w:pPr>
              <w:spacing w:before="60" w:after="60" w:line="240" w:lineRule="auto"/>
              <w:jc w:val="center"/>
              <w:rPr>
                <w:rFonts w:ascii="Times New Roman" w:eastAsia="Times New Roman" w:hAnsi="Times New Roman" w:cs="Times New Roman"/>
                <w:b/>
                <w:sz w:val="20"/>
                <w:szCs w:val="20"/>
                <w:lang w:eastAsia="fr-FR"/>
              </w:rPr>
            </w:pPr>
            <w:r w:rsidRPr="00316F21">
              <w:rPr>
                <w:rFonts w:ascii="Times New Roman" w:eastAsia="Times New Roman" w:hAnsi="Times New Roman" w:cs="Times New Roman"/>
                <w:b/>
                <w:sz w:val="20"/>
                <w:szCs w:val="20"/>
                <w:lang w:eastAsia="fr-FR"/>
              </w:rPr>
              <w:t>Organizations</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7A2273" w14:textId="77777777" w:rsidR="00463F0B" w:rsidRPr="00316F21" w:rsidRDefault="00463F0B" w:rsidP="00316F21">
            <w:pPr>
              <w:spacing w:before="60" w:after="60" w:line="240" w:lineRule="auto"/>
              <w:jc w:val="center"/>
              <w:rPr>
                <w:rFonts w:ascii="Times New Roman" w:eastAsia="Times New Roman" w:hAnsi="Times New Roman" w:cs="Times New Roman"/>
                <w:b/>
                <w:sz w:val="20"/>
                <w:szCs w:val="20"/>
                <w:lang w:eastAsia="fr-FR"/>
              </w:rPr>
            </w:pPr>
            <w:r w:rsidRPr="00316F21">
              <w:rPr>
                <w:rFonts w:ascii="Times New Roman" w:eastAsia="Times New Roman" w:hAnsi="Times New Roman" w:cs="Times New Roman"/>
                <w:b/>
                <w:sz w:val="20"/>
                <w:szCs w:val="20"/>
                <w:lang w:eastAsia="fr-FR"/>
              </w:rPr>
              <w:t>Country</w:t>
            </w:r>
          </w:p>
        </w:tc>
        <w:tc>
          <w:tcPr>
            <w:tcW w:w="2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9888F50" w14:textId="77777777" w:rsidR="00463F0B" w:rsidRPr="00463F0B" w:rsidRDefault="00463F0B" w:rsidP="00316F21">
            <w:pPr>
              <w:spacing w:before="60" w:after="60" w:line="240" w:lineRule="auto"/>
              <w:jc w:val="center"/>
              <w:rPr>
                <w:rFonts w:ascii="Times New Roman" w:eastAsia="Times New Roman" w:hAnsi="Times New Roman" w:cs="Times New Roman"/>
                <w:b/>
                <w:sz w:val="20"/>
                <w:szCs w:val="20"/>
                <w:lang w:eastAsia="fr-FR"/>
              </w:rPr>
            </w:pPr>
            <w:r w:rsidRPr="00463F0B">
              <w:rPr>
                <w:rFonts w:ascii="Times New Roman" w:eastAsia="Times New Roman" w:hAnsi="Times New Roman" w:cs="Times New Roman"/>
                <w:b/>
                <w:sz w:val="20"/>
                <w:szCs w:val="20"/>
                <w:lang w:eastAsia="fr-FR"/>
              </w:rPr>
              <w:t>Contact information</w:t>
            </w:r>
          </w:p>
        </w:tc>
      </w:tr>
      <w:tr w:rsidR="00463F0B" w:rsidRPr="006D5578" w14:paraId="3079D1D7" w14:textId="77777777" w:rsidTr="00463F0B">
        <w:tc>
          <w:tcPr>
            <w:tcW w:w="421" w:type="dxa"/>
            <w:tcBorders>
              <w:top w:val="single" w:sz="4" w:space="0" w:color="auto"/>
              <w:left w:val="single" w:sz="4" w:space="0" w:color="auto"/>
              <w:bottom w:val="single" w:sz="4" w:space="0" w:color="auto"/>
              <w:right w:val="single" w:sz="8" w:space="0" w:color="auto"/>
            </w:tcBorders>
            <w:vAlign w:val="center"/>
          </w:tcPr>
          <w:p w14:paraId="2F96CDAE"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475D5F7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Patrice </w:t>
            </w:r>
            <w:proofErr w:type="spellStart"/>
            <w:r w:rsidRPr="00F563A8">
              <w:rPr>
                <w:rFonts w:ascii="Times New Roman" w:eastAsia="Times New Roman" w:hAnsi="Times New Roman" w:cs="Times New Roman"/>
                <w:sz w:val="20"/>
                <w:szCs w:val="20"/>
                <w:lang w:eastAsia="fr-FR"/>
              </w:rPr>
              <w:t>Sewade</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23DDC6"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FUPRO</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EFFDFB4"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Benin</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5D003" w14:textId="77777777" w:rsidR="00463F0B" w:rsidRPr="00463F0B" w:rsidRDefault="00CD6A04" w:rsidP="0080649B">
            <w:pPr>
              <w:spacing w:before="60" w:after="60" w:line="240" w:lineRule="auto"/>
              <w:rPr>
                <w:rFonts w:ascii="Times New Roman" w:hAnsi="Times New Roman" w:cs="Times New Roman"/>
                <w:sz w:val="20"/>
                <w:szCs w:val="20"/>
              </w:rPr>
            </w:pPr>
            <w:hyperlink r:id="rId28" w:history="1">
              <w:r w:rsidR="00463F0B" w:rsidRPr="00463F0B">
                <w:rPr>
                  <w:rStyle w:val="Hyperlink"/>
                  <w:rFonts w:ascii="Times New Roman" w:hAnsi="Times New Roman" w:cs="Times New Roman"/>
                  <w:color w:val="auto"/>
                  <w:sz w:val="20"/>
                  <w:szCs w:val="20"/>
                  <w:u w:val="none"/>
                </w:rPr>
                <w:t>patsewade@yahoo.fr</w:t>
              </w:r>
            </w:hyperlink>
          </w:p>
        </w:tc>
      </w:tr>
      <w:tr w:rsidR="00463F0B" w:rsidRPr="006D5578" w14:paraId="32E1E4A1" w14:textId="77777777" w:rsidTr="00463F0B">
        <w:tc>
          <w:tcPr>
            <w:tcW w:w="421" w:type="dxa"/>
            <w:tcBorders>
              <w:top w:val="single" w:sz="4" w:space="0" w:color="auto"/>
              <w:left w:val="single" w:sz="4" w:space="0" w:color="auto"/>
              <w:bottom w:val="single" w:sz="4" w:space="0" w:color="auto"/>
              <w:right w:val="single" w:sz="8" w:space="0" w:color="auto"/>
            </w:tcBorders>
            <w:vAlign w:val="center"/>
          </w:tcPr>
          <w:p w14:paraId="4C73FB46"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187B81ED"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Yann</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Madode</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341E3D"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Abomey</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Calavi</w:t>
            </w:r>
            <w:proofErr w:type="spellEnd"/>
            <w:r w:rsidRPr="00F563A8">
              <w:rPr>
                <w:rFonts w:ascii="Times New Roman" w:eastAsia="Times New Roman" w:hAnsi="Times New Roman" w:cs="Times New Roman"/>
                <w:sz w:val="20"/>
                <w:szCs w:val="20"/>
                <w:lang w:eastAsia="fr-FR"/>
              </w:rPr>
              <w:t xml:space="preserve"> FSA</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78EC64"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Benin</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1972F" w14:textId="77777777" w:rsidR="00463F0B" w:rsidRPr="00463F0B" w:rsidRDefault="00CD6A04" w:rsidP="0080649B">
            <w:pPr>
              <w:spacing w:before="60" w:after="60" w:line="240" w:lineRule="auto"/>
              <w:rPr>
                <w:rFonts w:ascii="Times New Roman" w:hAnsi="Times New Roman" w:cs="Times New Roman"/>
                <w:sz w:val="20"/>
                <w:szCs w:val="20"/>
              </w:rPr>
            </w:pPr>
            <w:hyperlink r:id="rId29" w:history="1">
              <w:r w:rsidR="00463F0B" w:rsidRPr="00463F0B">
                <w:rPr>
                  <w:rStyle w:val="Hyperlink"/>
                  <w:rFonts w:ascii="Times New Roman" w:hAnsi="Times New Roman" w:cs="Times New Roman"/>
                  <w:color w:val="auto"/>
                  <w:sz w:val="20"/>
                  <w:szCs w:val="20"/>
                  <w:u w:val="none"/>
                </w:rPr>
                <w:t>Yann.madode@gmail.com</w:t>
              </w:r>
            </w:hyperlink>
          </w:p>
        </w:tc>
      </w:tr>
      <w:tr w:rsidR="00463F0B" w:rsidRPr="00F17457" w14:paraId="1A7CF4B1" w14:textId="77777777" w:rsidTr="00463F0B">
        <w:tc>
          <w:tcPr>
            <w:tcW w:w="421" w:type="dxa"/>
            <w:tcBorders>
              <w:top w:val="nil"/>
              <w:left w:val="single" w:sz="4" w:space="0" w:color="auto"/>
              <w:bottom w:val="single" w:sz="8" w:space="0" w:color="auto"/>
              <w:right w:val="single" w:sz="8" w:space="0" w:color="auto"/>
            </w:tcBorders>
            <w:vAlign w:val="center"/>
          </w:tcPr>
          <w:p w14:paraId="1F0CC663"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3</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8238BE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Denis </w:t>
            </w:r>
            <w:proofErr w:type="spellStart"/>
            <w:r w:rsidRPr="00F563A8">
              <w:rPr>
                <w:rFonts w:ascii="Times New Roman" w:eastAsia="Times New Roman" w:hAnsi="Times New Roman" w:cs="Times New Roman"/>
                <w:sz w:val="20"/>
                <w:szCs w:val="20"/>
                <w:lang w:eastAsia="fr-FR"/>
              </w:rPr>
              <w:t>Felicite</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Zulma</w:t>
            </w:r>
            <w:proofErr w:type="spellEnd"/>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AB86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COLEACP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1ADC0"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Brussels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B3602A"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30" w:tgtFrame="_blank" w:history="1">
              <w:r w:rsidRPr="00463F0B">
                <w:rPr>
                  <w:rFonts w:ascii="Times New Roman" w:eastAsia="Times New Roman" w:hAnsi="Times New Roman" w:cs="Times New Roman"/>
                  <w:sz w:val="20"/>
                  <w:szCs w:val="20"/>
                  <w:lang w:eastAsia="fr-FR"/>
                </w:rPr>
                <w:t>denis.felicitezulma@coleacp.org</w:t>
              </w:r>
            </w:hyperlink>
          </w:p>
        </w:tc>
      </w:tr>
      <w:tr w:rsidR="00463F0B" w:rsidRPr="00F17457" w14:paraId="1D6975DD" w14:textId="77777777" w:rsidTr="00463F0B">
        <w:tc>
          <w:tcPr>
            <w:tcW w:w="421" w:type="dxa"/>
            <w:tcBorders>
              <w:top w:val="nil"/>
              <w:left w:val="single" w:sz="4" w:space="0" w:color="auto"/>
              <w:bottom w:val="single" w:sz="8" w:space="0" w:color="auto"/>
              <w:right w:val="single" w:sz="8" w:space="0" w:color="auto"/>
            </w:tcBorders>
            <w:vAlign w:val="center"/>
          </w:tcPr>
          <w:p w14:paraId="46C3DE13"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4</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32B6C7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Andre </w:t>
            </w:r>
            <w:proofErr w:type="spellStart"/>
            <w:r w:rsidRPr="00F563A8">
              <w:rPr>
                <w:rFonts w:ascii="Times New Roman" w:eastAsia="Times New Roman" w:hAnsi="Times New Roman" w:cs="Times New Roman"/>
                <w:sz w:val="20"/>
                <w:szCs w:val="20"/>
                <w:lang w:eastAsia="fr-FR"/>
              </w:rPr>
              <w:t>Tioro</w:t>
            </w:r>
            <w:proofErr w:type="spellEnd"/>
            <w:r w:rsidRPr="00F563A8">
              <w:rPr>
                <w:rFonts w:ascii="Times New Roman" w:eastAsia="Times New Roman" w:hAnsi="Times New Roman" w:cs="Times New Roman"/>
                <w:sz w:val="20"/>
                <w:szCs w:val="20"/>
                <w:lang w:eastAsia="fr-FR"/>
              </w:rPr>
              <w:t xml:space="preserve">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EC40B0"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ROPPA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7A494C"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Burkina Faso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ACCA4" w14:textId="77777777" w:rsidR="00463F0B" w:rsidRPr="00463F0B" w:rsidRDefault="00CD6A04" w:rsidP="0080649B">
            <w:pPr>
              <w:spacing w:before="60" w:after="60" w:line="240" w:lineRule="auto"/>
              <w:rPr>
                <w:rFonts w:ascii="Times New Roman" w:eastAsia="Times New Roman" w:hAnsi="Times New Roman" w:cs="Times New Roman"/>
                <w:sz w:val="20"/>
                <w:szCs w:val="20"/>
                <w:lang w:eastAsia="fr-FR"/>
              </w:rPr>
            </w:pPr>
            <w:hyperlink r:id="rId31" w:tgtFrame="_blank" w:history="1">
              <w:r w:rsidR="00463F0B" w:rsidRPr="00463F0B">
                <w:rPr>
                  <w:rFonts w:ascii="Times New Roman" w:eastAsia="Times New Roman" w:hAnsi="Times New Roman" w:cs="Times New Roman"/>
                  <w:sz w:val="20"/>
                  <w:szCs w:val="20"/>
                  <w:lang w:eastAsia="fr-FR"/>
                </w:rPr>
                <w:t>atioro@yahoo.fr</w:t>
              </w:r>
            </w:hyperlink>
          </w:p>
        </w:tc>
      </w:tr>
      <w:tr w:rsidR="00463F0B" w:rsidRPr="00F17457" w14:paraId="77377B61" w14:textId="77777777" w:rsidTr="00463F0B">
        <w:trPr>
          <w:trHeight w:val="217"/>
        </w:trPr>
        <w:tc>
          <w:tcPr>
            <w:tcW w:w="421" w:type="dxa"/>
            <w:tcBorders>
              <w:top w:val="nil"/>
              <w:left w:val="single" w:sz="4" w:space="0" w:color="auto"/>
              <w:bottom w:val="single" w:sz="8" w:space="0" w:color="auto"/>
              <w:right w:val="single" w:sz="8" w:space="0" w:color="auto"/>
            </w:tcBorders>
            <w:vAlign w:val="center"/>
          </w:tcPr>
          <w:p w14:paraId="71DB614B"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5</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8307B6D"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MahamadouOuedraogo</w:t>
            </w:r>
            <w:proofErr w:type="spellEnd"/>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BBDC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ROPPA</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BF8BF"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Burkina Faso</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28A7B"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32" w:history="1">
              <w:r w:rsidRPr="00463F0B">
                <w:rPr>
                  <w:rStyle w:val="Hyperlink"/>
                  <w:rFonts w:ascii="Times New Roman" w:eastAsia="Times New Roman" w:hAnsi="Times New Roman" w:cs="Times New Roman"/>
                  <w:color w:val="auto"/>
                  <w:sz w:val="20"/>
                  <w:szCs w:val="20"/>
                  <w:u w:val="none"/>
                  <w:lang w:eastAsia="fr-FR"/>
                </w:rPr>
                <w:t>Ouedrama1@yahoo.fr</w:t>
              </w:r>
            </w:hyperlink>
          </w:p>
        </w:tc>
      </w:tr>
      <w:tr w:rsidR="00463F0B" w:rsidRPr="006D5578" w14:paraId="2A47E953" w14:textId="77777777" w:rsidTr="00463F0B">
        <w:tc>
          <w:tcPr>
            <w:tcW w:w="421" w:type="dxa"/>
            <w:tcBorders>
              <w:top w:val="single" w:sz="4" w:space="0" w:color="auto"/>
              <w:left w:val="single" w:sz="4" w:space="0" w:color="auto"/>
              <w:bottom w:val="single" w:sz="4" w:space="0" w:color="auto"/>
              <w:right w:val="single" w:sz="8" w:space="0" w:color="auto"/>
            </w:tcBorders>
            <w:vAlign w:val="center"/>
          </w:tcPr>
          <w:p w14:paraId="26852B41"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6</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5DD92F8F"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Kleene</w:t>
            </w:r>
            <w:proofErr w:type="spellEnd"/>
            <w:r w:rsidRPr="00F563A8">
              <w:rPr>
                <w:rFonts w:ascii="Times New Roman" w:eastAsia="Times New Roman" w:hAnsi="Times New Roman" w:cs="Times New Roman"/>
                <w:sz w:val="20"/>
                <w:szCs w:val="20"/>
                <w:lang w:eastAsia="fr-FR"/>
              </w:rPr>
              <w:t xml:space="preserve"> Paul </w:t>
            </w:r>
            <w:proofErr w:type="spellStart"/>
            <w:r w:rsidRPr="00F563A8">
              <w:rPr>
                <w:rFonts w:ascii="Times New Roman" w:eastAsia="Times New Roman" w:hAnsi="Times New Roman" w:cs="Times New Roman"/>
                <w:sz w:val="20"/>
                <w:szCs w:val="20"/>
                <w:lang w:eastAsia="fr-FR"/>
              </w:rPr>
              <w:t>Willibrord</w:t>
            </w:r>
            <w:proofErr w:type="spellEnd"/>
            <w:r w:rsidRPr="00F563A8">
              <w:rPr>
                <w:rFonts w:ascii="Times New Roman" w:eastAsia="Times New Roman" w:hAnsi="Times New Roman" w:cs="Times New Roman"/>
                <w:sz w:val="20"/>
                <w:szCs w:val="20"/>
                <w:lang w:eastAsia="fr-FR"/>
              </w:rPr>
              <w:t xml:space="preserve"> Maria </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025DB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GIE </w:t>
            </w:r>
            <w:proofErr w:type="spellStart"/>
            <w:r w:rsidRPr="00F563A8">
              <w:rPr>
                <w:rFonts w:ascii="Times New Roman" w:eastAsia="Times New Roman" w:hAnsi="Times New Roman" w:cs="Times New Roman"/>
                <w:sz w:val="20"/>
                <w:szCs w:val="20"/>
                <w:lang w:eastAsia="fr-FR"/>
              </w:rPr>
              <w:t>Bioprotect</w:t>
            </w:r>
            <w:proofErr w:type="spellEnd"/>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D1E403"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Burkina Faso</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25194A" w14:textId="77777777" w:rsidR="00463F0B" w:rsidRPr="00463F0B" w:rsidRDefault="00CD6A04" w:rsidP="0080649B">
            <w:pPr>
              <w:spacing w:before="60" w:after="60" w:line="240" w:lineRule="auto"/>
              <w:rPr>
                <w:rFonts w:ascii="Times New Roman" w:hAnsi="Times New Roman" w:cs="Times New Roman"/>
                <w:sz w:val="20"/>
                <w:szCs w:val="20"/>
              </w:rPr>
            </w:pPr>
            <w:hyperlink r:id="rId33" w:history="1">
              <w:r w:rsidR="00463F0B" w:rsidRPr="00463F0B">
                <w:rPr>
                  <w:rStyle w:val="Hyperlink"/>
                  <w:rFonts w:ascii="Times New Roman" w:hAnsi="Times New Roman" w:cs="Times New Roman"/>
                  <w:color w:val="auto"/>
                  <w:sz w:val="20"/>
                  <w:szCs w:val="20"/>
                  <w:u w:val="none"/>
                </w:rPr>
                <w:t>Bioprotect.b@gmail.com</w:t>
              </w:r>
            </w:hyperlink>
          </w:p>
        </w:tc>
      </w:tr>
      <w:tr w:rsidR="00463F0B" w:rsidRPr="006D5578" w14:paraId="7787F3B1" w14:textId="77777777" w:rsidTr="00463F0B">
        <w:tc>
          <w:tcPr>
            <w:tcW w:w="421" w:type="dxa"/>
            <w:tcBorders>
              <w:top w:val="single" w:sz="4" w:space="0" w:color="auto"/>
              <w:left w:val="single" w:sz="4" w:space="0" w:color="auto"/>
              <w:bottom w:val="single" w:sz="4" w:space="0" w:color="auto"/>
              <w:right w:val="single" w:sz="8" w:space="0" w:color="auto"/>
            </w:tcBorders>
            <w:vAlign w:val="center"/>
          </w:tcPr>
          <w:p w14:paraId="23CEECE6"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7</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5462E9F4"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SavadogoWendwaoga</w:t>
            </w:r>
            <w:proofErr w:type="spellEnd"/>
            <w:r w:rsidRPr="00F563A8">
              <w:rPr>
                <w:rFonts w:ascii="Times New Roman" w:eastAsia="Times New Roman" w:hAnsi="Times New Roman" w:cs="Times New Roman"/>
                <w:sz w:val="20"/>
                <w:szCs w:val="20"/>
                <w:lang w:eastAsia="fr-FR"/>
              </w:rPr>
              <w:t xml:space="preserve"> Claude </w:t>
            </w:r>
            <w:proofErr w:type="spellStart"/>
            <w:r w:rsidRPr="00F563A8">
              <w:rPr>
                <w:rFonts w:ascii="Times New Roman" w:eastAsia="Times New Roman" w:hAnsi="Times New Roman" w:cs="Times New Roman"/>
                <w:sz w:val="20"/>
                <w:szCs w:val="20"/>
                <w:lang w:eastAsia="fr-FR"/>
              </w:rPr>
              <w:t>Arsene</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B60A88"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GIE</w:t>
            </w:r>
            <w:r>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Bioprotect</w:t>
            </w:r>
            <w:proofErr w:type="spellEnd"/>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BEFBE3"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Burkina Faso</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D236AB" w14:textId="77777777" w:rsidR="00463F0B" w:rsidRPr="00463F0B" w:rsidRDefault="00CD6A04" w:rsidP="0080649B">
            <w:pPr>
              <w:spacing w:before="60" w:after="60" w:line="240" w:lineRule="auto"/>
              <w:rPr>
                <w:rFonts w:ascii="Times New Roman" w:hAnsi="Times New Roman" w:cs="Times New Roman"/>
                <w:sz w:val="20"/>
                <w:szCs w:val="20"/>
              </w:rPr>
            </w:pPr>
            <w:hyperlink r:id="rId34" w:history="1">
              <w:r w:rsidR="00463F0B" w:rsidRPr="00463F0B">
                <w:rPr>
                  <w:rStyle w:val="Hyperlink"/>
                  <w:rFonts w:ascii="Times New Roman" w:hAnsi="Times New Roman" w:cs="Times New Roman"/>
                  <w:color w:val="auto"/>
                  <w:sz w:val="20"/>
                  <w:szCs w:val="20"/>
                  <w:u w:val="none"/>
                </w:rPr>
                <w:t>Bioprotect.b@gmail.com</w:t>
              </w:r>
            </w:hyperlink>
          </w:p>
        </w:tc>
      </w:tr>
      <w:tr w:rsidR="00463F0B" w:rsidRPr="006D5578" w14:paraId="4069A340" w14:textId="77777777" w:rsidTr="00463F0B">
        <w:trPr>
          <w:cantSplit/>
          <w:trHeight w:val="289"/>
        </w:trPr>
        <w:tc>
          <w:tcPr>
            <w:tcW w:w="421" w:type="dxa"/>
            <w:tcBorders>
              <w:top w:val="single" w:sz="4" w:space="0" w:color="auto"/>
              <w:left w:val="single" w:sz="4" w:space="0" w:color="auto"/>
              <w:bottom w:val="single" w:sz="4" w:space="0" w:color="auto"/>
              <w:right w:val="single" w:sz="8" w:space="0" w:color="auto"/>
            </w:tcBorders>
            <w:vAlign w:val="center"/>
          </w:tcPr>
          <w:p w14:paraId="359CC8A2"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8</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5AC9C81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Nahayo</w:t>
            </w:r>
            <w:proofErr w:type="spellEnd"/>
            <w:r w:rsidRPr="00F563A8">
              <w:rPr>
                <w:rFonts w:ascii="Times New Roman" w:eastAsia="Times New Roman" w:hAnsi="Times New Roman" w:cs="Times New Roman"/>
                <w:sz w:val="20"/>
                <w:szCs w:val="20"/>
                <w:lang w:eastAsia="fr-FR"/>
              </w:rPr>
              <w:t xml:space="preserve"> Pierre Claver</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0E0103"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CAPAD</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497DB8"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Burundi</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68ED6F" w14:textId="77777777" w:rsidR="00463F0B" w:rsidRPr="00463F0B" w:rsidRDefault="00CD6A04" w:rsidP="0080649B">
            <w:pPr>
              <w:spacing w:before="60" w:after="60" w:line="240" w:lineRule="auto"/>
              <w:rPr>
                <w:rFonts w:ascii="Times New Roman" w:hAnsi="Times New Roman" w:cs="Times New Roman"/>
                <w:sz w:val="20"/>
                <w:szCs w:val="20"/>
              </w:rPr>
            </w:pPr>
            <w:hyperlink r:id="rId35" w:history="1">
              <w:r w:rsidR="00463F0B" w:rsidRPr="00463F0B">
                <w:rPr>
                  <w:rStyle w:val="Hyperlink"/>
                  <w:rFonts w:ascii="Times New Roman" w:hAnsi="Times New Roman" w:cs="Times New Roman"/>
                  <w:color w:val="auto"/>
                  <w:sz w:val="20"/>
                  <w:szCs w:val="20"/>
                  <w:u w:val="none"/>
                </w:rPr>
                <w:t>Capad_shirukubute@yahoo.fr</w:t>
              </w:r>
            </w:hyperlink>
          </w:p>
        </w:tc>
      </w:tr>
      <w:tr w:rsidR="00463F0B" w:rsidRPr="006D5578" w14:paraId="1963D663" w14:textId="77777777" w:rsidTr="00463F0B">
        <w:trPr>
          <w:cantSplit/>
          <w:trHeight w:val="419"/>
        </w:trPr>
        <w:tc>
          <w:tcPr>
            <w:tcW w:w="421" w:type="dxa"/>
            <w:tcBorders>
              <w:top w:val="single" w:sz="4" w:space="0" w:color="auto"/>
              <w:left w:val="single" w:sz="4" w:space="0" w:color="auto"/>
              <w:bottom w:val="single" w:sz="4" w:space="0" w:color="auto"/>
              <w:right w:val="single" w:sz="8" w:space="0" w:color="auto"/>
            </w:tcBorders>
            <w:vAlign w:val="center"/>
          </w:tcPr>
          <w:p w14:paraId="2FA8A59E"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9</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73E6704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Vyizigiro</w:t>
            </w:r>
            <w:proofErr w:type="spellEnd"/>
            <w:r w:rsidRPr="00F563A8">
              <w:rPr>
                <w:rFonts w:ascii="Times New Roman" w:eastAsia="Times New Roman" w:hAnsi="Times New Roman" w:cs="Times New Roman"/>
                <w:sz w:val="20"/>
                <w:szCs w:val="20"/>
                <w:lang w:eastAsia="fr-FR"/>
              </w:rPr>
              <w:t xml:space="preserve"> Ernest</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6EDB8A"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ISABU</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9E9255C"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Burundi</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4B074C" w14:textId="77777777" w:rsidR="00463F0B" w:rsidRPr="00463F0B" w:rsidRDefault="00CD6A04" w:rsidP="0080649B">
            <w:pPr>
              <w:spacing w:before="60" w:after="60" w:line="240" w:lineRule="auto"/>
              <w:rPr>
                <w:rFonts w:ascii="Times New Roman" w:hAnsi="Times New Roman" w:cs="Times New Roman"/>
                <w:sz w:val="20"/>
                <w:szCs w:val="20"/>
              </w:rPr>
            </w:pPr>
            <w:hyperlink r:id="rId36" w:history="1">
              <w:r w:rsidR="00463F0B" w:rsidRPr="00463F0B">
                <w:rPr>
                  <w:rStyle w:val="Hyperlink"/>
                  <w:rFonts w:ascii="Times New Roman" w:hAnsi="Times New Roman" w:cs="Times New Roman"/>
                  <w:color w:val="auto"/>
                  <w:sz w:val="20"/>
                  <w:szCs w:val="20"/>
                  <w:u w:val="none"/>
                </w:rPr>
                <w:t>Vyizern2002@yahoo.fr</w:t>
              </w:r>
            </w:hyperlink>
          </w:p>
        </w:tc>
      </w:tr>
      <w:tr w:rsidR="00463F0B" w:rsidRPr="006D5578" w14:paraId="6E41A834" w14:textId="77777777" w:rsidTr="00463F0B">
        <w:trPr>
          <w:cantSplit/>
          <w:trHeight w:val="426"/>
        </w:trPr>
        <w:tc>
          <w:tcPr>
            <w:tcW w:w="421" w:type="dxa"/>
            <w:tcBorders>
              <w:top w:val="single" w:sz="4" w:space="0" w:color="auto"/>
              <w:left w:val="single" w:sz="4" w:space="0" w:color="auto"/>
              <w:bottom w:val="single" w:sz="4" w:space="0" w:color="auto"/>
              <w:right w:val="single" w:sz="8" w:space="0" w:color="auto"/>
            </w:tcBorders>
            <w:vAlign w:val="center"/>
          </w:tcPr>
          <w:p w14:paraId="26245D65"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10</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5C1FC5D4"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Sindihebura</w:t>
            </w:r>
            <w:proofErr w:type="spellEnd"/>
            <w:r w:rsidRPr="00F563A8">
              <w:rPr>
                <w:rFonts w:ascii="Times New Roman" w:eastAsia="Times New Roman" w:hAnsi="Times New Roman" w:cs="Times New Roman"/>
                <w:sz w:val="20"/>
                <w:szCs w:val="20"/>
                <w:lang w:eastAsia="fr-FR"/>
              </w:rPr>
              <w:t xml:space="preserve"> Jean Pierre </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F5438F"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ITEC</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2DB43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Burundi</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679812" w14:textId="77777777" w:rsidR="00463F0B" w:rsidRPr="00463F0B" w:rsidRDefault="00CD6A04" w:rsidP="0080649B">
            <w:pPr>
              <w:spacing w:before="60" w:after="60" w:line="240" w:lineRule="auto"/>
              <w:rPr>
                <w:rFonts w:ascii="Times New Roman" w:hAnsi="Times New Roman" w:cs="Times New Roman"/>
                <w:sz w:val="20"/>
                <w:szCs w:val="20"/>
              </w:rPr>
            </w:pPr>
            <w:hyperlink r:id="rId37" w:history="1">
              <w:r w:rsidR="00463F0B" w:rsidRPr="00463F0B">
                <w:rPr>
                  <w:rStyle w:val="Hyperlink"/>
                  <w:rFonts w:ascii="Times New Roman" w:hAnsi="Times New Roman" w:cs="Times New Roman"/>
                  <w:color w:val="auto"/>
                  <w:sz w:val="20"/>
                  <w:szCs w:val="20"/>
                  <w:u w:val="none"/>
                </w:rPr>
                <w:t>Capad_shirukubute@yahoo.fr</w:t>
              </w:r>
            </w:hyperlink>
          </w:p>
        </w:tc>
      </w:tr>
      <w:tr w:rsidR="00463F0B" w:rsidRPr="00F17457" w14:paraId="78FD5A3F" w14:textId="77777777" w:rsidTr="00463F0B">
        <w:tc>
          <w:tcPr>
            <w:tcW w:w="421" w:type="dxa"/>
            <w:tcBorders>
              <w:top w:val="nil"/>
              <w:left w:val="single" w:sz="4" w:space="0" w:color="auto"/>
              <w:bottom w:val="single" w:sz="8" w:space="0" w:color="auto"/>
              <w:right w:val="single" w:sz="8" w:space="0" w:color="auto"/>
            </w:tcBorders>
            <w:vAlign w:val="center"/>
          </w:tcPr>
          <w:p w14:paraId="67DEBF89"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11</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766D34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Gustave</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Ewole</w:t>
            </w:r>
            <w:proofErr w:type="spellEnd"/>
            <w:r w:rsidRPr="00F563A8">
              <w:rPr>
                <w:rFonts w:ascii="Times New Roman" w:eastAsia="Times New Roman" w:hAnsi="Times New Roman" w:cs="Times New Roman"/>
                <w:sz w:val="20"/>
                <w:szCs w:val="20"/>
                <w:lang w:eastAsia="fr-FR"/>
              </w:rPr>
              <w:t xml:space="preserve"> MEDJEME</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4CCFE"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PROPAC</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F929EE"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Cameroon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A5A78"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38" w:tgtFrame="_blank" w:history="1">
              <w:r w:rsidRPr="00463F0B">
                <w:rPr>
                  <w:rFonts w:ascii="Times New Roman" w:eastAsia="Times New Roman" w:hAnsi="Times New Roman" w:cs="Times New Roman"/>
                  <w:sz w:val="20"/>
                  <w:szCs w:val="20"/>
                  <w:lang w:eastAsia="fr-FR"/>
                </w:rPr>
                <w:t>egguy1@yahoo.fr</w:t>
              </w:r>
            </w:hyperlink>
          </w:p>
        </w:tc>
      </w:tr>
      <w:tr w:rsidR="00463F0B" w:rsidRPr="00F17457" w14:paraId="44978019" w14:textId="77777777" w:rsidTr="00463F0B">
        <w:tc>
          <w:tcPr>
            <w:tcW w:w="421" w:type="dxa"/>
            <w:tcBorders>
              <w:top w:val="nil"/>
              <w:left w:val="single" w:sz="4" w:space="0" w:color="auto"/>
              <w:bottom w:val="single" w:sz="4" w:space="0" w:color="auto"/>
              <w:right w:val="single" w:sz="8" w:space="0" w:color="auto"/>
            </w:tcBorders>
            <w:vAlign w:val="center"/>
          </w:tcPr>
          <w:p w14:paraId="2A7C2CFB"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12</w:t>
            </w:r>
          </w:p>
        </w:tc>
        <w:tc>
          <w:tcPr>
            <w:tcW w:w="2547"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78D66A0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MEDZEME ENGAMA Marie Joseph</w:t>
            </w:r>
          </w:p>
        </w:tc>
        <w:tc>
          <w:tcPr>
            <w:tcW w:w="2700" w:type="dxa"/>
            <w:tcBorders>
              <w:top w:val="nil"/>
              <w:left w:val="nil"/>
              <w:bottom w:val="single" w:sz="4" w:space="0" w:color="auto"/>
              <w:right w:val="single" w:sz="8" w:space="0" w:color="auto"/>
            </w:tcBorders>
            <w:tcMar>
              <w:top w:w="0" w:type="dxa"/>
              <w:left w:w="108" w:type="dxa"/>
              <w:bottom w:w="0" w:type="dxa"/>
              <w:right w:w="108" w:type="dxa"/>
            </w:tcMar>
            <w:vAlign w:val="center"/>
          </w:tcPr>
          <w:p w14:paraId="54AE8E5F"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CNOPCAM</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14:paraId="4798A7D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Cameroon </w:t>
            </w:r>
          </w:p>
        </w:tc>
        <w:tc>
          <w:tcPr>
            <w:tcW w:w="2992" w:type="dxa"/>
            <w:tcBorders>
              <w:top w:val="nil"/>
              <w:left w:val="nil"/>
              <w:bottom w:val="single" w:sz="4" w:space="0" w:color="auto"/>
              <w:right w:val="single" w:sz="8" w:space="0" w:color="auto"/>
            </w:tcBorders>
            <w:tcMar>
              <w:top w:w="0" w:type="dxa"/>
              <w:left w:w="108" w:type="dxa"/>
              <w:bottom w:w="0" w:type="dxa"/>
              <w:right w:w="108" w:type="dxa"/>
            </w:tcMar>
            <w:vAlign w:val="center"/>
          </w:tcPr>
          <w:p w14:paraId="466C5220" w14:textId="77777777" w:rsidR="00463F0B" w:rsidRPr="00463F0B" w:rsidRDefault="00CD6A04" w:rsidP="0080649B">
            <w:pPr>
              <w:spacing w:before="60" w:after="60" w:line="240" w:lineRule="auto"/>
              <w:rPr>
                <w:rFonts w:ascii="Times New Roman" w:eastAsia="Times New Roman" w:hAnsi="Times New Roman" w:cs="Times New Roman"/>
                <w:sz w:val="20"/>
                <w:szCs w:val="20"/>
                <w:lang w:eastAsia="fr-FR"/>
              </w:rPr>
            </w:pPr>
            <w:hyperlink r:id="rId39" w:history="1">
              <w:r w:rsidR="00463F0B" w:rsidRPr="00463F0B">
                <w:rPr>
                  <w:rStyle w:val="Hyperlink"/>
                  <w:rFonts w:ascii="Times New Roman" w:eastAsia="Times New Roman" w:hAnsi="Times New Roman" w:cs="Times New Roman"/>
                  <w:color w:val="auto"/>
                  <w:sz w:val="20"/>
                  <w:szCs w:val="20"/>
                  <w:u w:val="none"/>
                  <w:lang w:eastAsia="fr-FR"/>
                </w:rPr>
                <w:t>ajefad@live.fr</w:t>
              </w:r>
            </w:hyperlink>
          </w:p>
        </w:tc>
      </w:tr>
      <w:tr w:rsidR="00463F0B" w:rsidRPr="00F17457" w14:paraId="20703998" w14:textId="77777777" w:rsidTr="00463F0B">
        <w:tc>
          <w:tcPr>
            <w:tcW w:w="421" w:type="dxa"/>
            <w:tcBorders>
              <w:top w:val="nil"/>
              <w:left w:val="single" w:sz="4" w:space="0" w:color="auto"/>
              <w:bottom w:val="single" w:sz="8" w:space="0" w:color="auto"/>
              <w:right w:val="single" w:sz="8" w:space="0" w:color="auto"/>
            </w:tcBorders>
            <w:vAlign w:val="center"/>
          </w:tcPr>
          <w:p w14:paraId="031A1D32"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13</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BDEC00A"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Yaya SORO</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9EDF1"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INPH-B</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A0AC6"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Côte d'Ivoire</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6C07B3" w14:textId="77777777" w:rsidR="00463F0B" w:rsidRPr="00463F0B" w:rsidRDefault="00CD6A04" w:rsidP="0080649B">
            <w:pPr>
              <w:spacing w:before="60" w:after="60" w:line="240" w:lineRule="auto"/>
              <w:rPr>
                <w:rFonts w:ascii="Times New Roman" w:eastAsia="Times New Roman" w:hAnsi="Times New Roman" w:cs="Times New Roman"/>
                <w:sz w:val="20"/>
                <w:szCs w:val="20"/>
                <w:lang w:eastAsia="fr-FR"/>
              </w:rPr>
            </w:pPr>
            <w:hyperlink r:id="rId40" w:tgtFrame="_blank" w:history="1">
              <w:r w:rsidR="00463F0B" w:rsidRPr="00463F0B">
                <w:rPr>
                  <w:rFonts w:ascii="Times New Roman" w:eastAsia="Times New Roman" w:hAnsi="Times New Roman" w:cs="Times New Roman"/>
                  <w:sz w:val="20"/>
                  <w:szCs w:val="20"/>
                  <w:lang w:eastAsia="fr-FR"/>
                </w:rPr>
                <w:t>soro_y@yahoo.fr</w:t>
              </w:r>
            </w:hyperlink>
          </w:p>
        </w:tc>
      </w:tr>
      <w:tr w:rsidR="00463F0B" w:rsidRPr="006D5578" w14:paraId="0160207B" w14:textId="77777777" w:rsidTr="00463F0B">
        <w:trPr>
          <w:cantSplit/>
          <w:trHeight w:val="415"/>
        </w:trPr>
        <w:tc>
          <w:tcPr>
            <w:tcW w:w="421" w:type="dxa"/>
            <w:tcBorders>
              <w:top w:val="single" w:sz="4" w:space="0" w:color="auto"/>
              <w:left w:val="single" w:sz="4" w:space="0" w:color="auto"/>
              <w:bottom w:val="single" w:sz="4" w:space="0" w:color="auto"/>
              <w:right w:val="single" w:sz="8" w:space="0" w:color="auto"/>
            </w:tcBorders>
            <w:vAlign w:val="center"/>
          </w:tcPr>
          <w:p w14:paraId="0C5E2E59"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14</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1424D3A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Remi</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Kahane</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D8F799"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Cirad</w:t>
            </w:r>
            <w:proofErr w:type="spellEnd"/>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9F966E"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France</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5AB861" w14:textId="77777777" w:rsidR="00463F0B" w:rsidRPr="00463F0B" w:rsidRDefault="00CD6A04" w:rsidP="0080649B">
            <w:pPr>
              <w:spacing w:before="60" w:after="60" w:line="240" w:lineRule="auto"/>
              <w:rPr>
                <w:rFonts w:ascii="Times New Roman" w:hAnsi="Times New Roman" w:cs="Times New Roman"/>
                <w:sz w:val="20"/>
                <w:szCs w:val="20"/>
              </w:rPr>
            </w:pPr>
            <w:hyperlink r:id="rId41" w:history="1">
              <w:r w:rsidR="00463F0B" w:rsidRPr="00463F0B">
                <w:rPr>
                  <w:rStyle w:val="Hyperlink"/>
                  <w:rFonts w:ascii="Times New Roman" w:hAnsi="Times New Roman" w:cs="Times New Roman"/>
                  <w:color w:val="auto"/>
                  <w:sz w:val="20"/>
                  <w:szCs w:val="20"/>
                  <w:u w:val="none"/>
                </w:rPr>
                <w:t>Remi.kahane@cirad.fr</w:t>
              </w:r>
            </w:hyperlink>
          </w:p>
        </w:tc>
      </w:tr>
      <w:tr w:rsidR="00463F0B" w:rsidRPr="006D5578" w14:paraId="6DE4FDAF" w14:textId="77777777" w:rsidTr="00463F0B">
        <w:trPr>
          <w:cantSplit/>
          <w:trHeight w:val="421"/>
        </w:trPr>
        <w:tc>
          <w:tcPr>
            <w:tcW w:w="421" w:type="dxa"/>
            <w:tcBorders>
              <w:top w:val="single" w:sz="4" w:space="0" w:color="auto"/>
              <w:left w:val="single" w:sz="4" w:space="0" w:color="auto"/>
              <w:bottom w:val="single" w:sz="4" w:space="0" w:color="auto"/>
              <w:right w:val="single" w:sz="8" w:space="0" w:color="auto"/>
            </w:tcBorders>
            <w:vAlign w:val="center"/>
          </w:tcPr>
          <w:p w14:paraId="5FCACDD9"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15</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0247DC66"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Thierry Helmer</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9DED67A"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Cirad</w:t>
            </w:r>
            <w:proofErr w:type="spellEnd"/>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D6BA40"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France</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B3EF03" w14:textId="77777777" w:rsidR="00463F0B" w:rsidRPr="00463F0B" w:rsidRDefault="00CD6A04" w:rsidP="0080649B">
            <w:pPr>
              <w:spacing w:before="60" w:after="60" w:line="240" w:lineRule="auto"/>
              <w:rPr>
                <w:rFonts w:ascii="Times New Roman" w:hAnsi="Times New Roman" w:cs="Times New Roman"/>
                <w:sz w:val="20"/>
                <w:szCs w:val="20"/>
              </w:rPr>
            </w:pPr>
            <w:hyperlink r:id="rId42" w:history="1">
              <w:r w:rsidR="00463F0B" w:rsidRPr="00463F0B">
                <w:rPr>
                  <w:rStyle w:val="Hyperlink"/>
                  <w:rFonts w:ascii="Times New Roman" w:hAnsi="Times New Roman" w:cs="Times New Roman"/>
                  <w:color w:val="auto"/>
                  <w:sz w:val="20"/>
                  <w:szCs w:val="20"/>
                  <w:u w:val="none"/>
                </w:rPr>
                <w:t>thierry.helmer@cirad.fr</w:t>
              </w:r>
            </w:hyperlink>
          </w:p>
        </w:tc>
      </w:tr>
      <w:tr w:rsidR="00463F0B" w:rsidRPr="006D5578" w14:paraId="1E605746" w14:textId="77777777" w:rsidTr="00463F0B">
        <w:trPr>
          <w:cantSplit/>
          <w:trHeight w:val="462"/>
        </w:trPr>
        <w:tc>
          <w:tcPr>
            <w:tcW w:w="421" w:type="dxa"/>
            <w:tcBorders>
              <w:top w:val="single" w:sz="4" w:space="0" w:color="auto"/>
              <w:left w:val="single" w:sz="4" w:space="0" w:color="auto"/>
              <w:bottom w:val="single" w:sz="4" w:space="0" w:color="auto"/>
              <w:right w:val="single" w:sz="8" w:space="0" w:color="auto"/>
            </w:tcBorders>
            <w:vAlign w:val="center"/>
          </w:tcPr>
          <w:p w14:paraId="04E51A3D"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16</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642C4CC8" w14:textId="77777777" w:rsidR="00463F0B" w:rsidRPr="00316F21" w:rsidRDefault="00463F0B" w:rsidP="0080649B">
            <w:pPr>
              <w:spacing w:before="60" w:after="60" w:line="240" w:lineRule="auto"/>
              <w:rPr>
                <w:rFonts w:ascii="Times New Roman" w:eastAsia="Times New Roman" w:hAnsi="Times New Roman" w:cs="Times New Roman"/>
                <w:sz w:val="20"/>
                <w:szCs w:val="20"/>
                <w:lang w:eastAsia="fr-FR"/>
              </w:rPr>
            </w:pPr>
            <w:r w:rsidRPr="00316F21">
              <w:rPr>
                <w:rFonts w:ascii="Times New Roman" w:eastAsia="Times New Roman" w:hAnsi="Times New Roman" w:cs="Times New Roman"/>
                <w:sz w:val="20"/>
                <w:szCs w:val="20"/>
                <w:lang w:eastAsia="fr-FR"/>
              </w:rPr>
              <w:t>Sylv</w:t>
            </w:r>
            <w:r>
              <w:rPr>
                <w:rFonts w:ascii="Times New Roman" w:eastAsia="Times New Roman" w:hAnsi="Times New Roman" w:cs="Times New Roman"/>
                <w:sz w:val="20"/>
                <w:szCs w:val="20"/>
                <w:lang w:eastAsia="fr-FR"/>
              </w:rPr>
              <w:t>ai</w:t>
            </w:r>
            <w:r w:rsidRPr="00316F21">
              <w:rPr>
                <w:rFonts w:ascii="Times New Roman" w:eastAsia="Times New Roman" w:hAnsi="Times New Roman" w:cs="Times New Roman"/>
                <w:sz w:val="20"/>
                <w:szCs w:val="20"/>
                <w:lang w:eastAsia="fr-FR"/>
              </w:rPr>
              <w:t xml:space="preserve">n </w:t>
            </w:r>
            <w:proofErr w:type="spellStart"/>
            <w:r w:rsidRPr="00316F21">
              <w:rPr>
                <w:rFonts w:ascii="Times New Roman" w:eastAsia="Times New Roman" w:hAnsi="Times New Roman" w:cs="Times New Roman"/>
                <w:sz w:val="20"/>
                <w:szCs w:val="20"/>
                <w:lang w:eastAsia="fr-FR"/>
              </w:rPr>
              <w:t>Dardel</w:t>
            </w:r>
            <w:proofErr w:type="spellEnd"/>
            <w:r w:rsidRPr="00316F21">
              <w:rPr>
                <w:rFonts w:ascii="Times New Roman" w:eastAsia="Times New Roman" w:hAnsi="Times New Roman" w:cs="Times New Roman"/>
                <w:sz w:val="20"/>
                <w:szCs w:val="20"/>
                <w:lang w:eastAsia="fr-FR"/>
              </w:rPr>
              <w:t xml:space="preserve"> </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8A7E7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ICRA</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221443"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France</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702C4D" w14:textId="77777777" w:rsidR="00463F0B" w:rsidRPr="00463F0B" w:rsidRDefault="00CD6A04" w:rsidP="0080649B">
            <w:pPr>
              <w:spacing w:before="60" w:after="60" w:line="240" w:lineRule="auto"/>
              <w:rPr>
                <w:rFonts w:ascii="Times New Roman" w:hAnsi="Times New Roman" w:cs="Times New Roman"/>
                <w:sz w:val="20"/>
                <w:szCs w:val="20"/>
              </w:rPr>
            </w:pPr>
            <w:hyperlink r:id="rId43" w:history="1">
              <w:r w:rsidR="00463F0B" w:rsidRPr="00463F0B">
                <w:rPr>
                  <w:rStyle w:val="Hyperlink"/>
                  <w:rFonts w:ascii="Times New Roman" w:hAnsi="Times New Roman" w:cs="Times New Roman"/>
                  <w:color w:val="auto"/>
                  <w:sz w:val="20"/>
                  <w:szCs w:val="20"/>
                  <w:u w:val="none"/>
                </w:rPr>
                <w:t>Sylvain.Dardel@icra-edu.org</w:t>
              </w:r>
            </w:hyperlink>
          </w:p>
        </w:tc>
      </w:tr>
      <w:tr w:rsidR="00463F0B" w:rsidRPr="006D5578" w14:paraId="2C39E1E5" w14:textId="77777777" w:rsidTr="00463F0B">
        <w:trPr>
          <w:cantSplit/>
          <w:trHeight w:val="414"/>
        </w:trPr>
        <w:tc>
          <w:tcPr>
            <w:tcW w:w="421" w:type="dxa"/>
            <w:tcBorders>
              <w:top w:val="single" w:sz="4" w:space="0" w:color="auto"/>
              <w:left w:val="single" w:sz="4" w:space="0" w:color="auto"/>
              <w:bottom w:val="single" w:sz="4" w:space="0" w:color="auto"/>
              <w:right w:val="single" w:sz="8" w:space="0" w:color="auto"/>
            </w:tcBorders>
            <w:vAlign w:val="center"/>
          </w:tcPr>
          <w:p w14:paraId="7100CEFA"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17</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47112FA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Vesta</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Nunno</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5DE39E"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FARA</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F22F51"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Ghana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0E0746" w14:textId="77777777" w:rsidR="00463F0B" w:rsidRPr="00463F0B" w:rsidRDefault="00CD6A04" w:rsidP="0080649B">
            <w:pPr>
              <w:spacing w:before="60" w:after="60" w:line="240" w:lineRule="auto"/>
              <w:rPr>
                <w:rFonts w:ascii="Times New Roman" w:hAnsi="Times New Roman" w:cs="Times New Roman"/>
                <w:sz w:val="20"/>
                <w:szCs w:val="20"/>
              </w:rPr>
            </w:pPr>
            <w:hyperlink r:id="rId44" w:history="1">
              <w:r w:rsidR="00463F0B" w:rsidRPr="00463F0B">
                <w:rPr>
                  <w:rStyle w:val="Hyperlink"/>
                  <w:rFonts w:ascii="Times New Roman" w:hAnsi="Times New Roman" w:cs="Times New Roman"/>
                  <w:color w:val="auto"/>
                  <w:sz w:val="20"/>
                  <w:szCs w:val="20"/>
                  <w:u w:val="none"/>
                </w:rPr>
                <w:t>vnunoo@fara-africa.org</w:t>
              </w:r>
            </w:hyperlink>
          </w:p>
        </w:tc>
      </w:tr>
      <w:tr w:rsidR="00463F0B" w:rsidRPr="006D5578" w14:paraId="27C37037" w14:textId="77777777" w:rsidTr="00463F0B">
        <w:trPr>
          <w:cantSplit/>
          <w:trHeight w:val="405"/>
        </w:trPr>
        <w:tc>
          <w:tcPr>
            <w:tcW w:w="421" w:type="dxa"/>
            <w:tcBorders>
              <w:top w:val="single" w:sz="4" w:space="0" w:color="auto"/>
              <w:left w:val="single" w:sz="4" w:space="0" w:color="auto"/>
              <w:bottom w:val="single" w:sz="4" w:space="0" w:color="auto"/>
              <w:right w:val="single" w:sz="8" w:space="0" w:color="auto"/>
            </w:tcBorders>
            <w:vAlign w:val="center"/>
          </w:tcPr>
          <w:p w14:paraId="439BE363"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18</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4E6F1499"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C. Tizikara</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75FDF0"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FARA</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9B972F"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Ghana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03CC5A" w14:textId="77777777" w:rsidR="00463F0B" w:rsidRPr="00463F0B" w:rsidRDefault="00CD6A04" w:rsidP="0080649B">
            <w:pPr>
              <w:spacing w:before="60" w:after="60" w:line="240" w:lineRule="auto"/>
              <w:rPr>
                <w:rFonts w:ascii="Times New Roman" w:hAnsi="Times New Roman" w:cs="Times New Roman"/>
                <w:sz w:val="20"/>
                <w:szCs w:val="20"/>
              </w:rPr>
            </w:pPr>
            <w:hyperlink r:id="rId45" w:history="1">
              <w:r w:rsidR="00463F0B" w:rsidRPr="00463F0B">
                <w:rPr>
                  <w:rStyle w:val="Hyperlink"/>
                  <w:rFonts w:ascii="Times New Roman" w:hAnsi="Times New Roman" w:cs="Times New Roman"/>
                  <w:color w:val="auto"/>
                  <w:sz w:val="20"/>
                  <w:szCs w:val="20"/>
                  <w:u w:val="none"/>
                </w:rPr>
                <w:t>ctizikara@fara-africa.org</w:t>
              </w:r>
            </w:hyperlink>
          </w:p>
        </w:tc>
      </w:tr>
      <w:tr w:rsidR="00463F0B" w:rsidRPr="006D5578" w14:paraId="20A242D7" w14:textId="77777777" w:rsidTr="00463F0B">
        <w:trPr>
          <w:cantSplit/>
          <w:trHeight w:val="271"/>
        </w:trPr>
        <w:tc>
          <w:tcPr>
            <w:tcW w:w="421" w:type="dxa"/>
            <w:tcBorders>
              <w:top w:val="single" w:sz="4" w:space="0" w:color="auto"/>
              <w:left w:val="single" w:sz="4" w:space="0" w:color="auto"/>
              <w:bottom w:val="single" w:sz="4" w:space="0" w:color="auto"/>
              <w:right w:val="single" w:sz="8" w:space="0" w:color="auto"/>
            </w:tcBorders>
            <w:vAlign w:val="center"/>
          </w:tcPr>
          <w:p w14:paraId="0FB4A774"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19</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2088CCD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Jonas Mugabe</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26C9FE"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FARA</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1FDB1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Ghana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257FBD" w14:textId="77777777" w:rsidR="00463F0B" w:rsidRPr="00463F0B" w:rsidRDefault="00CD6A04" w:rsidP="0080649B">
            <w:pPr>
              <w:spacing w:before="60" w:after="60" w:line="240" w:lineRule="auto"/>
              <w:rPr>
                <w:rFonts w:ascii="Times New Roman" w:hAnsi="Times New Roman" w:cs="Times New Roman"/>
                <w:sz w:val="20"/>
                <w:szCs w:val="20"/>
              </w:rPr>
            </w:pPr>
            <w:hyperlink r:id="rId46" w:history="1">
              <w:r w:rsidR="00463F0B" w:rsidRPr="00463F0B">
                <w:rPr>
                  <w:rStyle w:val="Hyperlink"/>
                  <w:rFonts w:ascii="Times New Roman" w:hAnsi="Times New Roman" w:cs="Times New Roman"/>
                  <w:color w:val="auto"/>
                  <w:sz w:val="20"/>
                  <w:szCs w:val="20"/>
                  <w:u w:val="none"/>
                </w:rPr>
                <w:t>jmugabe@faraafrica.org</w:t>
              </w:r>
            </w:hyperlink>
          </w:p>
        </w:tc>
      </w:tr>
      <w:tr w:rsidR="00463F0B" w:rsidRPr="00F17457" w14:paraId="4911F1A4" w14:textId="77777777" w:rsidTr="00463F0B">
        <w:trPr>
          <w:trHeight w:val="299"/>
        </w:trPr>
        <w:tc>
          <w:tcPr>
            <w:tcW w:w="421" w:type="dxa"/>
            <w:tcBorders>
              <w:top w:val="nil"/>
              <w:left w:val="single" w:sz="4" w:space="0" w:color="auto"/>
              <w:bottom w:val="single" w:sz="8" w:space="0" w:color="auto"/>
              <w:right w:val="single" w:sz="8" w:space="0" w:color="auto"/>
            </w:tcBorders>
            <w:vAlign w:val="center"/>
          </w:tcPr>
          <w:p w14:paraId="0BEAE908"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20</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DFA90DA"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Marygoretti</w:t>
            </w:r>
            <w:proofErr w:type="spellEnd"/>
            <w:r w:rsidRPr="00F563A8">
              <w:rPr>
                <w:rFonts w:ascii="Times New Roman" w:eastAsia="Times New Roman" w:hAnsi="Times New Roman" w:cs="Times New Roman"/>
                <w:sz w:val="20"/>
                <w:szCs w:val="20"/>
                <w:lang w:eastAsia="fr-FR"/>
              </w:rPr>
              <w:t xml:space="preserve"> </w:t>
            </w:r>
            <w:proofErr w:type="spellStart"/>
            <w:r w:rsidRPr="00F563A8">
              <w:rPr>
                <w:rFonts w:ascii="Times New Roman" w:eastAsia="Times New Roman" w:hAnsi="Times New Roman" w:cs="Times New Roman"/>
                <w:sz w:val="20"/>
                <w:szCs w:val="20"/>
                <w:lang w:eastAsia="fr-FR"/>
              </w:rPr>
              <w:t>Gachagua</w:t>
            </w:r>
            <w:proofErr w:type="spellEnd"/>
            <w:r w:rsidRPr="00F563A8">
              <w:rPr>
                <w:rFonts w:ascii="Times New Roman" w:eastAsia="Times New Roman" w:hAnsi="Times New Roman" w:cs="Times New Roman"/>
                <w:sz w:val="20"/>
                <w:szCs w:val="20"/>
                <w:lang w:eastAsia="fr-FR"/>
              </w:rPr>
              <w:t xml:space="preserve">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3D6D6"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EAFF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A588D6"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Kenya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F6352"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47" w:tgtFrame="_blank" w:history="1">
              <w:r w:rsidRPr="00463F0B">
                <w:rPr>
                  <w:rFonts w:ascii="Times New Roman" w:eastAsia="Times New Roman" w:hAnsi="Times New Roman" w:cs="Times New Roman"/>
                  <w:sz w:val="20"/>
                  <w:szCs w:val="20"/>
                  <w:lang w:eastAsia="fr-FR"/>
                </w:rPr>
                <w:t>goretti@eaffu.org</w:t>
              </w:r>
            </w:hyperlink>
          </w:p>
        </w:tc>
      </w:tr>
      <w:tr w:rsidR="00463F0B" w:rsidRPr="006D5578" w14:paraId="16CF4760" w14:textId="77777777" w:rsidTr="00463F0B">
        <w:trPr>
          <w:cantSplit/>
          <w:trHeight w:val="404"/>
        </w:trPr>
        <w:tc>
          <w:tcPr>
            <w:tcW w:w="421" w:type="dxa"/>
            <w:tcBorders>
              <w:top w:val="single" w:sz="4" w:space="0" w:color="auto"/>
              <w:left w:val="single" w:sz="4" w:space="0" w:color="auto"/>
              <w:bottom w:val="single" w:sz="4" w:space="0" w:color="auto"/>
              <w:right w:val="single" w:sz="8" w:space="0" w:color="auto"/>
            </w:tcBorders>
            <w:vAlign w:val="center"/>
          </w:tcPr>
          <w:p w14:paraId="50700AE7"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21</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755F101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Anderson Kipkoech </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F929D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UoE</w:t>
            </w:r>
            <w:proofErr w:type="spellEnd"/>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C6A460"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Kenya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9CC21B" w14:textId="77777777" w:rsidR="00463F0B" w:rsidRPr="00463F0B" w:rsidRDefault="00CD6A04" w:rsidP="0080649B">
            <w:pPr>
              <w:spacing w:before="60" w:after="60" w:line="240" w:lineRule="auto"/>
              <w:rPr>
                <w:rFonts w:ascii="Times New Roman" w:hAnsi="Times New Roman" w:cs="Times New Roman"/>
                <w:sz w:val="20"/>
                <w:szCs w:val="20"/>
              </w:rPr>
            </w:pPr>
            <w:hyperlink r:id="rId48" w:history="1">
              <w:r w:rsidR="00463F0B" w:rsidRPr="00463F0B">
                <w:rPr>
                  <w:rStyle w:val="Hyperlink"/>
                  <w:rFonts w:ascii="Times New Roman" w:hAnsi="Times New Roman" w:cs="Times New Roman"/>
                  <w:color w:val="auto"/>
                  <w:sz w:val="20"/>
                  <w:szCs w:val="20"/>
                  <w:u w:val="none"/>
                </w:rPr>
                <w:t>akkipkoeach@googlemail.com</w:t>
              </w:r>
            </w:hyperlink>
          </w:p>
        </w:tc>
      </w:tr>
      <w:tr w:rsidR="00463F0B" w:rsidRPr="006D5578" w14:paraId="16C50D6A" w14:textId="77777777" w:rsidTr="00463F0B">
        <w:trPr>
          <w:cantSplit/>
          <w:trHeight w:val="423"/>
        </w:trPr>
        <w:tc>
          <w:tcPr>
            <w:tcW w:w="421" w:type="dxa"/>
            <w:tcBorders>
              <w:top w:val="single" w:sz="4" w:space="0" w:color="auto"/>
              <w:left w:val="single" w:sz="4" w:space="0" w:color="auto"/>
              <w:bottom w:val="single" w:sz="4" w:space="0" w:color="auto"/>
              <w:right w:val="single" w:sz="8" w:space="0" w:color="auto"/>
            </w:tcBorders>
            <w:vAlign w:val="center"/>
          </w:tcPr>
          <w:p w14:paraId="28F1DEE1"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22</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62002FA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Margaret </w:t>
            </w:r>
            <w:proofErr w:type="spellStart"/>
            <w:r w:rsidRPr="00F563A8">
              <w:rPr>
                <w:rFonts w:ascii="Times New Roman" w:eastAsia="Times New Roman" w:hAnsi="Times New Roman" w:cs="Times New Roman"/>
                <w:sz w:val="20"/>
                <w:szCs w:val="20"/>
                <w:lang w:eastAsia="fr-FR"/>
              </w:rPr>
              <w:t>Komene</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304826"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MASE Foods</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4C9BA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Kenya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FCBBFF" w14:textId="77777777" w:rsidR="00463F0B" w:rsidRPr="00463F0B" w:rsidRDefault="00CD6A04" w:rsidP="0080649B">
            <w:pPr>
              <w:spacing w:before="60" w:after="60" w:line="240" w:lineRule="auto"/>
              <w:rPr>
                <w:rFonts w:ascii="Times New Roman" w:hAnsi="Times New Roman" w:cs="Times New Roman"/>
                <w:sz w:val="20"/>
                <w:szCs w:val="20"/>
              </w:rPr>
            </w:pPr>
            <w:hyperlink r:id="rId49" w:history="1">
              <w:r w:rsidR="00463F0B" w:rsidRPr="00463F0B">
                <w:rPr>
                  <w:rStyle w:val="Hyperlink"/>
                  <w:rFonts w:ascii="Times New Roman" w:hAnsi="Times New Roman" w:cs="Times New Roman"/>
                  <w:color w:val="auto"/>
                  <w:sz w:val="20"/>
                  <w:szCs w:val="20"/>
                  <w:u w:val="none"/>
                </w:rPr>
                <w:t>masefoods@gmail.com</w:t>
              </w:r>
            </w:hyperlink>
          </w:p>
        </w:tc>
      </w:tr>
      <w:tr w:rsidR="00463F0B" w:rsidRPr="00F17457" w14:paraId="5418B7E3" w14:textId="77777777" w:rsidTr="00463F0B">
        <w:tc>
          <w:tcPr>
            <w:tcW w:w="421" w:type="dxa"/>
            <w:tcBorders>
              <w:top w:val="nil"/>
              <w:left w:val="single" w:sz="4" w:space="0" w:color="auto"/>
              <w:bottom w:val="single" w:sz="8" w:space="0" w:color="auto"/>
              <w:right w:val="single" w:sz="8" w:space="0" w:color="auto"/>
            </w:tcBorders>
            <w:vAlign w:val="center"/>
          </w:tcPr>
          <w:p w14:paraId="20A064F1"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23</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44D2554"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Beatrice </w:t>
            </w:r>
            <w:proofErr w:type="spellStart"/>
            <w:r w:rsidRPr="00F563A8">
              <w:rPr>
                <w:rFonts w:ascii="Times New Roman" w:eastAsia="Times New Roman" w:hAnsi="Times New Roman" w:cs="Times New Roman"/>
                <w:sz w:val="20"/>
                <w:szCs w:val="20"/>
                <w:lang w:eastAsia="fr-FR"/>
              </w:rPr>
              <w:t>Makwenda</w:t>
            </w:r>
            <w:proofErr w:type="spellEnd"/>
            <w:r w:rsidRPr="00F563A8">
              <w:rPr>
                <w:rFonts w:ascii="Times New Roman" w:eastAsia="Times New Roman" w:hAnsi="Times New Roman" w:cs="Times New Roman"/>
                <w:sz w:val="20"/>
                <w:szCs w:val="20"/>
                <w:lang w:eastAsia="fr-FR"/>
              </w:rPr>
              <w:t xml:space="preserve">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DCEB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NASFAM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F71EE"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Malawi</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2AD8C"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50" w:history="1">
              <w:r w:rsidRPr="00463F0B">
                <w:rPr>
                  <w:rStyle w:val="Hyperlink"/>
                  <w:rFonts w:ascii="Times New Roman" w:eastAsia="Times New Roman" w:hAnsi="Times New Roman" w:cs="Times New Roman"/>
                  <w:color w:val="auto"/>
                  <w:sz w:val="20"/>
                  <w:szCs w:val="20"/>
                  <w:u w:val="none"/>
                  <w:lang w:eastAsia="fr-FR"/>
                </w:rPr>
                <w:t>Bmakwenda@nasfam.org</w:t>
              </w:r>
            </w:hyperlink>
          </w:p>
        </w:tc>
      </w:tr>
      <w:tr w:rsidR="00463F0B" w:rsidRPr="00F17457" w14:paraId="346283BC" w14:textId="77777777" w:rsidTr="00463F0B">
        <w:trPr>
          <w:trHeight w:val="361"/>
        </w:trPr>
        <w:tc>
          <w:tcPr>
            <w:tcW w:w="421" w:type="dxa"/>
            <w:tcBorders>
              <w:top w:val="nil"/>
              <w:left w:val="single" w:sz="4" w:space="0" w:color="auto"/>
              <w:bottom w:val="single" w:sz="8" w:space="0" w:color="auto"/>
              <w:right w:val="single" w:sz="8" w:space="0" w:color="auto"/>
            </w:tcBorders>
            <w:vAlign w:val="center"/>
          </w:tcPr>
          <w:p w14:paraId="53536C1C"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24</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267568C"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Savino Biryomumaisho</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013AD"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Rwanda Agricultural Board</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F8D0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Rwanda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1C2FF"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51" w:tgtFrame="_blank" w:history="1">
              <w:r w:rsidRPr="00463F0B">
                <w:rPr>
                  <w:rFonts w:ascii="Times New Roman" w:eastAsia="Times New Roman" w:hAnsi="Times New Roman" w:cs="Times New Roman"/>
                  <w:sz w:val="20"/>
                  <w:szCs w:val="20"/>
                  <w:lang w:eastAsia="fr-FR"/>
                </w:rPr>
                <w:t>biryomumaisho@yahoo.com</w:t>
              </w:r>
            </w:hyperlink>
          </w:p>
        </w:tc>
      </w:tr>
      <w:tr w:rsidR="00463F0B" w:rsidRPr="00F17457" w14:paraId="3E0C2042" w14:textId="77777777" w:rsidTr="00463F0B">
        <w:tc>
          <w:tcPr>
            <w:tcW w:w="421" w:type="dxa"/>
            <w:tcBorders>
              <w:top w:val="nil"/>
              <w:left w:val="single" w:sz="4" w:space="0" w:color="auto"/>
              <w:bottom w:val="single" w:sz="8" w:space="0" w:color="auto"/>
              <w:right w:val="single" w:sz="8" w:space="0" w:color="auto"/>
            </w:tcBorders>
            <w:vAlign w:val="center"/>
          </w:tcPr>
          <w:p w14:paraId="426487A2"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25</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5B41E81"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Sharon Alfred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030DBD"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FANRAPAN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2BB1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South Africa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03A5E" w14:textId="77777777" w:rsidR="00463F0B" w:rsidRPr="00463F0B" w:rsidRDefault="00463F0B" w:rsidP="0080649B">
            <w:pPr>
              <w:spacing w:before="60" w:after="60" w:line="240" w:lineRule="auto"/>
              <w:rPr>
                <w:rFonts w:ascii="Times New Roman" w:eastAsia="Times New Roman" w:hAnsi="Times New Roman" w:cs="Times New Roman"/>
                <w:sz w:val="20"/>
                <w:szCs w:val="20"/>
                <w:lang w:eastAsia="fr-FR"/>
              </w:rPr>
            </w:pPr>
            <w:r w:rsidRPr="00463F0B">
              <w:rPr>
                <w:rFonts w:ascii="Times New Roman" w:eastAsia="Times New Roman" w:hAnsi="Times New Roman" w:cs="Times New Roman"/>
                <w:sz w:val="20"/>
                <w:szCs w:val="20"/>
                <w:lang w:eastAsia="fr-FR"/>
              </w:rPr>
              <w:t> </w:t>
            </w:r>
            <w:hyperlink r:id="rId52" w:history="1">
              <w:r w:rsidRPr="00463F0B">
                <w:rPr>
                  <w:rStyle w:val="Hyperlink"/>
                  <w:rFonts w:ascii="Times New Roman" w:eastAsia="Times New Roman" w:hAnsi="Times New Roman" w:cs="Times New Roman"/>
                  <w:color w:val="auto"/>
                  <w:sz w:val="20"/>
                  <w:szCs w:val="20"/>
                  <w:u w:val="none"/>
                  <w:lang w:eastAsia="fr-FR"/>
                </w:rPr>
                <w:t>SAlfred@fanrpan.org</w:t>
              </w:r>
            </w:hyperlink>
          </w:p>
        </w:tc>
      </w:tr>
      <w:tr w:rsidR="00463F0B" w:rsidRPr="006D5578" w14:paraId="6119588E" w14:textId="77777777" w:rsidTr="00463F0B">
        <w:tc>
          <w:tcPr>
            <w:tcW w:w="421" w:type="dxa"/>
            <w:tcBorders>
              <w:top w:val="nil"/>
              <w:left w:val="single" w:sz="4" w:space="0" w:color="auto"/>
              <w:bottom w:val="single" w:sz="8" w:space="0" w:color="auto"/>
              <w:right w:val="single" w:sz="8" w:space="0" w:color="auto"/>
            </w:tcBorders>
            <w:vAlign w:val="center"/>
          </w:tcPr>
          <w:p w14:paraId="723E6455"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26</w:t>
            </w:r>
          </w:p>
        </w:tc>
        <w:tc>
          <w:tcPr>
            <w:tcW w:w="254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E9C0158"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John </w:t>
            </w:r>
            <w:proofErr w:type="spellStart"/>
            <w:r w:rsidRPr="00F563A8">
              <w:rPr>
                <w:rFonts w:ascii="Times New Roman" w:eastAsia="Times New Roman" w:hAnsi="Times New Roman" w:cs="Times New Roman"/>
                <w:sz w:val="20"/>
                <w:szCs w:val="20"/>
                <w:lang w:eastAsia="fr-FR"/>
              </w:rPr>
              <w:t>Kavuma</w:t>
            </w:r>
            <w:proofErr w:type="spellEnd"/>
            <w:r w:rsidRPr="00F563A8">
              <w:rPr>
                <w:rFonts w:ascii="Times New Roman" w:eastAsia="Times New Roman" w:hAnsi="Times New Roman" w:cs="Times New Roman"/>
                <w:sz w:val="20"/>
                <w:szCs w:val="20"/>
                <w:lang w:eastAsia="fr-FR"/>
              </w:rPr>
              <w:t xml:space="preserve">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EC7F89"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proofErr w:type="spellStart"/>
            <w:r w:rsidRPr="00F563A8">
              <w:rPr>
                <w:rFonts w:ascii="Times New Roman" w:eastAsia="Times New Roman" w:hAnsi="Times New Roman" w:cs="Times New Roman"/>
                <w:sz w:val="20"/>
                <w:szCs w:val="20"/>
                <w:lang w:eastAsia="fr-FR"/>
              </w:rPr>
              <w:t>Jaksons</w:t>
            </w:r>
            <w:proofErr w:type="spellEnd"/>
            <w:r w:rsidRPr="00F563A8">
              <w:rPr>
                <w:rFonts w:ascii="Times New Roman" w:eastAsia="Times New Roman" w:hAnsi="Times New Roman" w:cs="Times New Roman"/>
                <w:sz w:val="20"/>
                <w:szCs w:val="20"/>
                <w:lang w:eastAsia="fr-FR"/>
              </w:rPr>
              <w:t xml:space="preserve"> Uganda Ltd</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E57A3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Uganda </w:t>
            </w:r>
          </w:p>
        </w:tc>
        <w:tc>
          <w:tcPr>
            <w:tcW w:w="2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D9851" w14:textId="77777777" w:rsidR="00463F0B" w:rsidRPr="00463F0B" w:rsidRDefault="00CD6A04" w:rsidP="0080649B">
            <w:pPr>
              <w:spacing w:before="60" w:after="60" w:line="240" w:lineRule="auto"/>
              <w:rPr>
                <w:rFonts w:ascii="Times New Roman" w:hAnsi="Times New Roman" w:cs="Times New Roman"/>
                <w:sz w:val="20"/>
                <w:szCs w:val="20"/>
              </w:rPr>
            </w:pPr>
            <w:hyperlink r:id="rId53" w:history="1">
              <w:r w:rsidR="00463F0B" w:rsidRPr="00463F0B">
                <w:rPr>
                  <w:rStyle w:val="Hyperlink"/>
                  <w:rFonts w:ascii="Times New Roman" w:hAnsi="Times New Roman" w:cs="Times New Roman"/>
                  <w:color w:val="auto"/>
                  <w:sz w:val="20"/>
                  <w:szCs w:val="20"/>
                  <w:u w:val="none"/>
                </w:rPr>
                <w:t>kavumajaksons@netscape.net</w:t>
              </w:r>
            </w:hyperlink>
          </w:p>
        </w:tc>
      </w:tr>
      <w:tr w:rsidR="00463F0B" w:rsidRPr="006D5578" w14:paraId="721204A2" w14:textId="77777777" w:rsidTr="00463F0B">
        <w:tc>
          <w:tcPr>
            <w:tcW w:w="421" w:type="dxa"/>
            <w:tcBorders>
              <w:top w:val="single" w:sz="4" w:space="0" w:color="auto"/>
              <w:left w:val="single" w:sz="4" w:space="0" w:color="auto"/>
              <w:bottom w:val="single" w:sz="4" w:space="0" w:color="auto"/>
              <w:right w:val="single" w:sz="8" w:space="0" w:color="auto"/>
            </w:tcBorders>
            <w:vAlign w:val="center"/>
          </w:tcPr>
          <w:p w14:paraId="24672677"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27</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243B65C5"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Elizabeth </w:t>
            </w:r>
            <w:proofErr w:type="spellStart"/>
            <w:r w:rsidRPr="00F563A8">
              <w:rPr>
                <w:rFonts w:ascii="Times New Roman" w:eastAsia="Times New Roman" w:hAnsi="Times New Roman" w:cs="Times New Roman"/>
                <w:sz w:val="20"/>
                <w:szCs w:val="20"/>
                <w:lang w:eastAsia="fr-FR"/>
              </w:rPr>
              <w:t>Kizito</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BF56F"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UCU</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C3660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Uganda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2D4DE3" w14:textId="77777777" w:rsidR="00463F0B" w:rsidRPr="00463F0B" w:rsidRDefault="00CD6A04" w:rsidP="0080649B">
            <w:pPr>
              <w:spacing w:before="60" w:after="60" w:line="240" w:lineRule="auto"/>
              <w:rPr>
                <w:rFonts w:ascii="Times New Roman" w:hAnsi="Times New Roman" w:cs="Times New Roman"/>
                <w:sz w:val="20"/>
                <w:szCs w:val="20"/>
              </w:rPr>
            </w:pPr>
            <w:hyperlink r:id="rId54" w:history="1">
              <w:r w:rsidR="00463F0B" w:rsidRPr="00463F0B">
                <w:rPr>
                  <w:rStyle w:val="Hyperlink"/>
                  <w:rFonts w:ascii="Times New Roman" w:hAnsi="Times New Roman" w:cs="Times New Roman"/>
                  <w:color w:val="auto"/>
                  <w:sz w:val="20"/>
                  <w:szCs w:val="20"/>
                  <w:u w:val="none"/>
                </w:rPr>
                <w:t>Ikizito08@gmail.com</w:t>
              </w:r>
            </w:hyperlink>
          </w:p>
        </w:tc>
      </w:tr>
      <w:tr w:rsidR="00463F0B" w:rsidRPr="006D5578" w14:paraId="38B163AE" w14:textId="77777777" w:rsidTr="00463F0B">
        <w:tc>
          <w:tcPr>
            <w:tcW w:w="421" w:type="dxa"/>
            <w:tcBorders>
              <w:top w:val="single" w:sz="4" w:space="0" w:color="auto"/>
              <w:left w:val="single" w:sz="4" w:space="0" w:color="auto"/>
              <w:bottom w:val="single" w:sz="4" w:space="0" w:color="auto"/>
              <w:right w:val="single" w:sz="8" w:space="0" w:color="auto"/>
            </w:tcBorders>
            <w:vAlign w:val="center"/>
          </w:tcPr>
          <w:p w14:paraId="3848AEC4"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28</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57656F0B"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Apollo </w:t>
            </w:r>
            <w:proofErr w:type="spellStart"/>
            <w:r w:rsidRPr="00F563A8">
              <w:rPr>
                <w:rFonts w:ascii="Times New Roman" w:eastAsia="Times New Roman" w:hAnsi="Times New Roman" w:cs="Times New Roman"/>
                <w:sz w:val="20"/>
                <w:szCs w:val="20"/>
                <w:lang w:eastAsia="fr-FR"/>
              </w:rPr>
              <w:t>Kasharu</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61CAAA"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CHAIN</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A8DB8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Uganda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F9FED0" w14:textId="77777777" w:rsidR="00463F0B" w:rsidRPr="00463F0B" w:rsidRDefault="00CD6A04" w:rsidP="0080649B">
            <w:pPr>
              <w:spacing w:before="60" w:after="60" w:line="240" w:lineRule="auto"/>
              <w:rPr>
                <w:rFonts w:ascii="Times New Roman" w:hAnsi="Times New Roman" w:cs="Times New Roman"/>
                <w:sz w:val="20"/>
                <w:szCs w:val="20"/>
              </w:rPr>
            </w:pPr>
            <w:hyperlink r:id="rId55" w:history="1">
              <w:r w:rsidR="00463F0B" w:rsidRPr="00463F0B">
                <w:rPr>
                  <w:rStyle w:val="Hyperlink"/>
                  <w:rFonts w:ascii="Times New Roman" w:hAnsi="Times New Roman" w:cs="Times New Roman"/>
                  <w:color w:val="auto"/>
                  <w:sz w:val="20"/>
                  <w:szCs w:val="20"/>
                  <w:u w:val="none"/>
                </w:rPr>
                <w:t>kasharu@hotmail.com</w:t>
              </w:r>
            </w:hyperlink>
          </w:p>
        </w:tc>
      </w:tr>
      <w:tr w:rsidR="00463F0B" w:rsidRPr="006D5578" w14:paraId="492D4759" w14:textId="77777777" w:rsidTr="00463F0B">
        <w:trPr>
          <w:cantSplit/>
          <w:trHeight w:val="462"/>
        </w:trPr>
        <w:tc>
          <w:tcPr>
            <w:tcW w:w="421" w:type="dxa"/>
            <w:tcBorders>
              <w:top w:val="single" w:sz="4" w:space="0" w:color="auto"/>
              <w:left w:val="single" w:sz="4" w:space="0" w:color="auto"/>
              <w:bottom w:val="single" w:sz="4" w:space="0" w:color="auto"/>
              <w:right w:val="single" w:sz="8" w:space="0" w:color="auto"/>
            </w:tcBorders>
            <w:vAlign w:val="center"/>
          </w:tcPr>
          <w:p w14:paraId="0849D631"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29</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13AAD053"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Paul </w:t>
            </w:r>
            <w:proofErr w:type="spellStart"/>
            <w:r w:rsidRPr="00F563A8">
              <w:rPr>
                <w:rFonts w:ascii="Times New Roman" w:eastAsia="Times New Roman" w:hAnsi="Times New Roman" w:cs="Times New Roman"/>
                <w:sz w:val="20"/>
                <w:szCs w:val="20"/>
                <w:lang w:eastAsia="fr-FR"/>
              </w:rPr>
              <w:t>Nampala</w:t>
            </w:r>
            <w:proofErr w:type="spellEnd"/>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06AE50"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RUFORUM </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59E25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Uganda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4D150D" w14:textId="77777777" w:rsidR="00463F0B" w:rsidRPr="00463F0B" w:rsidRDefault="00CD6A04" w:rsidP="0080649B">
            <w:pPr>
              <w:spacing w:before="60" w:after="60" w:line="240" w:lineRule="auto"/>
              <w:rPr>
                <w:rFonts w:ascii="Times New Roman" w:hAnsi="Times New Roman" w:cs="Times New Roman"/>
                <w:sz w:val="20"/>
                <w:szCs w:val="20"/>
              </w:rPr>
            </w:pPr>
            <w:hyperlink r:id="rId56" w:history="1">
              <w:r w:rsidR="00463F0B" w:rsidRPr="00463F0B">
                <w:rPr>
                  <w:rStyle w:val="Hyperlink"/>
                  <w:rFonts w:ascii="Times New Roman" w:hAnsi="Times New Roman" w:cs="Times New Roman"/>
                  <w:color w:val="auto"/>
                  <w:sz w:val="20"/>
                  <w:szCs w:val="20"/>
                  <w:u w:val="none"/>
                </w:rPr>
                <w:t>p.namapala@ruforum.org</w:t>
              </w:r>
            </w:hyperlink>
          </w:p>
        </w:tc>
      </w:tr>
      <w:tr w:rsidR="00463F0B" w:rsidRPr="006D5578" w14:paraId="32C0EC89" w14:textId="77777777" w:rsidTr="00463F0B">
        <w:trPr>
          <w:cantSplit/>
          <w:trHeight w:val="462"/>
        </w:trPr>
        <w:tc>
          <w:tcPr>
            <w:tcW w:w="421" w:type="dxa"/>
            <w:tcBorders>
              <w:top w:val="single" w:sz="4" w:space="0" w:color="auto"/>
              <w:left w:val="single" w:sz="4" w:space="0" w:color="auto"/>
              <w:bottom w:val="single" w:sz="4" w:space="0" w:color="auto"/>
              <w:right w:val="single" w:sz="8" w:space="0" w:color="auto"/>
            </w:tcBorders>
            <w:vAlign w:val="center"/>
          </w:tcPr>
          <w:p w14:paraId="691700F0"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30</w:t>
            </w:r>
          </w:p>
        </w:tc>
        <w:tc>
          <w:tcPr>
            <w:tcW w:w="2547"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14:paraId="328BEEB3"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Henry Massa</w:t>
            </w:r>
          </w:p>
        </w:tc>
        <w:tc>
          <w:tcPr>
            <w:tcW w:w="27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D511801"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 xml:space="preserve">RUFORUM </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B12A312"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Uganda</w:t>
            </w:r>
          </w:p>
        </w:tc>
        <w:tc>
          <w:tcPr>
            <w:tcW w:w="299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06D908" w14:textId="77777777" w:rsidR="00463F0B" w:rsidRPr="00463F0B" w:rsidRDefault="00CD6A04" w:rsidP="0080649B">
            <w:pPr>
              <w:spacing w:before="60" w:after="60" w:line="240" w:lineRule="auto"/>
              <w:rPr>
                <w:rFonts w:ascii="Times New Roman" w:hAnsi="Times New Roman" w:cs="Times New Roman"/>
                <w:sz w:val="20"/>
                <w:szCs w:val="20"/>
              </w:rPr>
            </w:pPr>
            <w:hyperlink r:id="rId57" w:history="1">
              <w:r w:rsidR="00463F0B" w:rsidRPr="00463F0B">
                <w:rPr>
                  <w:rStyle w:val="Hyperlink"/>
                  <w:rFonts w:ascii="Times New Roman" w:hAnsi="Times New Roman" w:cs="Times New Roman"/>
                  <w:color w:val="auto"/>
                  <w:sz w:val="20"/>
                  <w:szCs w:val="20"/>
                  <w:u w:val="none"/>
                </w:rPr>
                <w:t>h.massa@ruforum.org</w:t>
              </w:r>
            </w:hyperlink>
          </w:p>
        </w:tc>
      </w:tr>
      <w:tr w:rsidR="00463F0B" w:rsidRPr="006D5578" w14:paraId="0FFB5A25" w14:textId="77777777" w:rsidTr="00463F0B">
        <w:trPr>
          <w:cantSplit/>
          <w:trHeight w:val="326"/>
        </w:trPr>
        <w:tc>
          <w:tcPr>
            <w:tcW w:w="421" w:type="dxa"/>
            <w:tcBorders>
              <w:top w:val="single" w:sz="4" w:space="0" w:color="auto"/>
              <w:left w:val="single" w:sz="4" w:space="0" w:color="auto"/>
              <w:bottom w:val="single" w:sz="8" w:space="0" w:color="auto"/>
              <w:right w:val="single" w:sz="8" w:space="0" w:color="auto"/>
            </w:tcBorders>
            <w:vAlign w:val="center"/>
          </w:tcPr>
          <w:p w14:paraId="2E3F1B70" w14:textId="77777777" w:rsidR="00463F0B" w:rsidRPr="00463F0B" w:rsidRDefault="00463F0B" w:rsidP="00463F0B">
            <w:pPr>
              <w:spacing w:before="60" w:after="6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31</w:t>
            </w:r>
          </w:p>
        </w:tc>
        <w:tc>
          <w:tcPr>
            <w:tcW w:w="2547"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460C5F18" w14:textId="77777777" w:rsidR="00463F0B" w:rsidRPr="00316F21" w:rsidRDefault="00463F0B" w:rsidP="0080649B">
            <w:pPr>
              <w:spacing w:before="60" w:after="60" w:line="240" w:lineRule="auto"/>
              <w:rPr>
                <w:rFonts w:ascii="Times New Roman" w:eastAsia="Times New Roman" w:hAnsi="Times New Roman" w:cs="Times New Roman"/>
                <w:sz w:val="20"/>
                <w:szCs w:val="20"/>
                <w:lang w:eastAsia="fr-FR"/>
              </w:rPr>
            </w:pPr>
            <w:r w:rsidRPr="00316F21">
              <w:rPr>
                <w:rFonts w:ascii="Times New Roman" w:eastAsia="Times New Roman" w:hAnsi="Times New Roman" w:cs="Times New Roman"/>
                <w:sz w:val="20"/>
                <w:szCs w:val="20"/>
                <w:lang w:eastAsia="fr-FR"/>
              </w:rPr>
              <w:t xml:space="preserve">Julia </w:t>
            </w:r>
            <w:proofErr w:type="spellStart"/>
            <w:r w:rsidRPr="00316F21">
              <w:rPr>
                <w:rFonts w:ascii="Times New Roman" w:eastAsia="Times New Roman" w:hAnsi="Times New Roman" w:cs="Times New Roman"/>
                <w:sz w:val="20"/>
                <w:szCs w:val="20"/>
                <w:lang w:eastAsia="fr-FR"/>
              </w:rPr>
              <w:t>Ekong</w:t>
            </w:r>
            <w:proofErr w:type="spellEnd"/>
          </w:p>
        </w:tc>
        <w:tc>
          <w:tcPr>
            <w:tcW w:w="270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3A8F987"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ICRA</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47999C4" w14:textId="77777777" w:rsidR="00463F0B" w:rsidRPr="00F563A8" w:rsidRDefault="00463F0B" w:rsidP="0080649B">
            <w:pPr>
              <w:spacing w:before="60" w:after="60" w:line="240" w:lineRule="auto"/>
              <w:rPr>
                <w:rFonts w:ascii="Times New Roman" w:eastAsia="Times New Roman" w:hAnsi="Times New Roman" w:cs="Times New Roman"/>
                <w:sz w:val="20"/>
                <w:szCs w:val="20"/>
                <w:lang w:eastAsia="fr-FR"/>
              </w:rPr>
            </w:pPr>
            <w:r w:rsidRPr="00F563A8">
              <w:rPr>
                <w:rFonts w:ascii="Times New Roman" w:eastAsia="Times New Roman" w:hAnsi="Times New Roman" w:cs="Times New Roman"/>
                <w:sz w:val="20"/>
                <w:szCs w:val="20"/>
                <w:lang w:eastAsia="fr-FR"/>
              </w:rPr>
              <w:t>Uganda</w:t>
            </w:r>
          </w:p>
        </w:tc>
        <w:tc>
          <w:tcPr>
            <w:tcW w:w="299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80CD95C" w14:textId="77777777" w:rsidR="00463F0B" w:rsidRPr="00463F0B" w:rsidRDefault="00463F0B" w:rsidP="0080649B">
            <w:pPr>
              <w:spacing w:before="60" w:after="60" w:line="240" w:lineRule="auto"/>
              <w:rPr>
                <w:rFonts w:ascii="Times New Roman" w:hAnsi="Times New Roman" w:cs="Times New Roman"/>
                <w:sz w:val="20"/>
                <w:szCs w:val="20"/>
              </w:rPr>
            </w:pPr>
            <w:r w:rsidRPr="00463F0B">
              <w:rPr>
                <w:rFonts w:ascii="Times New Roman" w:hAnsi="Times New Roman" w:cs="Times New Roman"/>
                <w:sz w:val="20"/>
                <w:szCs w:val="20"/>
              </w:rPr>
              <w:t>Julia.Ekong@icra-edu.org</w:t>
            </w:r>
          </w:p>
        </w:tc>
      </w:tr>
    </w:tbl>
    <w:p w14:paraId="38BDE800" w14:textId="77777777" w:rsidR="00F563A8" w:rsidRPr="00316F21" w:rsidRDefault="00F563A8" w:rsidP="00DA1A17">
      <w:pPr>
        <w:jc w:val="both"/>
        <w:rPr>
          <w:rFonts w:ascii="Times New Roman" w:hAnsi="Times New Roman" w:cs="Times New Roman"/>
        </w:rPr>
      </w:pPr>
    </w:p>
    <w:sectPr w:rsidR="00F563A8" w:rsidRPr="00316F21" w:rsidSect="00D15D32">
      <w:footerReference w:type="default" r:id="rId58"/>
      <w:pgSz w:w="11906" w:h="16838"/>
      <w:pgMar w:top="1134" w:right="1416" w:bottom="851" w:left="1417" w:header="708" w:footer="42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0D41F0" w15:done="0"/>
  <w15:commentEx w15:paraId="6B3B6A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604D8" w14:textId="77777777" w:rsidR="00CD6A04" w:rsidRDefault="00CD6A04" w:rsidP="00956C36">
      <w:pPr>
        <w:spacing w:after="0" w:line="240" w:lineRule="auto"/>
      </w:pPr>
      <w:r>
        <w:separator/>
      </w:r>
    </w:p>
  </w:endnote>
  <w:endnote w:type="continuationSeparator" w:id="0">
    <w:p w14:paraId="7051629D" w14:textId="77777777" w:rsidR="00CD6A04" w:rsidRDefault="00CD6A04" w:rsidP="0095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16914145"/>
      <w:docPartObj>
        <w:docPartGallery w:val="Page Numbers (Bottom of Page)"/>
        <w:docPartUnique/>
      </w:docPartObj>
    </w:sdtPr>
    <w:sdtEndPr/>
    <w:sdtContent>
      <w:p w14:paraId="1BF051F4" w14:textId="77777777" w:rsidR="003F535C" w:rsidRPr="00D15D32" w:rsidRDefault="003F535C" w:rsidP="00D15D32">
        <w:pPr>
          <w:pStyle w:val="Footer"/>
          <w:pBdr>
            <w:top w:val="single" w:sz="4" w:space="1" w:color="auto"/>
          </w:pBdr>
          <w:jc w:val="right"/>
          <w:rPr>
            <w:sz w:val="18"/>
            <w:szCs w:val="18"/>
          </w:rPr>
        </w:pPr>
        <w:r w:rsidRPr="00D15D32">
          <w:rPr>
            <w:sz w:val="18"/>
            <w:szCs w:val="18"/>
          </w:rPr>
          <w:t>PAEPARD</w:t>
        </w:r>
        <w:r w:rsidRPr="00D15D32">
          <w:rPr>
            <w:sz w:val="18"/>
            <w:szCs w:val="18"/>
          </w:rPr>
          <w:tab/>
          <w:t xml:space="preserve">      Reflection and Learning Workshop – Entebbe –</w:t>
        </w:r>
        <w:r>
          <w:rPr>
            <w:sz w:val="18"/>
            <w:szCs w:val="18"/>
          </w:rPr>
          <w:t xml:space="preserve"> Av</w:t>
        </w:r>
        <w:r w:rsidRPr="00D15D32">
          <w:rPr>
            <w:sz w:val="18"/>
            <w:szCs w:val="18"/>
          </w:rPr>
          <w:t>ril 2015</w:t>
        </w:r>
        <w:r w:rsidRPr="00D15D32">
          <w:rPr>
            <w:sz w:val="18"/>
            <w:szCs w:val="18"/>
          </w:rPr>
          <w:tab/>
        </w:r>
        <w:r w:rsidRPr="00D15D32">
          <w:rPr>
            <w:sz w:val="18"/>
            <w:szCs w:val="18"/>
          </w:rPr>
          <w:fldChar w:fldCharType="begin"/>
        </w:r>
        <w:r w:rsidRPr="00D15D32">
          <w:rPr>
            <w:sz w:val="18"/>
            <w:szCs w:val="18"/>
          </w:rPr>
          <w:instrText>PAGE   \* MERGEFORMAT</w:instrText>
        </w:r>
        <w:r w:rsidRPr="00D15D32">
          <w:rPr>
            <w:sz w:val="18"/>
            <w:szCs w:val="18"/>
          </w:rPr>
          <w:fldChar w:fldCharType="separate"/>
        </w:r>
        <w:r w:rsidR="004F23A3" w:rsidRPr="004F23A3">
          <w:rPr>
            <w:noProof/>
            <w:sz w:val="18"/>
            <w:szCs w:val="18"/>
            <w:lang w:val="en-US"/>
          </w:rPr>
          <w:t>16</w:t>
        </w:r>
        <w:r w:rsidRPr="00D15D32">
          <w:rP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5061370"/>
      <w:docPartObj>
        <w:docPartGallery w:val="Page Numbers (Bottom of Page)"/>
        <w:docPartUnique/>
      </w:docPartObj>
    </w:sdtPr>
    <w:sdtEndPr/>
    <w:sdtContent>
      <w:p w14:paraId="1B54267B" w14:textId="77777777" w:rsidR="003F535C" w:rsidRPr="00D15D32" w:rsidRDefault="003F535C" w:rsidP="00CF7B8B">
        <w:pPr>
          <w:pStyle w:val="Footer"/>
          <w:pBdr>
            <w:top w:val="single" w:sz="4" w:space="1" w:color="auto"/>
          </w:pBdr>
          <w:tabs>
            <w:tab w:val="clear" w:pos="4536"/>
            <w:tab w:val="clear" w:pos="9072"/>
            <w:tab w:val="center" w:pos="0"/>
            <w:tab w:val="right" w:pos="9639"/>
          </w:tabs>
          <w:rPr>
            <w:sz w:val="18"/>
            <w:szCs w:val="18"/>
          </w:rPr>
        </w:pPr>
        <w:r w:rsidRPr="00D15D32">
          <w:rPr>
            <w:sz w:val="18"/>
            <w:szCs w:val="18"/>
          </w:rPr>
          <w:t>PAEPARD</w:t>
        </w:r>
        <w:r w:rsidRPr="00D15D32">
          <w:rPr>
            <w:sz w:val="18"/>
            <w:szCs w:val="18"/>
          </w:rPr>
          <w:tab/>
          <w:t xml:space="preserve">      Reflection and Learning Workshop – Entebbe –</w:t>
        </w:r>
        <w:r>
          <w:rPr>
            <w:sz w:val="18"/>
            <w:szCs w:val="18"/>
          </w:rPr>
          <w:t xml:space="preserve"> Av</w:t>
        </w:r>
        <w:r w:rsidRPr="00D15D32">
          <w:rPr>
            <w:sz w:val="18"/>
            <w:szCs w:val="18"/>
          </w:rPr>
          <w:t>ril 2015</w:t>
        </w:r>
        <w:r w:rsidRPr="00D15D32">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D15D32">
          <w:rPr>
            <w:sz w:val="18"/>
            <w:szCs w:val="18"/>
          </w:rPr>
          <w:fldChar w:fldCharType="begin"/>
        </w:r>
        <w:r w:rsidRPr="00D15D32">
          <w:rPr>
            <w:sz w:val="18"/>
            <w:szCs w:val="18"/>
          </w:rPr>
          <w:instrText>PAGE   \* MERGEFORMAT</w:instrText>
        </w:r>
        <w:r w:rsidRPr="00D15D32">
          <w:rPr>
            <w:sz w:val="18"/>
            <w:szCs w:val="18"/>
          </w:rPr>
          <w:fldChar w:fldCharType="separate"/>
        </w:r>
        <w:r w:rsidR="004F23A3" w:rsidRPr="004F23A3">
          <w:rPr>
            <w:noProof/>
            <w:sz w:val="18"/>
            <w:szCs w:val="18"/>
            <w:lang w:val="en-US"/>
          </w:rPr>
          <w:t>17</w:t>
        </w:r>
        <w:r w:rsidRPr="00D15D32">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95201284"/>
      <w:docPartObj>
        <w:docPartGallery w:val="Page Numbers (Bottom of Page)"/>
        <w:docPartUnique/>
      </w:docPartObj>
    </w:sdtPr>
    <w:sdtEndPr/>
    <w:sdtContent>
      <w:p w14:paraId="04DB9792" w14:textId="77777777" w:rsidR="003F535C" w:rsidRPr="00D15D32" w:rsidRDefault="003F535C" w:rsidP="00D15D32">
        <w:pPr>
          <w:pStyle w:val="Footer"/>
          <w:pBdr>
            <w:top w:val="single" w:sz="4" w:space="1" w:color="auto"/>
          </w:pBdr>
          <w:jc w:val="right"/>
          <w:rPr>
            <w:sz w:val="18"/>
            <w:szCs w:val="18"/>
          </w:rPr>
        </w:pPr>
        <w:r w:rsidRPr="00D15D32">
          <w:rPr>
            <w:sz w:val="18"/>
            <w:szCs w:val="18"/>
          </w:rPr>
          <w:t>PAEPARD</w:t>
        </w:r>
        <w:r w:rsidRPr="00D15D32">
          <w:rPr>
            <w:sz w:val="18"/>
            <w:szCs w:val="18"/>
          </w:rPr>
          <w:tab/>
          <w:t xml:space="preserve">      Reflection and Learning Workshop – Entebbe –</w:t>
        </w:r>
        <w:r>
          <w:rPr>
            <w:sz w:val="18"/>
            <w:szCs w:val="18"/>
          </w:rPr>
          <w:t xml:space="preserve"> Av</w:t>
        </w:r>
        <w:r w:rsidRPr="00D15D32">
          <w:rPr>
            <w:sz w:val="18"/>
            <w:szCs w:val="18"/>
          </w:rPr>
          <w:t>ril 2015</w:t>
        </w:r>
        <w:r w:rsidRPr="00D15D32">
          <w:rPr>
            <w:sz w:val="18"/>
            <w:szCs w:val="18"/>
          </w:rPr>
          <w:tab/>
        </w:r>
        <w:r w:rsidRPr="00D15D32">
          <w:rPr>
            <w:sz w:val="18"/>
            <w:szCs w:val="18"/>
          </w:rPr>
          <w:fldChar w:fldCharType="begin"/>
        </w:r>
        <w:r w:rsidRPr="00D15D32">
          <w:rPr>
            <w:sz w:val="18"/>
            <w:szCs w:val="18"/>
          </w:rPr>
          <w:instrText>PAGE   \* MERGEFORMAT</w:instrText>
        </w:r>
        <w:r w:rsidRPr="00D15D32">
          <w:rPr>
            <w:sz w:val="18"/>
            <w:szCs w:val="18"/>
          </w:rPr>
          <w:fldChar w:fldCharType="separate"/>
        </w:r>
        <w:r w:rsidR="004F23A3" w:rsidRPr="004F23A3">
          <w:rPr>
            <w:noProof/>
            <w:sz w:val="18"/>
            <w:szCs w:val="18"/>
            <w:lang w:val="en-US"/>
          </w:rPr>
          <w:t>27</w:t>
        </w:r>
        <w:r w:rsidRPr="00D15D32">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675CE" w14:textId="77777777" w:rsidR="00CD6A04" w:rsidRDefault="00CD6A04" w:rsidP="00956C36">
      <w:pPr>
        <w:spacing w:after="0" w:line="240" w:lineRule="auto"/>
      </w:pPr>
      <w:r>
        <w:separator/>
      </w:r>
    </w:p>
  </w:footnote>
  <w:footnote w:type="continuationSeparator" w:id="0">
    <w:p w14:paraId="59D0345A" w14:textId="77777777" w:rsidR="00CD6A04" w:rsidRDefault="00CD6A04" w:rsidP="00956C36">
      <w:pPr>
        <w:spacing w:after="0" w:line="240" w:lineRule="auto"/>
      </w:pPr>
      <w:r>
        <w:continuationSeparator/>
      </w:r>
    </w:p>
  </w:footnote>
  <w:footnote w:id="1">
    <w:p w14:paraId="6ACE75F9" w14:textId="77777777" w:rsidR="003F535C" w:rsidRPr="004F23A3" w:rsidRDefault="003F535C">
      <w:pPr>
        <w:pStyle w:val="FootnoteText"/>
        <w:rPr>
          <w:lang w:val="en-US"/>
        </w:rPr>
      </w:pPr>
      <w:r>
        <w:rPr>
          <w:rStyle w:val="FootnoteReference"/>
        </w:rPr>
        <w:footnoteRef/>
      </w:r>
      <w:r>
        <w:t xml:space="preserve"> </w:t>
      </w:r>
      <w:r>
        <w:rPr>
          <w:lang w:val="en-US"/>
        </w:rPr>
        <w:t xml:space="preserve">Le </w:t>
      </w:r>
      <w:proofErr w:type="spellStart"/>
      <w:r>
        <w:rPr>
          <w:lang w:val="en-US"/>
        </w:rPr>
        <w:t>terme</w:t>
      </w:r>
      <w:proofErr w:type="spellEnd"/>
      <w:r>
        <w:rPr>
          <w:lang w:val="en-US"/>
        </w:rPr>
        <w:t xml:space="preserve"> documenter derive de </w:t>
      </w:r>
      <w:proofErr w:type="spellStart"/>
      <w:r>
        <w:rPr>
          <w:lang w:val="en-US"/>
        </w:rPr>
        <w:t>l’Anglais</w:t>
      </w:r>
      <w:proofErr w:type="spellEnd"/>
      <w:r>
        <w:rPr>
          <w:lang w:val="en-US"/>
        </w:rPr>
        <w:t xml:space="preserve"> “to document” </w:t>
      </w:r>
      <w:proofErr w:type="spellStart"/>
      <w:r>
        <w:rPr>
          <w:lang w:val="en-US"/>
        </w:rPr>
        <w:t>signifierait</w:t>
      </w:r>
      <w:proofErr w:type="spellEnd"/>
      <w:r>
        <w:rPr>
          <w:lang w:val="en-US"/>
        </w:rPr>
        <w:t xml:space="preserve"> </w:t>
      </w:r>
      <w:proofErr w:type="spellStart"/>
      <w:r>
        <w:rPr>
          <w:lang w:val="en-US"/>
        </w:rPr>
        <w:t>renseigner</w:t>
      </w:r>
      <w:proofErr w:type="spellEnd"/>
      <w:r>
        <w:rPr>
          <w:lang w:val="en-US"/>
        </w:rPr>
        <w:t xml:space="preserve"> le </w:t>
      </w:r>
      <w:proofErr w:type="spellStart"/>
      <w:r>
        <w:rPr>
          <w:lang w:val="en-US"/>
        </w:rPr>
        <w:t>processus</w:t>
      </w:r>
      <w:proofErr w:type="spellEnd"/>
    </w:p>
  </w:footnote>
  <w:footnote w:id="2">
    <w:p w14:paraId="0D90B81D" w14:textId="77777777" w:rsidR="003F535C" w:rsidRPr="00ED7B28" w:rsidRDefault="003F535C">
      <w:pPr>
        <w:pStyle w:val="FootnoteText"/>
        <w:rPr>
          <w:rFonts w:ascii="Times New Roman" w:hAnsi="Times New Roman" w:cs="Times New Roman"/>
          <w:sz w:val="16"/>
          <w:szCs w:val="16"/>
          <w:lang w:val="en-US"/>
        </w:rPr>
      </w:pPr>
      <w:r w:rsidRPr="00ED7B28">
        <w:rPr>
          <w:rStyle w:val="FootnoteReference"/>
          <w:rFonts w:ascii="Times New Roman" w:hAnsi="Times New Roman" w:cs="Times New Roman"/>
          <w:sz w:val="16"/>
          <w:szCs w:val="16"/>
        </w:rPr>
        <w:footnoteRef/>
      </w:r>
      <w:r w:rsidRPr="00ED7B28">
        <w:rPr>
          <w:rFonts w:ascii="Times New Roman" w:hAnsi="Times New Roman" w:cs="Times New Roman"/>
          <w:sz w:val="16"/>
          <w:szCs w:val="16"/>
          <w:lang w:val="en-US"/>
        </w:rPr>
        <w:t xml:space="preserve"> </w:t>
      </w:r>
      <w:proofErr w:type="spellStart"/>
      <w:r w:rsidRPr="00ED7B28">
        <w:rPr>
          <w:rFonts w:ascii="Times New Roman" w:hAnsi="Times New Roman" w:cs="Times New Roman"/>
          <w:sz w:val="16"/>
          <w:szCs w:val="16"/>
          <w:lang w:val="en-US"/>
        </w:rPr>
        <w:t>Ce</w:t>
      </w:r>
      <w:proofErr w:type="spellEnd"/>
      <w:r w:rsidRPr="00ED7B28">
        <w:rPr>
          <w:rFonts w:ascii="Times New Roman" w:hAnsi="Times New Roman" w:cs="Times New Roman"/>
          <w:sz w:val="16"/>
          <w:szCs w:val="16"/>
          <w:lang w:val="en-US"/>
        </w:rPr>
        <w:t xml:space="preserve"> </w:t>
      </w:r>
      <w:proofErr w:type="spellStart"/>
      <w:r w:rsidRPr="00ED7B28">
        <w:rPr>
          <w:rFonts w:ascii="Times New Roman" w:hAnsi="Times New Roman" w:cs="Times New Roman"/>
          <w:sz w:val="16"/>
          <w:szCs w:val="16"/>
          <w:lang w:val="en-US"/>
        </w:rPr>
        <w:t>chapitre</w:t>
      </w:r>
      <w:proofErr w:type="spellEnd"/>
      <w:r w:rsidRPr="00ED7B28">
        <w:rPr>
          <w:rFonts w:ascii="Times New Roman" w:hAnsi="Times New Roman" w:cs="Times New Roman"/>
          <w:sz w:val="16"/>
          <w:szCs w:val="16"/>
          <w:lang w:val="en-US"/>
        </w:rPr>
        <w:t xml:space="preserve"> </w:t>
      </w:r>
      <w:proofErr w:type="spellStart"/>
      <w:r w:rsidRPr="00ED7B28">
        <w:rPr>
          <w:rFonts w:ascii="Times New Roman" w:hAnsi="Times New Roman" w:cs="Times New Roman"/>
          <w:sz w:val="16"/>
          <w:szCs w:val="16"/>
          <w:lang w:val="en-US"/>
        </w:rPr>
        <w:t>est</w:t>
      </w:r>
      <w:proofErr w:type="spellEnd"/>
      <w:r w:rsidRPr="00ED7B28">
        <w:rPr>
          <w:rFonts w:ascii="Times New Roman" w:hAnsi="Times New Roman" w:cs="Times New Roman"/>
          <w:sz w:val="16"/>
          <w:szCs w:val="16"/>
          <w:lang w:val="en-US"/>
        </w:rPr>
        <w:t xml:space="preserve"> </w:t>
      </w:r>
      <w:proofErr w:type="spellStart"/>
      <w:r w:rsidRPr="00ED7B28">
        <w:rPr>
          <w:rFonts w:ascii="Times New Roman" w:hAnsi="Times New Roman" w:cs="Times New Roman"/>
          <w:sz w:val="16"/>
          <w:szCs w:val="16"/>
          <w:lang w:val="en-US"/>
        </w:rPr>
        <w:t>inspiré</w:t>
      </w:r>
      <w:proofErr w:type="spellEnd"/>
      <w:r w:rsidRPr="00ED7B28">
        <w:rPr>
          <w:rFonts w:ascii="Times New Roman" w:hAnsi="Times New Roman" w:cs="Times New Roman"/>
          <w:sz w:val="16"/>
          <w:szCs w:val="16"/>
          <w:lang w:val="en-US"/>
        </w:rPr>
        <w:t xml:space="preserve"> du rapport « European Multi-Stakeholders Consultation on Agricultural Research for Development » (mars 2011)</w:t>
      </w:r>
    </w:p>
  </w:footnote>
  <w:footnote w:id="3">
    <w:p w14:paraId="03F3DE52" w14:textId="77777777" w:rsidR="003F535C" w:rsidRPr="00ED7B28" w:rsidRDefault="003F535C">
      <w:pPr>
        <w:pStyle w:val="FootnoteText"/>
        <w:rPr>
          <w:rFonts w:ascii="Times New Roman" w:hAnsi="Times New Roman" w:cs="Times New Roman"/>
          <w:sz w:val="16"/>
          <w:szCs w:val="16"/>
          <w:lang w:val="en-US"/>
        </w:rPr>
      </w:pPr>
      <w:r w:rsidRPr="00ED7B28">
        <w:rPr>
          <w:rStyle w:val="FootnoteReference"/>
          <w:rFonts w:ascii="Times New Roman" w:hAnsi="Times New Roman" w:cs="Times New Roman"/>
          <w:sz w:val="16"/>
          <w:szCs w:val="16"/>
        </w:rPr>
        <w:footnoteRef/>
      </w:r>
      <w:r w:rsidRPr="00ED7B28">
        <w:rPr>
          <w:rFonts w:ascii="Times New Roman" w:hAnsi="Times New Roman" w:cs="Times New Roman"/>
          <w:sz w:val="16"/>
          <w:szCs w:val="16"/>
          <w:lang w:val="en-US"/>
        </w:rPr>
        <w:t xml:space="preserve"> Platform for African-European Partnership in Agricultural Research for Development</w:t>
      </w:r>
    </w:p>
  </w:footnote>
  <w:footnote w:id="4">
    <w:p w14:paraId="3DA4A297" w14:textId="77777777" w:rsidR="003F535C" w:rsidRPr="00ED7B28" w:rsidRDefault="003F535C">
      <w:pPr>
        <w:pStyle w:val="FootnoteText"/>
        <w:rPr>
          <w:rFonts w:ascii="Times New Roman" w:hAnsi="Times New Roman" w:cs="Times New Roman"/>
          <w:sz w:val="16"/>
          <w:szCs w:val="16"/>
          <w:lang w:val="fr-FR"/>
        </w:rPr>
      </w:pPr>
      <w:r w:rsidRPr="00ED7B28">
        <w:rPr>
          <w:rStyle w:val="FootnoteReference"/>
          <w:rFonts w:ascii="Times New Roman" w:hAnsi="Times New Roman" w:cs="Times New Roman"/>
          <w:sz w:val="16"/>
          <w:szCs w:val="16"/>
        </w:rPr>
        <w:footnoteRef/>
      </w:r>
      <w:r w:rsidRPr="00ED7B28">
        <w:rPr>
          <w:rFonts w:ascii="Times New Roman" w:hAnsi="Times New Roman" w:cs="Times New Roman"/>
          <w:sz w:val="16"/>
          <w:szCs w:val="16"/>
          <w:lang w:val="fr-FR"/>
        </w:rPr>
        <w:t xml:space="preserve"> Bien qu’anglophone, nous conserverons cette abréviation de WP, connue de tous les membres du projet</w:t>
      </w:r>
    </w:p>
  </w:footnote>
  <w:footnote w:id="5">
    <w:p w14:paraId="6FFE5A89" w14:textId="77777777" w:rsidR="003F535C" w:rsidRPr="0019576D" w:rsidRDefault="003F535C">
      <w:pPr>
        <w:pStyle w:val="FootnoteText"/>
        <w:rPr>
          <w:rFonts w:ascii="Times New Roman" w:hAnsi="Times New Roman" w:cs="Times New Roman"/>
          <w:lang w:val="fr-FR"/>
        </w:rPr>
      </w:pPr>
      <w:r w:rsidRPr="0019576D">
        <w:rPr>
          <w:rStyle w:val="FootnoteReference"/>
          <w:rFonts w:ascii="Times New Roman" w:hAnsi="Times New Roman" w:cs="Times New Roman"/>
          <w:sz w:val="16"/>
          <w:szCs w:val="16"/>
        </w:rPr>
        <w:footnoteRef/>
      </w:r>
      <w:r w:rsidRPr="0019576D">
        <w:rPr>
          <w:rFonts w:ascii="Times New Roman" w:hAnsi="Times New Roman" w:cs="Times New Roman"/>
          <w:sz w:val="16"/>
          <w:szCs w:val="16"/>
          <w:lang w:val="fr-FR"/>
        </w:rPr>
        <w:t xml:space="preserve"> La suite du rapport revient sur ces projets de consortia et PGU</w:t>
      </w:r>
    </w:p>
  </w:footnote>
  <w:footnote w:id="6">
    <w:p w14:paraId="0BE43841" w14:textId="77777777" w:rsidR="003F535C" w:rsidRPr="0019576D" w:rsidRDefault="003F535C" w:rsidP="004149AF">
      <w:pPr>
        <w:pStyle w:val="FootnoteText"/>
        <w:rPr>
          <w:rFonts w:ascii="Times New Roman" w:hAnsi="Times New Roman" w:cs="Times New Roman"/>
          <w:sz w:val="16"/>
          <w:szCs w:val="16"/>
          <w:lang w:val="fr-FR"/>
        </w:rPr>
      </w:pPr>
      <w:r w:rsidRPr="0019576D">
        <w:rPr>
          <w:rStyle w:val="FootnoteReference"/>
          <w:rFonts w:ascii="Times New Roman" w:hAnsi="Times New Roman" w:cs="Times New Roman"/>
          <w:sz w:val="16"/>
          <w:szCs w:val="16"/>
        </w:rPr>
        <w:footnoteRef/>
      </w:r>
      <w:r w:rsidRPr="0019576D">
        <w:rPr>
          <w:rFonts w:ascii="Times New Roman" w:hAnsi="Times New Roman" w:cs="Times New Roman"/>
          <w:sz w:val="16"/>
          <w:szCs w:val="16"/>
          <w:lang w:val="fr-FR"/>
        </w:rPr>
        <w:t xml:space="preserve"> “Food </w:t>
      </w:r>
      <w:r w:rsidRPr="0019576D">
        <w:rPr>
          <w:rFonts w:ascii="Times New Roman" w:hAnsi="Times New Roman" w:cs="Times New Roman"/>
          <w:color w:val="333333"/>
          <w:sz w:val="16"/>
          <w:szCs w:val="16"/>
          <w:lang w:val="fr-FR"/>
        </w:rPr>
        <w:t xml:space="preserve">&amp; Business </w:t>
      </w:r>
      <w:proofErr w:type="spellStart"/>
      <w:r w:rsidRPr="0019576D">
        <w:rPr>
          <w:rFonts w:ascii="Times New Roman" w:hAnsi="Times New Roman" w:cs="Times New Roman"/>
          <w:color w:val="333333"/>
          <w:sz w:val="16"/>
          <w:szCs w:val="16"/>
          <w:lang w:val="fr-FR"/>
        </w:rPr>
        <w:t>Applied</w:t>
      </w:r>
      <w:proofErr w:type="spellEnd"/>
      <w:r w:rsidRPr="0019576D">
        <w:rPr>
          <w:rFonts w:ascii="Times New Roman" w:hAnsi="Times New Roman" w:cs="Times New Roman"/>
          <w:color w:val="333333"/>
          <w:sz w:val="16"/>
          <w:szCs w:val="16"/>
          <w:lang w:val="fr-FR"/>
        </w:rPr>
        <w:t xml:space="preserve"> </w:t>
      </w:r>
      <w:proofErr w:type="spellStart"/>
      <w:r w:rsidRPr="0019576D">
        <w:rPr>
          <w:rFonts w:ascii="Times New Roman" w:hAnsi="Times New Roman" w:cs="Times New Roman"/>
          <w:color w:val="333333"/>
          <w:sz w:val="16"/>
          <w:szCs w:val="16"/>
          <w:lang w:val="fr-FR"/>
        </w:rPr>
        <w:t>Research</w:t>
      </w:r>
      <w:proofErr w:type="spellEnd"/>
      <w:r>
        <w:rPr>
          <w:rFonts w:ascii="Times New Roman" w:hAnsi="Times New Roman" w:cs="Times New Roman"/>
          <w:color w:val="333333"/>
          <w:sz w:val="16"/>
          <w:szCs w:val="16"/>
          <w:lang w:val="fr-FR"/>
        </w:rPr>
        <w:t xml:space="preserve"> </w:t>
      </w:r>
      <w:proofErr w:type="spellStart"/>
      <w:r>
        <w:rPr>
          <w:rFonts w:ascii="Times New Roman" w:hAnsi="Times New Roman" w:cs="Times New Roman"/>
          <w:color w:val="333333"/>
          <w:sz w:val="16"/>
          <w:szCs w:val="16"/>
          <w:lang w:val="fr-FR"/>
        </w:rPr>
        <w:t>Fund</w:t>
      </w:r>
      <w:proofErr w:type="spellEnd"/>
      <w:r w:rsidRPr="0019576D">
        <w:rPr>
          <w:rFonts w:ascii="Times New Roman" w:hAnsi="Times New Roman" w:cs="Times New Roman"/>
          <w:color w:val="333333"/>
          <w:sz w:val="16"/>
          <w:szCs w:val="16"/>
          <w:lang w:val="fr-FR"/>
        </w:rPr>
        <w:t xml:space="preserve">” </w:t>
      </w:r>
      <w:r>
        <w:rPr>
          <w:rFonts w:ascii="Times New Roman" w:hAnsi="Times New Roman" w:cs="Times New Roman"/>
          <w:color w:val="333333"/>
          <w:sz w:val="16"/>
          <w:szCs w:val="16"/>
          <w:lang w:val="fr-FR"/>
        </w:rPr>
        <w:t xml:space="preserve">(Pays-Bas) </w:t>
      </w:r>
      <w:r w:rsidRPr="0019576D">
        <w:rPr>
          <w:rFonts w:ascii="Times New Roman" w:hAnsi="Times New Roman" w:cs="Times New Roman"/>
          <w:color w:val="333333"/>
          <w:sz w:val="16"/>
          <w:szCs w:val="16"/>
          <w:lang w:val="fr-FR"/>
        </w:rPr>
        <w:t>qui s’intéresse aux projets innovants contribuant à la lutte durable contre l’insécurité alimentaire des populations les plus vulnérables. </w:t>
      </w:r>
    </w:p>
  </w:footnote>
  <w:footnote w:id="7">
    <w:p w14:paraId="4D4EBA1A" w14:textId="77777777" w:rsidR="003F535C" w:rsidRPr="00890ED1" w:rsidRDefault="003F535C">
      <w:pPr>
        <w:pStyle w:val="FootnoteText"/>
        <w:rPr>
          <w:sz w:val="16"/>
          <w:szCs w:val="16"/>
          <w:lang w:val="fr-FR"/>
        </w:rPr>
      </w:pPr>
      <w:r w:rsidRPr="00890ED1">
        <w:rPr>
          <w:rStyle w:val="FootnoteReference"/>
          <w:sz w:val="16"/>
          <w:szCs w:val="16"/>
        </w:rPr>
        <w:footnoteRef/>
      </w:r>
      <w:r w:rsidRPr="00890ED1">
        <w:rPr>
          <w:sz w:val="16"/>
          <w:szCs w:val="16"/>
          <w:lang w:val="fr-FR"/>
        </w:rPr>
        <w:t xml:space="preserve"> </w:t>
      </w:r>
      <w:proofErr w:type="spellStart"/>
      <w:r w:rsidRPr="00890ED1">
        <w:rPr>
          <w:sz w:val="16"/>
          <w:szCs w:val="16"/>
          <w:lang w:val="fr-FR"/>
        </w:rPr>
        <w:t>Memorandum</w:t>
      </w:r>
      <w:proofErr w:type="spellEnd"/>
      <w:r w:rsidRPr="00890ED1">
        <w:rPr>
          <w:sz w:val="16"/>
          <w:szCs w:val="16"/>
          <w:lang w:val="fr-FR"/>
        </w:rPr>
        <w:t xml:space="preserve"> of </w:t>
      </w:r>
      <w:proofErr w:type="spellStart"/>
      <w:r w:rsidRPr="00890ED1">
        <w:rPr>
          <w:sz w:val="16"/>
          <w:szCs w:val="16"/>
          <w:lang w:val="fr-FR"/>
        </w:rPr>
        <w:t>Understanding</w:t>
      </w:r>
      <w:proofErr w:type="spellEnd"/>
      <w:r w:rsidRPr="00890ED1">
        <w:rPr>
          <w:sz w:val="16"/>
          <w:szCs w:val="16"/>
          <w:lang w:val="fr-FR"/>
        </w:rPr>
        <w:t>, terme couramment utilisé même entre institutions francophones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B61"/>
    <w:multiLevelType w:val="hybridMultilevel"/>
    <w:tmpl w:val="80D62E24"/>
    <w:lvl w:ilvl="0" w:tplc="E7568C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B40527"/>
    <w:multiLevelType w:val="hybridMultilevel"/>
    <w:tmpl w:val="E9062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6B41A9"/>
    <w:multiLevelType w:val="hybridMultilevel"/>
    <w:tmpl w:val="7F4C16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B44432C"/>
    <w:multiLevelType w:val="hybridMultilevel"/>
    <w:tmpl w:val="16BEFB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C436394"/>
    <w:multiLevelType w:val="hybridMultilevel"/>
    <w:tmpl w:val="627E15D6"/>
    <w:lvl w:ilvl="0" w:tplc="45449BA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A17532"/>
    <w:multiLevelType w:val="hybridMultilevel"/>
    <w:tmpl w:val="0956ABD8"/>
    <w:lvl w:ilvl="0" w:tplc="FA46F7D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295594D"/>
    <w:multiLevelType w:val="hybridMultilevel"/>
    <w:tmpl w:val="631A3F9E"/>
    <w:lvl w:ilvl="0" w:tplc="FD043C4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64AFF"/>
    <w:multiLevelType w:val="hybridMultilevel"/>
    <w:tmpl w:val="BDD2C84A"/>
    <w:lvl w:ilvl="0" w:tplc="F6A82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7660FD"/>
    <w:multiLevelType w:val="hybridMultilevel"/>
    <w:tmpl w:val="E2F0A3F0"/>
    <w:lvl w:ilvl="0" w:tplc="6F1A996E">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5045252E"/>
    <w:multiLevelType w:val="hybridMultilevel"/>
    <w:tmpl w:val="EA485B3E"/>
    <w:lvl w:ilvl="0" w:tplc="EB06CA4C">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F10FC1"/>
    <w:multiLevelType w:val="hybridMultilevel"/>
    <w:tmpl w:val="0D6AF5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A397D80"/>
    <w:multiLevelType w:val="hybridMultilevel"/>
    <w:tmpl w:val="F84C0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027794B"/>
    <w:multiLevelType w:val="hybridMultilevel"/>
    <w:tmpl w:val="2B26A094"/>
    <w:lvl w:ilvl="0" w:tplc="C2B0892C">
      <w:start w:val="1"/>
      <w:numFmt w:val="bullet"/>
      <w:lvlText w:val=" "/>
      <w:lvlJc w:val="left"/>
      <w:pPr>
        <w:tabs>
          <w:tab w:val="num" w:pos="720"/>
        </w:tabs>
        <w:ind w:left="720" w:hanging="360"/>
      </w:pPr>
      <w:rPr>
        <w:rFonts w:ascii="Calibri" w:hAnsi="Calibri" w:hint="default"/>
      </w:rPr>
    </w:lvl>
    <w:lvl w:ilvl="1" w:tplc="CF44092C">
      <w:start w:val="30"/>
      <w:numFmt w:val="bullet"/>
      <w:lvlText w:val="◦"/>
      <w:lvlJc w:val="left"/>
      <w:pPr>
        <w:tabs>
          <w:tab w:val="num" w:pos="1440"/>
        </w:tabs>
        <w:ind w:left="1440" w:hanging="360"/>
      </w:pPr>
      <w:rPr>
        <w:rFonts w:ascii="Calibri" w:hAnsi="Calibri" w:hint="default"/>
      </w:rPr>
    </w:lvl>
    <w:lvl w:ilvl="2" w:tplc="1DE08E60" w:tentative="1">
      <w:start w:val="1"/>
      <w:numFmt w:val="bullet"/>
      <w:lvlText w:val=" "/>
      <w:lvlJc w:val="left"/>
      <w:pPr>
        <w:tabs>
          <w:tab w:val="num" w:pos="2160"/>
        </w:tabs>
        <w:ind w:left="2160" w:hanging="360"/>
      </w:pPr>
      <w:rPr>
        <w:rFonts w:ascii="Calibri" w:hAnsi="Calibri" w:hint="default"/>
      </w:rPr>
    </w:lvl>
    <w:lvl w:ilvl="3" w:tplc="6832A3C0" w:tentative="1">
      <w:start w:val="1"/>
      <w:numFmt w:val="bullet"/>
      <w:lvlText w:val=" "/>
      <w:lvlJc w:val="left"/>
      <w:pPr>
        <w:tabs>
          <w:tab w:val="num" w:pos="2880"/>
        </w:tabs>
        <w:ind w:left="2880" w:hanging="360"/>
      </w:pPr>
      <w:rPr>
        <w:rFonts w:ascii="Calibri" w:hAnsi="Calibri" w:hint="default"/>
      </w:rPr>
    </w:lvl>
    <w:lvl w:ilvl="4" w:tplc="9F029280" w:tentative="1">
      <w:start w:val="1"/>
      <w:numFmt w:val="bullet"/>
      <w:lvlText w:val=" "/>
      <w:lvlJc w:val="left"/>
      <w:pPr>
        <w:tabs>
          <w:tab w:val="num" w:pos="3600"/>
        </w:tabs>
        <w:ind w:left="3600" w:hanging="360"/>
      </w:pPr>
      <w:rPr>
        <w:rFonts w:ascii="Calibri" w:hAnsi="Calibri" w:hint="default"/>
      </w:rPr>
    </w:lvl>
    <w:lvl w:ilvl="5" w:tplc="AE929A4C" w:tentative="1">
      <w:start w:val="1"/>
      <w:numFmt w:val="bullet"/>
      <w:lvlText w:val=" "/>
      <w:lvlJc w:val="left"/>
      <w:pPr>
        <w:tabs>
          <w:tab w:val="num" w:pos="4320"/>
        </w:tabs>
        <w:ind w:left="4320" w:hanging="360"/>
      </w:pPr>
      <w:rPr>
        <w:rFonts w:ascii="Calibri" w:hAnsi="Calibri" w:hint="default"/>
      </w:rPr>
    </w:lvl>
    <w:lvl w:ilvl="6" w:tplc="C946F5C2" w:tentative="1">
      <w:start w:val="1"/>
      <w:numFmt w:val="bullet"/>
      <w:lvlText w:val=" "/>
      <w:lvlJc w:val="left"/>
      <w:pPr>
        <w:tabs>
          <w:tab w:val="num" w:pos="5040"/>
        </w:tabs>
        <w:ind w:left="5040" w:hanging="360"/>
      </w:pPr>
      <w:rPr>
        <w:rFonts w:ascii="Calibri" w:hAnsi="Calibri" w:hint="default"/>
      </w:rPr>
    </w:lvl>
    <w:lvl w:ilvl="7" w:tplc="BDFAD220" w:tentative="1">
      <w:start w:val="1"/>
      <w:numFmt w:val="bullet"/>
      <w:lvlText w:val=" "/>
      <w:lvlJc w:val="left"/>
      <w:pPr>
        <w:tabs>
          <w:tab w:val="num" w:pos="5760"/>
        </w:tabs>
        <w:ind w:left="5760" w:hanging="360"/>
      </w:pPr>
      <w:rPr>
        <w:rFonts w:ascii="Calibri" w:hAnsi="Calibri" w:hint="default"/>
      </w:rPr>
    </w:lvl>
    <w:lvl w:ilvl="8" w:tplc="9F503810" w:tentative="1">
      <w:start w:val="1"/>
      <w:numFmt w:val="bullet"/>
      <w:lvlText w:val=" "/>
      <w:lvlJc w:val="left"/>
      <w:pPr>
        <w:tabs>
          <w:tab w:val="num" w:pos="6480"/>
        </w:tabs>
        <w:ind w:left="6480" w:hanging="360"/>
      </w:pPr>
      <w:rPr>
        <w:rFonts w:ascii="Calibri" w:hAnsi="Calibri" w:hint="default"/>
      </w:rPr>
    </w:lvl>
  </w:abstractNum>
  <w:abstractNum w:abstractNumId="13">
    <w:nsid w:val="79C83B77"/>
    <w:multiLevelType w:val="hybridMultilevel"/>
    <w:tmpl w:val="1EF0423C"/>
    <w:lvl w:ilvl="0" w:tplc="7520EC90">
      <w:start w:val="1"/>
      <w:numFmt w:val="bullet"/>
      <w:lvlText w:val=" "/>
      <w:lvlJc w:val="left"/>
      <w:pPr>
        <w:tabs>
          <w:tab w:val="num" w:pos="720"/>
        </w:tabs>
        <w:ind w:left="720" w:hanging="360"/>
      </w:pPr>
      <w:rPr>
        <w:rFonts w:ascii="Calibri" w:hAnsi="Calibri" w:hint="default"/>
      </w:rPr>
    </w:lvl>
    <w:lvl w:ilvl="1" w:tplc="ECA415E0" w:tentative="1">
      <w:start w:val="1"/>
      <w:numFmt w:val="bullet"/>
      <w:lvlText w:val=" "/>
      <w:lvlJc w:val="left"/>
      <w:pPr>
        <w:tabs>
          <w:tab w:val="num" w:pos="1440"/>
        </w:tabs>
        <w:ind w:left="1440" w:hanging="360"/>
      </w:pPr>
      <w:rPr>
        <w:rFonts w:ascii="Calibri" w:hAnsi="Calibri" w:hint="default"/>
      </w:rPr>
    </w:lvl>
    <w:lvl w:ilvl="2" w:tplc="8C94A7D8" w:tentative="1">
      <w:start w:val="1"/>
      <w:numFmt w:val="bullet"/>
      <w:lvlText w:val=" "/>
      <w:lvlJc w:val="left"/>
      <w:pPr>
        <w:tabs>
          <w:tab w:val="num" w:pos="2160"/>
        </w:tabs>
        <w:ind w:left="2160" w:hanging="360"/>
      </w:pPr>
      <w:rPr>
        <w:rFonts w:ascii="Calibri" w:hAnsi="Calibri" w:hint="default"/>
      </w:rPr>
    </w:lvl>
    <w:lvl w:ilvl="3" w:tplc="9B96312C" w:tentative="1">
      <w:start w:val="1"/>
      <w:numFmt w:val="bullet"/>
      <w:lvlText w:val=" "/>
      <w:lvlJc w:val="left"/>
      <w:pPr>
        <w:tabs>
          <w:tab w:val="num" w:pos="2880"/>
        </w:tabs>
        <w:ind w:left="2880" w:hanging="360"/>
      </w:pPr>
      <w:rPr>
        <w:rFonts w:ascii="Calibri" w:hAnsi="Calibri" w:hint="default"/>
      </w:rPr>
    </w:lvl>
    <w:lvl w:ilvl="4" w:tplc="AC5256B4" w:tentative="1">
      <w:start w:val="1"/>
      <w:numFmt w:val="bullet"/>
      <w:lvlText w:val=" "/>
      <w:lvlJc w:val="left"/>
      <w:pPr>
        <w:tabs>
          <w:tab w:val="num" w:pos="3600"/>
        </w:tabs>
        <w:ind w:left="3600" w:hanging="360"/>
      </w:pPr>
      <w:rPr>
        <w:rFonts w:ascii="Calibri" w:hAnsi="Calibri" w:hint="default"/>
      </w:rPr>
    </w:lvl>
    <w:lvl w:ilvl="5" w:tplc="CF3E18D6" w:tentative="1">
      <w:start w:val="1"/>
      <w:numFmt w:val="bullet"/>
      <w:lvlText w:val=" "/>
      <w:lvlJc w:val="left"/>
      <w:pPr>
        <w:tabs>
          <w:tab w:val="num" w:pos="4320"/>
        </w:tabs>
        <w:ind w:left="4320" w:hanging="360"/>
      </w:pPr>
      <w:rPr>
        <w:rFonts w:ascii="Calibri" w:hAnsi="Calibri" w:hint="default"/>
      </w:rPr>
    </w:lvl>
    <w:lvl w:ilvl="6" w:tplc="34366E5C" w:tentative="1">
      <w:start w:val="1"/>
      <w:numFmt w:val="bullet"/>
      <w:lvlText w:val=" "/>
      <w:lvlJc w:val="left"/>
      <w:pPr>
        <w:tabs>
          <w:tab w:val="num" w:pos="5040"/>
        </w:tabs>
        <w:ind w:left="5040" w:hanging="360"/>
      </w:pPr>
      <w:rPr>
        <w:rFonts w:ascii="Calibri" w:hAnsi="Calibri" w:hint="default"/>
      </w:rPr>
    </w:lvl>
    <w:lvl w:ilvl="7" w:tplc="278C90A6" w:tentative="1">
      <w:start w:val="1"/>
      <w:numFmt w:val="bullet"/>
      <w:lvlText w:val=" "/>
      <w:lvlJc w:val="left"/>
      <w:pPr>
        <w:tabs>
          <w:tab w:val="num" w:pos="5760"/>
        </w:tabs>
        <w:ind w:left="5760" w:hanging="360"/>
      </w:pPr>
      <w:rPr>
        <w:rFonts w:ascii="Calibri" w:hAnsi="Calibri" w:hint="default"/>
      </w:rPr>
    </w:lvl>
    <w:lvl w:ilvl="8" w:tplc="D03C2364" w:tentative="1">
      <w:start w:val="1"/>
      <w:numFmt w:val="bullet"/>
      <w:lvlText w:val=" "/>
      <w:lvlJc w:val="left"/>
      <w:pPr>
        <w:tabs>
          <w:tab w:val="num" w:pos="6480"/>
        </w:tabs>
        <w:ind w:left="6480" w:hanging="360"/>
      </w:pPr>
      <w:rPr>
        <w:rFonts w:ascii="Calibri" w:hAnsi="Calibri" w:hint="default"/>
      </w:rPr>
    </w:lvl>
  </w:abstractNum>
  <w:num w:numId="1">
    <w:abstractNumId w:val="5"/>
  </w:num>
  <w:num w:numId="2">
    <w:abstractNumId w:val="4"/>
  </w:num>
  <w:num w:numId="3">
    <w:abstractNumId w:val="0"/>
  </w:num>
  <w:num w:numId="4">
    <w:abstractNumId w:val="8"/>
  </w:num>
  <w:num w:numId="5">
    <w:abstractNumId w:val="9"/>
  </w:num>
  <w:num w:numId="6">
    <w:abstractNumId w:val="6"/>
  </w:num>
  <w:num w:numId="7">
    <w:abstractNumId w:val="1"/>
  </w:num>
  <w:num w:numId="8">
    <w:abstractNumId w:val="11"/>
  </w:num>
  <w:num w:numId="9">
    <w:abstractNumId w:val="10"/>
  </w:num>
  <w:num w:numId="10">
    <w:abstractNumId w:val="2"/>
  </w:num>
  <w:num w:numId="11">
    <w:abstractNumId w:val="12"/>
  </w:num>
  <w:num w:numId="12">
    <w:abstractNumId w:val="13"/>
  </w:num>
  <w:num w:numId="13">
    <w:abstractNumId w:val="3"/>
  </w:num>
  <w:num w:numId="1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as Mugabe">
    <w15:presenceInfo w15:providerId="AD" w15:userId="S-1-5-21-1420164131-34814598-3865947544-19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36"/>
    <w:rsid w:val="0000085D"/>
    <w:rsid w:val="000020D2"/>
    <w:rsid w:val="0000291E"/>
    <w:rsid w:val="0000316C"/>
    <w:rsid w:val="00003BD6"/>
    <w:rsid w:val="00003D1D"/>
    <w:rsid w:val="00004231"/>
    <w:rsid w:val="0000430A"/>
    <w:rsid w:val="0000439F"/>
    <w:rsid w:val="00005C0E"/>
    <w:rsid w:val="0000653D"/>
    <w:rsid w:val="00006638"/>
    <w:rsid w:val="000072B0"/>
    <w:rsid w:val="00010120"/>
    <w:rsid w:val="00010618"/>
    <w:rsid w:val="00010AB2"/>
    <w:rsid w:val="000122D6"/>
    <w:rsid w:val="00014ABE"/>
    <w:rsid w:val="00014EFB"/>
    <w:rsid w:val="00015837"/>
    <w:rsid w:val="00015A45"/>
    <w:rsid w:val="0001626A"/>
    <w:rsid w:val="000167B3"/>
    <w:rsid w:val="00016AA2"/>
    <w:rsid w:val="00017041"/>
    <w:rsid w:val="0001784E"/>
    <w:rsid w:val="0002017B"/>
    <w:rsid w:val="000204BA"/>
    <w:rsid w:val="000207F0"/>
    <w:rsid w:val="00022068"/>
    <w:rsid w:val="00022A28"/>
    <w:rsid w:val="000239D9"/>
    <w:rsid w:val="00024E3C"/>
    <w:rsid w:val="0002540F"/>
    <w:rsid w:val="000257F1"/>
    <w:rsid w:val="000261E5"/>
    <w:rsid w:val="00026A39"/>
    <w:rsid w:val="00026B2F"/>
    <w:rsid w:val="0002746F"/>
    <w:rsid w:val="000276D0"/>
    <w:rsid w:val="00027A80"/>
    <w:rsid w:val="00027B2E"/>
    <w:rsid w:val="0003086B"/>
    <w:rsid w:val="0003157E"/>
    <w:rsid w:val="00031776"/>
    <w:rsid w:val="00032194"/>
    <w:rsid w:val="000321DC"/>
    <w:rsid w:val="000327B7"/>
    <w:rsid w:val="00032B76"/>
    <w:rsid w:val="00032FB7"/>
    <w:rsid w:val="00033280"/>
    <w:rsid w:val="000338B2"/>
    <w:rsid w:val="00033CC5"/>
    <w:rsid w:val="00033FAB"/>
    <w:rsid w:val="000341A3"/>
    <w:rsid w:val="00036BDB"/>
    <w:rsid w:val="00036D89"/>
    <w:rsid w:val="00036F27"/>
    <w:rsid w:val="0003722A"/>
    <w:rsid w:val="0003749A"/>
    <w:rsid w:val="000404BC"/>
    <w:rsid w:val="00040BB7"/>
    <w:rsid w:val="00041EC6"/>
    <w:rsid w:val="00042625"/>
    <w:rsid w:val="00042F92"/>
    <w:rsid w:val="000430D3"/>
    <w:rsid w:val="00044C9F"/>
    <w:rsid w:val="00045C28"/>
    <w:rsid w:val="000467A0"/>
    <w:rsid w:val="00046833"/>
    <w:rsid w:val="00046F86"/>
    <w:rsid w:val="00047AE2"/>
    <w:rsid w:val="000511A3"/>
    <w:rsid w:val="00052C33"/>
    <w:rsid w:val="00053ADD"/>
    <w:rsid w:val="00054F60"/>
    <w:rsid w:val="0005510E"/>
    <w:rsid w:val="00056639"/>
    <w:rsid w:val="0006016B"/>
    <w:rsid w:val="00060499"/>
    <w:rsid w:val="0006081F"/>
    <w:rsid w:val="000617ED"/>
    <w:rsid w:val="00062BA6"/>
    <w:rsid w:val="0006454A"/>
    <w:rsid w:val="000653A6"/>
    <w:rsid w:val="00066C82"/>
    <w:rsid w:val="000701F0"/>
    <w:rsid w:val="00070BAF"/>
    <w:rsid w:val="00070C4C"/>
    <w:rsid w:val="00070C70"/>
    <w:rsid w:val="000718EB"/>
    <w:rsid w:val="00073E54"/>
    <w:rsid w:val="000746B3"/>
    <w:rsid w:val="00077383"/>
    <w:rsid w:val="000777D1"/>
    <w:rsid w:val="000816E9"/>
    <w:rsid w:val="00081727"/>
    <w:rsid w:val="0008186E"/>
    <w:rsid w:val="00081AAF"/>
    <w:rsid w:val="0008407D"/>
    <w:rsid w:val="000842CE"/>
    <w:rsid w:val="00084DDB"/>
    <w:rsid w:val="00085E74"/>
    <w:rsid w:val="000878B6"/>
    <w:rsid w:val="00090501"/>
    <w:rsid w:val="000910FC"/>
    <w:rsid w:val="0009125F"/>
    <w:rsid w:val="00091A03"/>
    <w:rsid w:val="000920C6"/>
    <w:rsid w:val="0009259C"/>
    <w:rsid w:val="0009265E"/>
    <w:rsid w:val="00092BC1"/>
    <w:rsid w:val="0009356E"/>
    <w:rsid w:val="00094282"/>
    <w:rsid w:val="00094A9B"/>
    <w:rsid w:val="00094E25"/>
    <w:rsid w:val="00095AE8"/>
    <w:rsid w:val="00096225"/>
    <w:rsid w:val="00096ADE"/>
    <w:rsid w:val="00096C20"/>
    <w:rsid w:val="00097F81"/>
    <w:rsid w:val="000A0DC4"/>
    <w:rsid w:val="000A0E60"/>
    <w:rsid w:val="000A4671"/>
    <w:rsid w:val="000A4ACA"/>
    <w:rsid w:val="000A507C"/>
    <w:rsid w:val="000A58B7"/>
    <w:rsid w:val="000A5CB9"/>
    <w:rsid w:val="000A5CFA"/>
    <w:rsid w:val="000A60D6"/>
    <w:rsid w:val="000A6B58"/>
    <w:rsid w:val="000B0E5A"/>
    <w:rsid w:val="000B12DC"/>
    <w:rsid w:val="000B1609"/>
    <w:rsid w:val="000B16CC"/>
    <w:rsid w:val="000B179A"/>
    <w:rsid w:val="000B2132"/>
    <w:rsid w:val="000B281E"/>
    <w:rsid w:val="000B2D85"/>
    <w:rsid w:val="000B359F"/>
    <w:rsid w:val="000B48AE"/>
    <w:rsid w:val="000B48FB"/>
    <w:rsid w:val="000B4ECD"/>
    <w:rsid w:val="000B5800"/>
    <w:rsid w:val="000B63B5"/>
    <w:rsid w:val="000B69BB"/>
    <w:rsid w:val="000C01DE"/>
    <w:rsid w:val="000C06C8"/>
    <w:rsid w:val="000C1D1B"/>
    <w:rsid w:val="000C1ED5"/>
    <w:rsid w:val="000C2080"/>
    <w:rsid w:val="000C2C55"/>
    <w:rsid w:val="000C3711"/>
    <w:rsid w:val="000C554A"/>
    <w:rsid w:val="000C58E0"/>
    <w:rsid w:val="000C5C6F"/>
    <w:rsid w:val="000C61F6"/>
    <w:rsid w:val="000C67DA"/>
    <w:rsid w:val="000C6D3A"/>
    <w:rsid w:val="000C7D58"/>
    <w:rsid w:val="000C7E59"/>
    <w:rsid w:val="000C7EE9"/>
    <w:rsid w:val="000D0061"/>
    <w:rsid w:val="000D028D"/>
    <w:rsid w:val="000D06A5"/>
    <w:rsid w:val="000D08BE"/>
    <w:rsid w:val="000D140C"/>
    <w:rsid w:val="000D15DA"/>
    <w:rsid w:val="000D3100"/>
    <w:rsid w:val="000D338A"/>
    <w:rsid w:val="000D346B"/>
    <w:rsid w:val="000D3545"/>
    <w:rsid w:val="000D3596"/>
    <w:rsid w:val="000D3BC6"/>
    <w:rsid w:val="000D46EF"/>
    <w:rsid w:val="000D5418"/>
    <w:rsid w:val="000D5570"/>
    <w:rsid w:val="000D5ECB"/>
    <w:rsid w:val="000D61A6"/>
    <w:rsid w:val="000D6B68"/>
    <w:rsid w:val="000D6E30"/>
    <w:rsid w:val="000D790B"/>
    <w:rsid w:val="000E06E6"/>
    <w:rsid w:val="000E17E4"/>
    <w:rsid w:val="000E2414"/>
    <w:rsid w:val="000E2823"/>
    <w:rsid w:val="000E3AC9"/>
    <w:rsid w:val="000E53A2"/>
    <w:rsid w:val="000E606C"/>
    <w:rsid w:val="000E6794"/>
    <w:rsid w:val="000E6833"/>
    <w:rsid w:val="000E717B"/>
    <w:rsid w:val="000F062E"/>
    <w:rsid w:val="000F0708"/>
    <w:rsid w:val="000F0E2B"/>
    <w:rsid w:val="000F3D75"/>
    <w:rsid w:val="000F484E"/>
    <w:rsid w:val="000F72E7"/>
    <w:rsid w:val="000F7FB4"/>
    <w:rsid w:val="00100105"/>
    <w:rsid w:val="001001E9"/>
    <w:rsid w:val="001002BC"/>
    <w:rsid w:val="00100427"/>
    <w:rsid w:val="0010046C"/>
    <w:rsid w:val="00100F64"/>
    <w:rsid w:val="00100F95"/>
    <w:rsid w:val="00101312"/>
    <w:rsid w:val="00101D5C"/>
    <w:rsid w:val="0010389A"/>
    <w:rsid w:val="00104707"/>
    <w:rsid w:val="0010474F"/>
    <w:rsid w:val="00104E06"/>
    <w:rsid w:val="00105634"/>
    <w:rsid w:val="00105F1D"/>
    <w:rsid w:val="00106197"/>
    <w:rsid w:val="00106B69"/>
    <w:rsid w:val="0011001E"/>
    <w:rsid w:val="001100F1"/>
    <w:rsid w:val="0011106D"/>
    <w:rsid w:val="00111734"/>
    <w:rsid w:val="00112317"/>
    <w:rsid w:val="00113173"/>
    <w:rsid w:val="001139BA"/>
    <w:rsid w:val="00115288"/>
    <w:rsid w:val="00115647"/>
    <w:rsid w:val="001157B0"/>
    <w:rsid w:val="00115FC9"/>
    <w:rsid w:val="00116F86"/>
    <w:rsid w:val="001177E6"/>
    <w:rsid w:val="00117BE9"/>
    <w:rsid w:val="00117D56"/>
    <w:rsid w:val="00120844"/>
    <w:rsid w:val="001213A2"/>
    <w:rsid w:val="0012181B"/>
    <w:rsid w:val="001222C7"/>
    <w:rsid w:val="001223F5"/>
    <w:rsid w:val="00122E15"/>
    <w:rsid w:val="0012339B"/>
    <w:rsid w:val="001234A2"/>
    <w:rsid w:val="001234F3"/>
    <w:rsid w:val="0012376F"/>
    <w:rsid w:val="00123F40"/>
    <w:rsid w:val="00126522"/>
    <w:rsid w:val="001275A6"/>
    <w:rsid w:val="00127EE9"/>
    <w:rsid w:val="0013023E"/>
    <w:rsid w:val="0013082E"/>
    <w:rsid w:val="00130853"/>
    <w:rsid w:val="00132915"/>
    <w:rsid w:val="00132A26"/>
    <w:rsid w:val="0013347D"/>
    <w:rsid w:val="00134038"/>
    <w:rsid w:val="0013434C"/>
    <w:rsid w:val="00134799"/>
    <w:rsid w:val="00134BBB"/>
    <w:rsid w:val="0013548F"/>
    <w:rsid w:val="00135E2A"/>
    <w:rsid w:val="001361D3"/>
    <w:rsid w:val="00140370"/>
    <w:rsid w:val="00140480"/>
    <w:rsid w:val="0014064D"/>
    <w:rsid w:val="001410D0"/>
    <w:rsid w:val="00141BCF"/>
    <w:rsid w:val="00142205"/>
    <w:rsid w:val="0014396C"/>
    <w:rsid w:val="0015039D"/>
    <w:rsid w:val="001509D8"/>
    <w:rsid w:val="00150B20"/>
    <w:rsid w:val="00151D02"/>
    <w:rsid w:val="00151EFA"/>
    <w:rsid w:val="001529DF"/>
    <w:rsid w:val="001534CA"/>
    <w:rsid w:val="0015373D"/>
    <w:rsid w:val="00154EC9"/>
    <w:rsid w:val="001555F2"/>
    <w:rsid w:val="00156A39"/>
    <w:rsid w:val="0015772F"/>
    <w:rsid w:val="00160217"/>
    <w:rsid w:val="001606B3"/>
    <w:rsid w:val="00160DC5"/>
    <w:rsid w:val="001617C1"/>
    <w:rsid w:val="0016180F"/>
    <w:rsid w:val="0016258A"/>
    <w:rsid w:val="00163C82"/>
    <w:rsid w:val="00164C69"/>
    <w:rsid w:val="0016624A"/>
    <w:rsid w:val="001700E5"/>
    <w:rsid w:val="00170840"/>
    <w:rsid w:val="00171355"/>
    <w:rsid w:val="00171538"/>
    <w:rsid w:val="001715D4"/>
    <w:rsid w:val="00171AC4"/>
    <w:rsid w:val="00171F6F"/>
    <w:rsid w:val="0017410A"/>
    <w:rsid w:val="00176044"/>
    <w:rsid w:val="001762DC"/>
    <w:rsid w:val="00176CD6"/>
    <w:rsid w:val="00176DFB"/>
    <w:rsid w:val="001801A4"/>
    <w:rsid w:val="00180403"/>
    <w:rsid w:val="0018078F"/>
    <w:rsid w:val="00181408"/>
    <w:rsid w:val="00181489"/>
    <w:rsid w:val="001819E5"/>
    <w:rsid w:val="00181F63"/>
    <w:rsid w:val="00182F3B"/>
    <w:rsid w:val="00184380"/>
    <w:rsid w:val="00184949"/>
    <w:rsid w:val="00184AEC"/>
    <w:rsid w:val="00185A26"/>
    <w:rsid w:val="00185A67"/>
    <w:rsid w:val="00185F0F"/>
    <w:rsid w:val="0018618D"/>
    <w:rsid w:val="0018737B"/>
    <w:rsid w:val="00190FD2"/>
    <w:rsid w:val="00191D67"/>
    <w:rsid w:val="00192341"/>
    <w:rsid w:val="001924C7"/>
    <w:rsid w:val="001927C3"/>
    <w:rsid w:val="0019345F"/>
    <w:rsid w:val="001936ED"/>
    <w:rsid w:val="00193C1D"/>
    <w:rsid w:val="00193E0F"/>
    <w:rsid w:val="00194B35"/>
    <w:rsid w:val="00194E91"/>
    <w:rsid w:val="00194ED5"/>
    <w:rsid w:val="00194FCF"/>
    <w:rsid w:val="0019502A"/>
    <w:rsid w:val="001956F2"/>
    <w:rsid w:val="0019576D"/>
    <w:rsid w:val="00196189"/>
    <w:rsid w:val="00196D57"/>
    <w:rsid w:val="00196FD9"/>
    <w:rsid w:val="00197ECF"/>
    <w:rsid w:val="001A0D50"/>
    <w:rsid w:val="001A0DB9"/>
    <w:rsid w:val="001A10C0"/>
    <w:rsid w:val="001A189C"/>
    <w:rsid w:val="001A24DA"/>
    <w:rsid w:val="001A38C9"/>
    <w:rsid w:val="001A3D3E"/>
    <w:rsid w:val="001A416C"/>
    <w:rsid w:val="001A50A8"/>
    <w:rsid w:val="001A52C7"/>
    <w:rsid w:val="001A5608"/>
    <w:rsid w:val="001A62A5"/>
    <w:rsid w:val="001A75B5"/>
    <w:rsid w:val="001B1019"/>
    <w:rsid w:val="001B1B9C"/>
    <w:rsid w:val="001B1F29"/>
    <w:rsid w:val="001B2424"/>
    <w:rsid w:val="001B31DA"/>
    <w:rsid w:val="001B322A"/>
    <w:rsid w:val="001B3C31"/>
    <w:rsid w:val="001B41F4"/>
    <w:rsid w:val="001B6000"/>
    <w:rsid w:val="001B625F"/>
    <w:rsid w:val="001B6F8C"/>
    <w:rsid w:val="001B7224"/>
    <w:rsid w:val="001B73AC"/>
    <w:rsid w:val="001B7B26"/>
    <w:rsid w:val="001B7CA3"/>
    <w:rsid w:val="001B7F30"/>
    <w:rsid w:val="001C07A5"/>
    <w:rsid w:val="001C1CD6"/>
    <w:rsid w:val="001C1D85"/>
    <w:rsid w:val="001C4CF7"/>
    <w:rsid w:val="001C5F41"/>
    <w:rsid w:val="001C6109"/>
    <w:rsid w:val="001C642C"/>
    <w:rsid w:val="001C6B93"/>
    <w:rsid w:val="001C758B"/>
    <w:rsid w:val="001C7954"/>
    <w:rsid w:val="001D0851"/>
    <w:rsid w:val="001D0C28"/>
    <w:rsid w:val="001D1138"/>
    <w:rsid w:val="001D1415"/>
    <w:rsid w:val="001D1DBA"/>
    <w:rsid w:val="001D26F3"/>
    <w:rsid w:val="001D38C8"/>
    <w:rsid w:val="001D3FAE"/>
    <w:rsid w:val="001D5B3D"/>
    <w:rsid w:val="001D66D7"/>
    <w:rsid w:val="001D6DC1"/>
    <w:rsid w:val="001D7A2B"/>
    <w:rsid w:val="001D7B16"/>
    <w:rsid w:val="001E00AB"/>
    <w:rsid w:val="001E08C7"/>
    <w:rsid w:val="001E0E3A"/>
    <w:rsid w:val="001E1003"/>
    <w:rsid w:val="001E174A"/>
    <w:rsid w:val="001E1D90"/>
    <w:rsid w:val="001E2219"/>
    <w:rsid w:val="001E3595"/>
    <w:rsid w:val="001E3ACC"/>
    <w:rsid w:val="001E408A"/>
    <w:rsid w:val="001E43D1"/>
    <w:rsid w:val="001E481A"/>
    <w:rsid w:val="001E4C3D"/>
    <w:rsid w:val="001E6300"/>
    <w:rsid w:val="001E7022"/>
    <w:rsid w:val="001E745B"/>
    <w:rsid w:val="001F0274"/>
    <w:rsid w:val="001F1017"/>
    <w:rsid w:val="001F1137"/>
    <w:rsid w:val="001F15F0"/>
    <w:rsid w:val="001F2436"/>
    <w:rsid w:val="001F54A8"/>
    <w:rsid w:val="001F6794"/>
    <w:rsid w:val="001F6D6D"/>
    <w:rsid w:val="001F6E07"/>
    <w:rsid w:val="00202361"/>
    <w:rsid w:val="002030F1"/>
    <w:rsid w:val="00203DA1"/>
    <w:rsid w:val="002045BD"/>
    <w:rsid w:val="0020498B"/>
    <w:rsid w:val="00206A0E"/>
    <w:rsid w:val="00207233"/>
    <w:rsid w:val="00207579"/>
    <w:rsid w:val="002101CB"/>
    <w:rsid w:val="0021054E"/>
    <w:rsid w:val="002106C7"/>
    <w:rsid w:val="00211D79"/>
    <w:rsid w:val="00212C31"/>
    <w:rsid w:val="0021650B"/>
    <w:rsid w:val="002167AA"/>
    <w:rsid w:val="002179ED"/>
    <w:rsid w:val="00217B3C"/>
    <w:rsid w:val="00217E00"/>
    <w:rsid w:val="00221524"/>
    <w:rsid w:val="00221C65"/>
    <w:rsid w:val="00221E6A"/>
    <w:rsid w:val="002220FE"/>
    <w:rsid w:val="002223EC"/>
    <w:rsid w:val="002232AE"/>
    <w:rsid w:val="002236D7"/>
    <w:rsid w:val="00224266"/>
    <w:rsid w:val="00224354"/>
    <w:rsid w:val="002249D7"/>
    <w:rsid w:val="00224B19"/>
    <w:rsid w:val="00224EEF"/>
    <w:rsid w:val="00225313"/>
    <w:rsid w:val="002256DB"/>
    <w:rsid w:val="002258E4"/>
    <w:rsid w:val="00225CA0"/>
    <w:rsid w:val="002264AC"/>
    <w:rsid w:val="0022674A"/>
    <w:rsid w:val="00226A04"/>
    <w:rsid w:val="00227AAC"/>
    <w:rsid w:val="00227B42"/>
    <w:rsid w:val="00230A9F"/>
    <w:rsid w:val="0023122C"/>
    <w:rsid w:val="00231E39"/>
    <w:rsid w:val="00232532"/>
    <w:rsid w:val="00232BF0"/>
    <w:rsid w:val="00232FA4"/>
    <w:rsid w:val="00233095"/>
    <w:rsid w:val="00233CF1"/>
    <w:rsid w:val="002344C5"/>
    <w:rsid w:val="00234F41"/>
    <w:rsid w:val="002353DB"/>
    <w:rsid w:val="00236CDE"/>
    <w:rsid w:val="00240B87"/>
    <w:rsid w:val="0024263B"/>
    <w:rsid w:val="002426A3"/>
    <w:rsid w:val="00242A99"/>
    <w:rsid w:val="00243265"/>
    <w:rsid w:val="00243B1E"/>
    <w:rsid w:val="00244511"/>
    <w:rsid w:val="00245D8B"/>
    <w:rsid w:val="00245ED1"/>
    <w:rsid w:val="002463A8"/>
    <w:rsid w:val="00246535"/>
    <w:rsid w:val="002466B3"/>
    <w:rsid w:val="00247317"/>
    <w:rsid w:val="00250953"/>
    <w:rsid w:val="00251BCA"/>
    <w:rsid w:val="00252294"/>
    <w:rsid w:val="0025364B"/>
    <w:rsid w:val="00254C8A"/>
    <w:rsid w:val="00256240"/>
    <w:rsid w:val="00256C6A"/>
    <w:rsid w:val="00257484"/>
    <w:rsid w:val="002579D2"/>
    <w:rsid w:val="00257EF5"/>
    <w:rsid w:val="00260443"/>
    <w:rsid w:val="00261501"/>
    <w:rsid w:val="00261703"/>
    <w:rsid w:val="00261C31"/>
    <w:rsid w:val="00261F23"/>
    <w:rsid w:val="0026259E"/>
    <w:rsid w:val="00263153"/>
    <w:rsid w:val="0026517A"/>
    <w:rsid w:val="00265B2E"/>
    <w:rsid w:val="002660A8"/>
    <w:rsid w:val="00266986"/>
    <w:rsid w:val="002671C0"/>
    <w:rsid w:val="0026739C"/>
    <w:rsid w:val="0026797A"/>
    <w:rsid w:val="00272186"/>
    <w:rsid w:val="002728A0"/>
    <w:rsid w:val="002738BF"/>
    <w:rsid w:val="00274952"/>
    <w:rsid w:val="00274A07"/>
    <w:rsid w:val="00274CC4"/>
    <w:rsid w:val="00275457"/>
    <w:rsid w:val="00275BBE"/>
    <w:rsid w:val="00276F75"/>
    <w:rsid w:val="00276F99"/>
    <w:rsid w:val="002771A9"/>
    <w:rsid w:val="00282833"/>
    <w:rsid w:val="00283200"/>
    <w:rsid w:val="00283E2D"/>
    <w:rsid w:val="002840B2"/>
    <w:rsid w:val="002848C8"/>
    <w:rsid w:val="0028514E"/>
    <w:rsid w:val="00285971"/>
    <w:rsid w:val="00285B4E"/>
    <w:rsid w:val="0028627C"/>
    <w:rsid w:val="00286A1C"/>
    <w:rsid w:val="002879B6"/>
    <w:rsid w:val="002909A3"/>
    <w:rsid w:val="002914F4"/>
    <w:rsid w:val="002934E9"/>
    <w:rsid w:val="00294F31"/>
    <w:rsid w:val="002962FD"/>
    <w:rsid w:val="00296556"/>
    <w:rsid w:val="00296AC4"/>
    <w:rsid w:val="00296B05"/>
    <w:rsid w:val="00297523"/>
    <w:rsid w:val="00297890"/>
    <w:rsid w:val="002A0407"/>
    <w:rsid w:val="002A04DF"/>
    <w:rsid w:val="002A19ED"/>
    <w:rsid w:val="002A2A39"/>
    <w:rsid w:val="002A4776"/>
    <w:rsid w:val="002A4CAB"/>
    <w:rsid w:val="002A52F3"/>
    <w:rsid w:val="002A6478"/>
    <w:rsid w:val="002A6811"/>
    <w:rsid w:val="002A7989"/>
    <w:rsid w:val="002B18CE"/>
    <w:rsid w:val="002B20E9"/>
    <w:rsid w:val="002B2CAD"/>
    <w:rsid w:val="002B2F3A"/>
    <w:rsid w:val="002B2FD7"/>
    <w:rsid w:val="002B31DC"/>
    <w:rsid w:val="002B3683"/>
    <w:rsid w:val="002B3CEB"/>
    <w:rsid w:val="002B4260"/>
    <w:rsid w:val="002B57D5"/>
    <w:rsid w:val="002B6B2A"/>
    <w:rsid w:val="002B7376"/>
    <w:rsid w:val="002C04AE"/>
    <w:rsid w:val="002C0940"/>
    <w:rsid w:val="002C2663"/>
    <w:rsid w:val="002C2C1C"/>
    <w:rsid w:val="002C2C51"/>
    <w:rsid w:val="002C32A0"/>
    <w:rsid w:val="002C3A09"/>
    <w:rsid w:val="002C3C3B"/>
    <w:rsid w:val="002C5027"/>
    <w:rsid w:val="002C562C"/>
    <w:rsid w:val="002C60DB"/>
    <w:rsid w:val="002C6ED1"/>
    <w:rsid w:val="002D0314"/>
    <w:rsid w:val="002D0C1E"/>
    <w:rsid w:val="002D2E29"/>
    <w:rsid w:val="002D3742"/>
    <w:rsid w:val="002D40EF"/>
    <w:rsid w:val="002D6507"/>
    <w:rsid w:val="002D7099"/>
    <w:rsid w:val="002E0AE1"/>
    <w:rsid w:val="002E181B"/>
    <w:rsid w:val="002E2B7B"/>
    <w:rsid w:val="002E4D49"/>
    <w:rsid w:val="002E4D61"/>
    <w:rsid w:val="002E4F31"/>
    <w:rsid w:val="002E58D7"/>
    <w:rsid w:val="002E5FB6"/>
    <w:rsid w:val="002E6343"/>
    <w:rsid w:val="002E676A"/>
    <w:rsid w:val="002E7F9C"/>
    <w:rsid w:val="002F05D2"/>
    <w:rsid w:val="002F28F4"/>
    <w:rsid w:val="002F299F"/>
    <w:rsid w:val="002F2A2A"/>
    <w:rsid w:val="002F36BB"/>
    <w:rsid w:val="002F3AB8"/>
    <w:rsid w:val="002F47DC"/>
    <w:rsid w:val="002F50EB"/>
    <w:rsid w:val="002F5F4F"/>
    <w:rsid w:val="002F66FA"/>
    <w:rsid w:val="002F6893"/>
    <w:rsid w:val="00300113"/>
    <w:rsid w:val="003004A3"/>
    <w:rsid w:val="00300DBA"/>
    <w:rsid w:val="00301025"/>
    <w:rsid w:val="00301222"/>
    <w:rsid w:val="00302888"/>
    <w:rsid w:val="00302B07"/>
    <w:rsid w:val="00302D47"/>
    <w:rsid w:val="00303424"/>
    <w:rsid w:val="00303B1D"/>
    <w:rsid w:val="003046AF"/>
    <w:rsid w:val="00304949"/>
    <w:rsid w:val="003050D6"/>
    <w:rsid w:val="00306C6A"/>
    <w:rsid w:val="00306EE3"/>
    <w:rsid w:val="00307A6E"/>
    <w:rsid w:val="00307E35"/>
    <w:rsid w:val="00310117"/>
    <w:rsid w:val="00310627"/>
    <w:rsid w:val="003116E5"/>
    <w:rsid w:val="00311B96"/>
    <w:rsid w:val="00312303"/>
    <w:rsid w:val="00313705"/>
    <w:rsid w:val="00313A06"/>
    <w:rsid w:val="00314542"/>
    <w:rsid w:val="00314A32"/>
    <w:rsid w:val="00315527"/>
    <w:rsid w:val="00315CF1"/>
    <w:rsid w:val="00315F77"/>
    <w:rsid w:val="00316F21"/>
    <w:rsid w:val="00317288"/>
    <w:rsid w:val="003201D1"/>
    <w:rsid w:val="00320AEC"/>
    <w:rsid w:val="0032133A"/>
    <w:rsid w:val="003221D8"/>
    <w:rsid w:val="00322681"/>
    <w:rsid w:val="00322A7A"/>
    <w:rsid w:val="00322B32"/>
    <w:rsid w:val="003230D0"/>
    <w:rsid w:val="003232D2"/>
    <w:rsid w:val="0032360A"/>
    <w:rsid w:val="0032402E"/>
    <w:rsid w:val="00324D28"/>
    <w:rsid w:val="003251BE"/>
    <w:rsid w:val="00326321"/>
    <w:rsid w:val="00326EC1"/>
    <w:rsid w:val="003274C0"/>
    <w:rsid w:val="00327D9E"/>
    <w:rsid w:val="00330175"/>
    <w:rsid w:val="0033055B"/>
    <w:rsid w:val="003323C7"/>
    <w:rsid w:val="003343EC"/>
    <w:rsid w:val="0033592E"/>
    <w:rsid w:val="003362D0"/>
    <w:rsid w:val="0033685A"/>
    <w:rsid w:val="00336E8E"/>
    <w:rsid w:val="003377FB"/>
    <w:rsid w:val="00340B45"/>
    <w:rsid w:val="003413D7"/>
    <w:rsid w:val="003417A6"/>
    <w:rsid w:val="00342D28"/>
    <w:rsid w:val="00343364"/>
    <w:rsid w:val="00344981"/>
    <w:rsid w:val="00346210"/>
    <w:rsid w:val="00346C7A"/>
    <w:rsid w:val="00346E04"/>
    <w:rsid w:val="00347CA7"/>
    <w:rsid w:val="00350101"/>
    <w:rsid w:val="00350449"/>
    <w:rsid w:val="00350CC7"/>
    <w:rsid w:val="00350D74"/>
    <w:rsid w:val="00350F88"/>
    <w:rsid w:val="003518C8"/>
    <w:rsid w:val="003537DE"/>
    <w:rsid w:val="00354621"/>
    <w:rsid w:val="00355219"/>
    <w:rsid w:val="00355859"/>
    <w:rsid w:val="00357076"/>
    <w:rsid w:val="00357164"/>
    <w:rsid w:val="0035753C"/>
    <w:rsid w:val="00357A7F"/>
    <w:rsid w:val="00357E35"/>
    <w:rsid w:val="00357EA8"/>
    <w:rsid w:val="003609D5"/>
    <w:rsid w:val="00360C01"/>
    <w:rsid w:val="0036111F"/>
    <w:rsid w:val="003624E3"/>
    <w:rsid w:val="00362CDB"/>
    <w:rsid w:val="00363D77"/>
    <w:rsid w:val="0036414E"/>
    <w:rsid w:val="00364CB0"/>
    <w:rsid w:val="003664E9"/>
    <w:rsid w:val="00367097"/>
    <w:rsid w:val="00367519"/>
    <w:rsid w:val="00367897"/>
    <w:rsid w:val="00367A51"/>
    <w:rsid w:val="00370368"/>
    <w:rsid w:val="00371504"/>
    <w:rsid w:val="00371B96"/>
    <w:rsid w:val="00371C54"/>
    <w:rsid w:val="00374114"/>
    <w:rsid w:val="0037438F"/>
    <w:rsid w:val="003749E4"/>
    <w:rsid w:val="003757DD"/>
    <w:rsid w:val="00375C18"/>
    <w:rsid w:val="00375F1C"/>
    <w:rsid w:val="00376443"/>
    <w:rsid w:val="003765AD"/>
    <w:rsid w:val="00377E66"/>
    <w:rsid w:val="00380113"/>
    <w:rsid w:val="00380F68"/>
    <w:rsid w:val="003823D6"/>
    <w:rsid w:val="00382A73"/>
    <w:rsid w:val="00382B7B"/>
    <w:rsid w:val="00383249"/>
    <w:rsid w:val="00383F56"/>
    <w:rsid w:val="00384062"/>
    <w:rsid w:val="0038425D"/>
    <w:rsid w:val="0038492A"/>
    <w:rsid w:val="00384C68"/>
    <w:rsid w:val="003851EA"/>
    <w:rsid w:val="003857F9"/>
    <w:rsid w:val="00385969"/>
    <w:rsid w:val="00386D72"/>
    <w:rsid w:val="00387024"/>
    <w:rsid w:val="0038712D"/>
    <w:rsid w:val="003875E4"/>
    <w:rsid w:val="00387679"/>
    <w:rsid w:val="003902B6"/>
    <w:rsid w:val="003905A7"/>
    <w:rsid w:val="00390F05"/>
    <w:rsid w:val="003914BE"/>
    <w:rsid w:val="003919EE"/>
    <w:rsid w:val="00391CD1"/>
    <w:rsid w:val="00392268"/>
    <w:rsid w:val="00392F10"/>
    <w:rsid w:val="00393CA7"/>
    <w:rsid w:val="00393EDC"/>
    <w:rsid w:val="00394C7C"/>
    <w:rsid w:val="00395CCC"/>
    <w:rsid w:val="00396426"/>
    <w:rsid w:val="0039688C"/>
    <w:rsid w:val="00396BB2"/>
    <w:rsid w:val="00397CCC"/>
    <w:rsid w:val="003A0487"/>
    <w:rsid w:val="003A097C"/>
    <w:rsid w:val="003A0A0C"/>
    <w:rsid w:val="003A0BD9"/>
    <w:rsid w:val="003A1D6F"/>
    <w:rsid w:val="003A213E"/>
    <w:rsid w:val="003A268C"/>
    <w:rsid w:val="003A57EE"/>
    <w:rsid w:val="003A68C3"/>
    <w:rsid w:val="003A7D8E"/>
    <w:rsid w:val="003B0388"/>
    <w:rsid w:val="003B08B8"/>
    <w:rsid w:val="003B1132"/>
    <w:rsid w:val="003B1FD3"/>
    <w:rsid w:val="003B2A03"/>
    <w:rsid w:val="003B2DF5"/>
    <w:rsid w:val="003B316F"/>
    <w:rsid w:val="003B3CF9"/>
    <w:rsid w:val="003B4150"/>
    <w:rsid w:val="003B4B53"/>
    <w:rsid w:val="003B50B8"/>
    <w:rsid w:val="003B5153"/>
    <w:rsid w:val="003B5E5F"/>
    <w:rsid w:val="003B6D27"/>
    <w:rsid w:val="003C01B5"/>
    <w:rsid w:val="003C04AD"/>
    <w:rsid w:val="003C06CA"/>
    <w:rsid w:val="003C08D2"/>
    <w:rsid w:val="003C08E0"/>
    <w:rsid w:val="003C13EF"/>
    <w:rsid w:val="003C2822"/>
    <w:rsid w:val="003C2B60"/>
    <w:rsid w:val="003C2F44"/>
    <w:rsid w:val="003C3041"/>
    <w:rsid w:val="003C39FC"/>
    <w:rsid w:val="003C6EF4"/>
    <w:rsid w:val="003C73FB"/>
    <w:rsid w:val="003D13D2"/>
    <w:rsid w:val="003D1656"/>
    <w:rsid w:val="003D1C9A"/>
    <w:rsid w:val="003D2764"/>
    <w:rsid w:val="003D2F27"/>
    <w:rsid w:val="003D2F4D"/>
    <w:rsid w:val="003D30C1"/>
    <w:rsid w:val="003D3ACC"/>
    <w:rsid w:val="003D3D97"/>
    <w:rsid w:val="003D41F5"/>
    <w:rsid w:val="003D4E2F"/>
    <w:rsid w:val="003D66A5"/>
    <w:rsid w:val="003D7B42"/>
    <w:rsid w:val="003E050D"/>
    <w:rsid w:val="003E0638"/>
    <w:rsid w:val="003E1595"/>
    <w:rsid w:val="003E174B"/>
    <w:rsid w:val="003E1C83"/>
    <w:rsid w:val="003E2956"/>
    <w:rsid w:val="003E301F"/>
    <w:rsid w:val="003E3D21"/>
    <w:rsid w:val="003E3DFB"/>
    <w:rsid w:val="003E4AFA"/>
    <w:rsid w:val="003E61C9"/>
    <w:rsid w:val="003E6A5B"/>
    <w:rsid w:val="003E6A5D"/>
    <w:rsid w:val="003E7A02"/>
    <w:rsid w:val="003F0629"/>
    <w:rsid w:val="003F09E7"/>
    <w:rsid w:val="003F0BF7"/>
    <w:rsid w:val="003F22E3"/>
    <w:rsid w:val="003F25F4"/>
    <w:rsid w:val="003F2641"/>
    <w:rsid w:val="003F265D"/>
    <w:rsid w:val="003F2B38"/>
    <w:rsid w:val="003F3935"/>
    <w:rsid w:val="003F4233"/>
    <w:rsid w:val="003F4D10"/>
    <w:rsid w:val="003F4E11"/>
    <w:rsid w:val="003F535C"/>
    <w:rsid w:val="003F5628"/>
    <w:rsid w:val="003F5B13"/>
    <w:rsid w:val="003F6114"/>
    <w:rsid w:val="003F62D6"/>
    <w:rsid w:val="003F67E5"/>
    <w:rsid w:val="003F6D76"/>
    <w:rsid w:val="003F6E05"/>
    <w:rsid w:val="003F7987"/>
    <w:rsid w:val="003F7DB4"/>
    <w:rsid w:val="004003AB"/>
    <w:rsid w:val="00400B49"/>
    <w:rsid w:val="00400D2A"/>
    <w:rsid w:val="004013EE"/>
    <w:rsid w:val="00401B9E"/>
    <w:rsid w:val="00403476"/>
    <w:rsid w:val="00403B2B"/>
    <w:rsid w:val="00404380"/>
    <w:rsid w:val="004046C3"/>
    <w:rsid w:val="00405567"/>
    <w:rsid w:val="00406FC9"/>
    <w:rsid w:val="0040747C"/>
    <w:rsid w:val="004076B0"/>
    <w:rsid w:val="004077EB"/>
    <w:rsid w:val="00407C43"/>
    <w:rsid w:val="004113F1"/>
    <w:rsid w:val="00411FFD"/>
    <w:rsid w:val="004126AB"/>
    <w:rsid w:val="00412A3E"/>
    <w:rsid w:val="004130D6"/>
    <w:rsid w:val="0041430B"/>
    <w:rsid w:val="004149AF"/>
    <w:rsid w:val="004155D6"/>
    <w:rsid w:val="00415D53"/>
    <w:rsid w:val="00416068"/>
    <w:rsid w:val="00416603"/>
    <w:rsid w:val="00417707"/>
    <w:rsid w:val="00420623"/>
    <w:rsid w:val="00420DD1"/>
    <w:rsid w:val="00421035"/>
    <w:rsid w:val="00421076"/>
    <w:rsid w:val="004250E1"/>
    <w:rsid w:val="00425B15"/>
    <w:rsid w:val="00425F62"/>
    <w:rsid w:val="00426117"/>
    <w:rsid w:val="00427B00"/>
    <w:rsid w:val="00427F09"/>
    <w:rsid w:val="00431252"/>
    <w:rsid w:val="004316DE"/>
    <w:rsid w:val="00432007"/>
    <w:rsid w:val="00432B3F"/>
    <w:rsid w:val="00433297"/>
    <w:rsid w:val="004346B8"/>
    <w:rsid w:val="0043498B"/>
    <w:rsid w:val="00435367"/>
    <w:rsid w:val="0043581A"/>
    <w:rsid w:val="004367B0"/>
    <w:rsid w:val="00436F97"/>
    <w:rsid w:val="0044001E"/>
    <w:rsid w:val="0044009E"/>
    <w:rsid w:val="00440DDD"/>
    <w:rsid w:val="00440DE4"/>
    <w:rsid w:val="004442F6"/>
    <w:rsid w:val="00444490"/>
    <w:rsid w:val="00445FB3"/>
    <w:rsid w:val="004473EC"/>
    <w:rsid w:val="00447AF2"/>
    <w:rsid w:val="004503B0"/>
    <w:rsid w:val="0045060A"/>
    <w:rsid w:val="004507FD"/>
    <w:rsid w:val="0045186D"/>
    <w:rsid w:val="00452E55"/>
    <w:rsid w:val="00453A76"/>
    <w:rsid w:val="00453A85"/>
    <w:rsid w:val="00454346"/>
    <w:rsid w:val="00454B39"/>
    <w:rsid w:val="004550EE"/>
    <w:rsid w:val="004562BB"/>
    <w:rsid w:val="00456A9D"/>
    <w:rsid w:val="00456DD5"/>
    <w:rsid w:val="004576C8"/>
    <w:rsid w:val="0046030B"/>
    <w:rsid w:val="004609CA"/>
    <w:rsid w:val="0046129B"/>
    <w:rsid w:val="0046393B"/>
    <w:rsid w:val="00463AD6"/>
    <w:rsid w:val="00463F0B"/>
    <w:rsid w:val="00465683"/>
    <w:rsid w:val="004674C2"/>
    <w:rsid w:val="0046765F"/>
    <w:rsid w:val="00467A7B"/>
    <w:rsid w:val="00470C68"/>
    <w:rsid w:val="00470DA3"/>
    <w:rsid w:val="00471600"/>
    <w:rsid w:val="00472D43"/>
    <w:rsid w:val="004730F8"/>
    <w:rsid w:val="00474390"/>
    <w:rsid w:val="004747B8"/>
    <w:rsid w:val="00474B2F"/>
    <w:rsid w:val="00475164"/>
    <w:rsid w:val="00476C72"/>
    <w:rsid w:val="0047701F"/>
    <w:rsid w:val="00477CF0"/>
    <w:rsid w:val="0048075D"/>
    <w:rsid w:val="00480C00"/>
    <w:rsid w:val="00481245"/>
    <w:rsid w:val="00481FCD"/>
    <w:rsid w:val="00482138"/>
    <w:rsid w:val="0048290B"/>
    <w:rsid w:val="00483598"/>
    <w:rsid w:val="0048429A"/>
    <w:rsid w:val="0048467B"/>
    <w:rsid w:val="00484AC5"/>
    <w:rsid w:val="0048613B"/>
    <w:rsid w:val="00490C11"/>
    <w:rsid w:val="004916E1"/>
    <w:rsid w:val="00491954"/>
    <w:rsid w:val="004936F5"/>
    <w:rsid w:val="00493851"/>
    <w:rsid w:val="00494345"/>
    <w:rsid w:val="00494A7C"/>
    <w:rsid w:val="00495EC0"/>
    <w:rsid w:val="0049609F"/>
    <w:rsid w:val="00496199"/>
    <w:rsid w:val="0049672D"/>
    <w:rsid w:val="004A0824"/>
    <w:rsid w:val="004A1252"/>
    <w:rsid w:val="004A16E8"/>
    <w:rsid w:val="004A1C43"/>
    <w:rsid w:val="004A2A3D"/>
    <w:rsid w:val="004A3623"/>
    <w:rsid w:val="004A37A9"/>
    <w:rsid w:val="004A5813"/>
    <w:rsid w:val="004A59F1"/>
    <w:rsid w:val="004A5B27"/>
    <w:rsid w:val="004B0462"/>
    <w:rsid w:val="004B049F"/>
    <w:rsid w:val="004B0AD5"/>
    <w:rsid w:val="004B0DAD"/>
    <w:rsid w:val="004B1436"/>
    <w:rsid w:val="004B2C24"/>
    <w:rsid w:val="004B2FBC"/>
    <w:rsid w:val="004B374D"/>
    <w:rsid w:val="004B54C1"/>
    <w:rsid w:val="004B54F4"/>
    <w:rsid w:val="004B5BA1"/>
    <w:rsid w:val="004B6F8D"/>
    <w:rsid w:val="004B7891"/>
    <w:rsid w:val="004C0DCF"/>
    <w:rsid w:val="004C2B86"/>
    <w:rsid w:val="004C42B3"/>
    <w:rsid w:val="004C4F11"/>
    <w:rsid w:val="004C5489"/>
    <w:rsid w:val="004C589B"/>
    <w:rsid w:val="004D01A9"/>
    <w:rsid w:val="004D0A1A"/>
    <w:rsid w:val="004D0D0B"/>
    <w:rsid w:val="004D1E49"/>
    <w:rsid w:val="004D23FB"/>
    <w:rsid w:val="004D2A1A"/>
    <w:rsid w:val="004D3555"/>
    <w:rsid w:val="004D3B6D"/>
    <w:rsid w:val="004D3CD1"/>
    <w:rsid w:val="004D3CD7"/>
    <w:rsid w:val="004D4639"/>
    <w:rsid w:val="004D4F13"/>
    <w:rsid w:val="004D53D9"/>
    <w:rsid w:val="004D59A5"/>
    <w:rsid w:val="004D5A7E"/>
    <w:rsid w:val="004D5D3A"/>
    <w:rsid w:val="004D5E0B"/>
    <w:rsid w:val="004D6ACA"/>
    <w:rsid w:val="004D6E93"/>
    <w:rsid w:val="004D7302"/>
    <w:rsid w:val="004D7D8F"/>
    <w:rsid w:val="004E0337"/>
    <w:rsid w:val="004E077D"/>
    <w:rsid w:val="004E1920"/>
    <w:rsid w:val="004E2B4B"/>
    <w:rsid w:val="004E3654"/>
    <w:rsid w:val="004E3B85"/>
    <w:rsid w:val="004E4FA2"/>
    <w:rsid w:val="004E712A"/>
    <w:rsid w:val="004E71AF"/>
    <w:rsid w:val="004E7D1C"/>
    <w:rsid w:val="004E7E11"/>
    <w:rsid w:val="004F000C"/>
    <w:rsid w:val="004F21ED"/>
    <w:rsid w:val="004F2266"/>
    <w:rsid w:val="004F23A3"/>
    <w:rsid w:val="004F24E3"/>
    <w:rsid w:val="004F26D0"/>
    <w:rsid w:val="004F2B08"/>
    <w:rsid w:val="004F36C3"/>
    <w:rsid w:val="004F3D2E"/>
    <w:rsid w:val="004F44DD"/>
    <w:rsid w:val="004F45EE"/>
    <w:rsid w:val="004F46BB"/>
    <w:rsid w:val="004F490C"/>
    <w:rsid w:val="004F4BFE"/>
    <w:rsid w:val="004F7D97"/>
    <w:rsid w:val="005001C2"/>
    <w:rsid w:val="00500EAD"/>
    <w:rsid w:val="005018C0"/>
    <w:rsid w:val="00502059"/>
    <w:rsid w:val="00502325"/>
    <w:rsid w:val="00502E10"/>
    <w:rsid w:val="005039F9"/>
    <w:rsid w:val="00504151"/>
    <w:rsid w:val="00504706"/>
    <w:rsid w:val="00505259"/>
    <w:rsid w:val="00505BB5"/>
    <w:rsid w:val="0050662B"/>
    <w:rsid w:val="00506FF1"/>
    <w:rsid w:val="00507134"/>
    <w:rsid w:val="005071BA"/>
    <w:rsid w:val="00507722"/>
    <w:rsid w:val="00507E59"/>
    <w:rsid w:val="005109CD"/>
    <w:rsid w:val="00510C0B"/>
    <w:rsid w:val="00511385"/>
    <w:rsid w:val="005114E2"/>
    <w:rsid w:val="0051174A"/>
    <w:rsid w:val="00512B79"/>
    <w:rsid w:val="0051342A"/>
    <w:rsid w:val="00513675"/>
    <w:rsid w:val="00513AD6"/>
    <w:rsid w:val="0051484E"/>
    <w:rsid w:val="005148D7"/>
    <w:rsid w:val="00514E90"/>
    <w:rsid w:val="0051576E"/>
    <w:rsid w:val="005167BE"/>
    <w:rsid w:val="005168E0"/>
    <w:rsid w:val="0051708A"/>
    <w:rsid w:val="00517B01"/>
    <w:rsid w:val="0052019C"/>
    <w:rsid w:val="005202C9"/>
    <w:rsid w:val="00520AE3"/>
    <w:rsid w:val="00521AAE"/>
    <w:rsid w:val="00521E7D"/>
    <w:rsid w:val="00521F57"/>
    <w:rsid w:val="00521F66"/>
    <w:rsid w:val="00522B3D"/>
    <w:rsid w:val="00524C23"/>
    <w:rsid w:val="005254F4"/>
    <w:rsid w:val="00525923"/>
    <w:rsid w:val="00526A01"/>
    <w:rsid w:val="00526CC4"/>
    <w:rsid w:val="0053093B"/>
    <w:rsid w:val="00530E38"/>
    <w:rsid w:val="00531F61"/>
    <w:rsid w:val="005328C7"/>
    <w:rsid w:val="00532918"/>
    <w:rsid w:val="00532D54"/>
    <w:rsid w:val="00534DA8"/>
    <w:rsid w:val="0053627E"/>
    <w:rsid w:val="00536D9B"/>
    <w:rsid w:val="00537D1A"/>
    <w:rsid w:val="005402DF"/>
    <w:rsid w:val="005414C7"/>
    <w:rsid w:val="00541A7E"/>
    <w:rsid w:val="00541EC9"/>
    <w:rsid w:val="005425BA"/>
    <w:rsid w:val="00542D92"/>
    <w:rsid w:val="00542E20"/>
    <w:rsid w:val="005435A3"/>
    <w:rsid w:val="00544535"/>
    <w:rsid w:val="00544895"/>
    <w:rsid w:val="005455D2"/>
    <w:rsid w:val="005459A7"/>
    <w:rsid w:val="005460D1"/>
    <w:rsid w:val="00546797"/>
    <w:rsid w:val="00546CAD"/>
    <w:rsid w:val="00550177"/>
    <w:rsid w:val="0055173B"/>
    <w:rsid w:val="00551F43"/>
    <w:rsid w:val="005531D9"/>
    <w:rsid w:val="00554191"/>
    <w:rsid w:val="00554A84"/>
    <w:rsid w:val="00554DE5"/>
    <w:rsid w:val="00555DCE"/>
    <w:rsid w:val="005575ED"/>
    <w:rsid w:val="005577E9"/>
    <w:rsid w:val="00557D4E"/>
    <w:rsid w:val="00557FBC"/>
    <w:rsid w:val="00557FE7"/>
    <w:rsid w:val="0056037A"/>
    <w:rsid w:val="0056043F"/>
    <w:rsid w:val="00561E87"/>
    <w:rsid w:val="0056271B"/>
    <w:rsid w:val="00563B97"/>
    <w:rsid w:val="00565998"/>
    <w:rsid w:val="00566BB7"/>
    <w:rsid w:val="00566CA9"/>
    <w:rsid w:val="00567693"/>
    <w:rsid w:val="005678C0"/>
    <w:rsid w:val="00570011"/>
    <w:rsid w:val="00570740"/>
    <w:rsid w:val="005711AD"/>
    <w:rsid w:val="00571E9B"/>
    <w:rsid w:val="0057233D"/>
    <w:rsid w:val="00572352"/>
    <w:rsid w:val="00572D46"/>
    <w:rsid w:val="005750D1"/>
    <w:rsid w:val="00575170"/>
    <w:rsid w:val="00575C2C"/>
    <w:rsid w:val="0057602C"/>
    <w:rsid w:val="005769CE"/>
    <w:rsid w:val="005769D5"/>
    <w:rsid w:val="00581612"/>
    <w:rsid w:val="00581C4A"/>
    <w:rsid w:val="00581EC2"/>
    <w:rsid w:val="00582873"/>
    <w:rsid w:val="00582B75"/>
    <w:rsid w:val="00583556"/>
    <w:rsid w:val="00583A91"/>
    <w:rsid w:val="005842F2"/>
    <w:rsid w:val="00584738"/>
    <w:rsid w:val="00584F44"/>
    <w:rsid w:val="00585446"/>
    <w:rsid w:val="005873FF"/>
    <w:rsid w:val="005901F0"/>
    <w:rsid w:val="00591572"/>
    <w:rsid w:val="00592A23"/>
    <w:rsid w:val="00592CC5"/>
    <w:rsid w:val="005932EF"/>
    <w:rsid w:val="005936C4"/>
    <w:rsid w:val="00593A5A"/>
    <w:rsid w:val="00595A66"/>
    <w:rsid w:val="00596DFB"/>
    <w:rsid w:val="005A00B4"/>
    <w:rsid w:val="005A07D9"/>
    <w:rsid w:val="005A095C"/>
    <w:rsid w:val="005A108B"/>
    <w:rsid w:val="005A1A60"/>
    <w:rsid w:val="005A1FEC"/>
    <w:rsid w:val="005A243A"/>
    <w:rsid w:val="005A24FD"/>
    <w:rsid w:val="005A2C78"/>
    <w:rsid w:val="005A32D1"/>
    <w:rsid w:val="005A47BE"/>
    <w:rsid w:val="005A52A6"/>
    <w:rsid w:val="005A690E"/>
    <w:rsid w:val="005A69D1"/>
    <w:rsid w:val="005A6D73"/>
    <w:rsid w:val="005A7403"/>
    <w:rsid w:val="005A7A3C"/>
    <w:rsid w:val="005A7ABF"/>
    <w:rsid w:val="005A7D0C"/>
    <w:rsid w:val="005B0502"/>
    <w:rsid w:val="005B05B6"/>
    <w:rsid w:val="005B0B8D"/>
    <w:rsid w:val="005B13AE"/>
    <w:rsid w:val="005B198F"/>
    <w:rsid w:val="005B1C52"/>
    <w:rsid w:val="005B28B4"/>
    <w:rsid w:val="005B3140"/>
    <w:rsid w:val="005B45ED"/>
    <w:rsid w:val="005B47D5"/>
    <w:rsid w:val="005B52C7"/>
    <w:rsid w:val="005B5B82"/>
    <w:rsid w:val="005B6C3E"/>
    <w:rsid w:val="005B7C44"/>
    <w:rsid w:val="005C1148"/>
    <w:rsid w:val="005C25AE"/>
    <w:rsid w:val="005C2CEE"/>
    <w:rsid w:val="005C40DA"/>
    <w:rsid w:val="005C4862"/>
    <w:rsid w:val="005C49D1"/>
    <w:rsid w:val="005C6FE7"/>
    <w:rsid w:val="005C707F"/>
    <w:rsid w:val="005C7E7D"/>
    <w:rsid w:val="005D0977"/>
    <w:rsid w:val="005D0C7E"/>
    <w:rsid w:val="005D20DC"/>
    <w:rsid w:val="005D2805"/>
    <w:rsid w:val="005D2C36"/>
    <w:rsid w:val="005D2ECA"/>
    <w:rsid w:val="005D38FA"/>
    <w:rsid w:val="005D3ED9"/>
    <w:rsid w:val="005D3F0D"/>
    <w:rsid w:val="005D4516"/>
    <w:rsid w:val="005D46DE"/>
    <w:rsid w:val="005D535C"/>
    <w:rsid w:val="005D5CDD"/>
    <w:rsid w:val="005D621D"/>
    <w:rsid w:val="005D6318"/>
    <w:rsid w:val="005D6A2A"/>
    <w:rsid w:val="005D6B45"/>
    <w:rsid w:val="005D6FF0"/>
    <w:rsid w:val="005D71B6"/>
    <w:rsid w:val="005D744F"/>
    <w:rsid w:val="005D76EE"/>
    <w:rsid w:val="005D7BD0"/>
    <w:rsid w:val="005D7E8B"/>
    <w:rsid w:val="005E02AD"/>
    <w:rsid w:val="005E0723"/>
    <w:rsid w:val="005E1606"/>
    <w:rsid w:val="005E16CC"/>
    <w:rsid w:val="005E1AE1"/>
    <w:rsid w:val="005E26A9"/>
    <w:rsid w:val="005E2C15"/>
    <w:rsid w:val="005E381B"/>
    <w:rsid w:val="005E3D7C"/>
    <w:rsid w:val="005E4293"/>
    <w:rsid w:val="005E4649"/>
    <w:rsid w:val="005E4771"/>
    <w:rsid w:val="005E65AC"/>
    <w:rsid w:val="005E7EE3"/>
    <w:rsid w:val="005F0BA4"/>
    <w:rsid w:val="005F0D6F"/>
    <w:rsid w:val="005F0F30"/>
    <w:rsid w:val="005F1607"/>
    <w:rsid w:val="005F189B"/>
    <w:rsid w:val="005F282F"/>
    <w:rsid w:val="005F2A9E"/>
    <w:rsid w:val="005F2E5D"/>
    <w:rsid w:val="005F4218"/>
    <w:rsid w:val="005F421A"/>
    <w:rsid w:val="005F4A28"/>
    <w:rsid w:val="005F4FD4"/>
    <w:rsid w:val="005F50FC"/>
    <w:rsid w:val="005F5DCB"/>
    <w:rsid w:val="005F5EA3"/>
    <w:rsid w:val="005F7001"/>
    <w:rsid w:val="006002F1"/>
    <w:rsid w:val="00600307"/>
    <w:rsid w:val="00603401"/>
    <w:rsid w:val="00603717"/>
    <w:rsid w:val="0060584B"/>
    <w:rsid w:val="00605A26"/>
    <w:rsid w:val="00605DE7"/>
    <w:rsid w:val="0060762B"/>
    <w:rsid w:val="006077CE"/>
    <w:rsid w:val="0061099B"/>
    <w:rsid w:val="00610CE9"/>
    <w:rsid w:val="0061214E"/>
    <w:rsid w:val="006127DD"/>
    <w:rsid w:val="0061348F"/>
    <w:rsid w:val="006134BC"/>
    <w:rsid w:val="00613F55"/>
    <w:rsid w:val="006146BA"/>
    <w:rsid w:val="00614F8C"/>
    <w:rsid w:val="00615D9F"/>
    <w:rsid w:val="00615FC7"/>
    <w:rsid w:val="00616490"/>
    <w:rsid w:val="006175B6"/>
    <w:rsid w:val="006175C6"/>
    <w:rsid w:val="00617C10"/>
    <w:rsid w:val="00620821"/>
    <w:rsid w:val="006209CB"/>
    <w:rsid w:val="0062138C"/>
    <w:rsid w:val="006225B1"/>
    <w:rsid w:val="00623321"/>
    <w:rsid w:val="006242B3"/>
    <w:rsid w:val="00624742"/>
    <w:rsid w:val="0062555A"/>
    <w:rsid w:val="00625A35"/>
    <w:rsid w:val="00625D0A"/>
    <w:rsid w:val="00626450"/>
    <w:rsid w:val="006266E8"/>
    <w:rsid w:val="00630B47"/>
    <w:rsid w:val="0063185D"/>
    <w:rsid w:val="00631FD5"/>
    <w:rsid w:val="00632966"/>
    <w:rsid w:val="0063334C"/>
    <w:rsid w:val="00633D99"/>
    <w:rsid w:val="00634ABD"/>
    <w:rsid w:val="00635C6A"/>
    <w:rsid w:val="0063649A"/>
    <w:rsid w:val="00636D8D"/>
    <w:rsid w:val="0063736E"/>
    <w:rsid w:val="0064154F"/>
    <w:rsid w:val="00645A2E"/>
    <w:rsid w:val="006479D7"/>
    <w:rsid w:val="00647C9C"/>
    <w:rsid w:val="006512BF"/>
    <w:rsid w:val="0065191A"/>
    <w:rsid w:val="00651DC7"/>
    <w:rsid w:val="00653075"/>
    <w:rsid w:val="00653A0B"/>
    <w:rsid w:val="0065522B"/>
    <w:rsid w:val="0065591A"/>
    <w:rsid w:val="00655D95"/>
    <w:rsid w:val="0065655D"/>
    <w:rsid w:val="0065694E"/>
    <w:rsid w:val="00661020"/>
    <w:rsid w:val="00661F81"/>
    <w:rsid w:val="0066285A"/>
    <w:rsid w:val="00662DF3"/>
    <w:rsid w:val="00663FA0"/>
    <w:rsid w:val="00664098"/>
    <w:rsid w:val="006662F4"/>
    <w:rsid w:val="006672CF"/>
    <w:rsid w:val="006674AB"/>
    <w:rsid w:val="006677FA"/>
    <w:rsid w:val="00667CB4"/>
    <w:rsid w:val="00670871"/>
    <w:rsid w:val="0067278A"/>
    <w:rsid w:val="00672CA6"/>
    <w:rsid w:val="00672DA4"/>
    <w:rsid w:val="00673049"/>
    <w:rsid w:val="0067322E"/>
    <w:rsid w:val="006732B5"/>
    <w:rsid w:val="006742C5"/>
    <w:rsid w:val="00674641"/>
    <w:rsid w:val="00674923"/>
    <w:rsid w:val="00674F0F"/>
    <w:rsid w:val="00674F35"/>
    <w:rsid w:val="00675A21"/>
    <w:rsid w:val="00675ACB"/>
    <w:rsid w:val="00676A18"/>
    <w:rsid w:val="00676B4E"/>
    <w:rsid w:val="00676C1B"/>
    <w:rsid w:val="00677708"/>
    <w:rsid w:val="00680B4A"/>
    <w:rsid w:val="0068249C"/>
    <w:rsid w:val="00682717"/>
    <w:rsid w:val="00682C82"/>
    <w:rsid w:val="00682C91"/>
    <w:rsid w:val="00682DAD"/>
    <w:rsid w:val="006840CE"/>
    <w:rsid w:val="00684ACE"/>
    <w:rsid w:val="006854D8"/>
    <w:rsid w:val="00685BC9"/>
    <w:rsid w:val="00686E19"/>
    <w:rsid w:val="00687325"/>
    <w:rsid w:val="006875BE"/>
    <w:rsid w:val="00687CDF"/>
    <w:rsid w:val="006902DE"/>
    <w:rsid w:val="00690746"/>
    <w:rsid w:val="00690C38"/>
    <w:rsid w:val="006915FA"/>
    <w:rsid w:val="00692001"/>
    <w:rsid w:val="006921D6"/>
    <w:rsid w:val="00692416"/>
    <w:rsid w:val="00692790"/>
    <w:rsid w:val="00692B81"/>
    <w:rsid w:val="0069338D"/>
    <w:rsid w:val="00693882"/>
    <w:rsid w:val="00693A51"/>
    <w:rsid w:val="00694088"/>
    <w:rsid w:val="00694291"/>
    <w:rsid w:val="006946F1"/>
    <w:rsid w:val="0069502C"/>
    <w:rsid w:val="00695750"/>
    <w:rsid w:val="00696047"/>
    <w:rsid w:val="0069660A"/>
    <w:rsid w:val="006967E4"/>
    <w:rsid w:val="006972DD"/>
    <w:rsid w:val="006A0220"/>
    <w:rsid w:val="006A1946"/>
    <w:rsid w:val="006A3A5D"/>
    <w:rsid w:val="006A3D4B"/>
    <w:rsid w:val="006A4D71"/>
    <w:rsid w:val="006A63E8"/>
    <w:rsid w:val="006A708B"/>
    <w:rsid w:val="006A7666"/>
    <w:rsid w:val="006A7D47"/>
    <w:rsid w:val="006B1281"/>
    <w:rsid w:val="006B1368"/>
    <w:rsid w:val="006B2974"/>
    <w:rsid w:val="006B2AE2"/>
    <w:rsid w:val="006B2CBE"/>
    <w:rsid w:val="006B2D98"/>
    <w:rsid w:val="006B3677"/>
    <w:rsid w:val="006B3D2D"/>
    <w:rsid w:val="006B50BE"/>
    <w:rsid w:val="006B5849"/>
    <w:rsid w:val="006B5AA0"/>
    <w:rsid w:val="006B623B"/>
    <w:rsid w:val="006B730A"/>
    <w:rsid w:val="006C0AD3"/>
    <w:rsid w:val="006C15E5"/>
    <w:rsid w:val="006C242C"/>
    <w:rsid w:val="006C29D5"/>
    <w:rsid w:val="006C39E1"/>
    <w:rsid w:val="006C4315"/>
    <w:rsid w:val="006C521C"/>
    <w:rsid w:val="006C5C42"/>
    <w:rsid w:val="006C5F0D"/>
    <w:rsid w:val="006C69F2"/>
    <w:rsid w:val="006C6ED6"/>
    <w:rsid w:val="006C6EFD"/>
    <w:rsid w:val="006C78EC"/>
    <w:rsid w:val="006C791B"/>
    <w:rsid w:val="006C7C50"/>
    <w:rsid w:val="006D00D1"/>
    <w:rsid w:val="006D0836"/>
    <w:rsid w:val="006D0DB4"/>
    <w:rsid w:val="006D12BF"/>
    <w:rsid w:val="006D1CCC"/>
    <w:rsid w:val="006D2015"/>
    <w:rsid w:val="006D3B78"/>
    <w:rsid w:val="006D3BF0"/>
    <w:rsid w:val="006D46FB"/>
    <w:rsid w:val="006D4F53"/>
    <w:rsid w:val="006D54F6"/>
    <w:rsid w:val="006D5D61"/>
    <w:rsid w:val="006D71E8"/>
    <w:rsid w:val="006E06D0"/>
    <w:rsid w:val="006E10AB"/>
    <w:rsid w:val="006E1220"/>
    <w:rsid w:val="006E297A"/>
    <w:rsid w:val="006E3067"/>
    <w:rsid w:val="006E36C1"/>
    <w:rsid w:val="006E39CE"/>
    <w:rsid w:val="006E3EBC"/>
    <w:rsid w:val="006E4347"/>
    <w:rsid w:val="006E44A4"/>
    <w:rsid w:val="006E4A86"/>
    <w:rsid w:val="006E62AE"/>
    <w:rsid w:val="006F1254"/>
    <w:rsid w:val="006F2137"/>
    <w:rsid w:val="006F2EF3"/>
    <w:rsid w:val="006F2F4F"/>
    <w:rsid w:val="006F3A95"/>
    <w:rsid w:val="006F3D4C"/>
    <w:rsid w:val="006F4477"/>
    <w:rsid w:val="006F49CE"/>
    <w:rsid w:val="006F4A38"/>
    <w:rsid w:val="006F56D3"/>
    <w:rsid w:val="006F5F1D"/>
    <w:rsid w:val="006F6232"/>
    <w:rsid w:val="006F6AA0"/>
    <w:rsid w:val="006F6BBA"/>
    <w:rsid w:val="006F6FA2"/>
    <w:rsid w:val="00700969"/>
    <w:rsid w:val="0070252B"/>
    <w:rsid w:val="00702699"/>
    <w:rsid w:val="00702BCA"/>
    <w:rsid w:val="00702C9F"/>
    <w:rsid w:val="00704070"/>
    <w:rsid w:val="007040B4"/>
    <w:rsid w:val="0070485A"/>
    <w:rsid w:val="00704D6E"/>
    <w:rsid w:val="00705086"/>
    <w:rsid w:val="0070574F"/>
    <w:rsid w:val="00705F5A"/>
    <w:rsid w:val="00706404"/>
    <w:rsid w:val="00710239"/>
    <w:rsid w:val="00710BCF"/>
    <w:rsid w:val="00711512"/>
    <w:rsid w:val="00711E6F"/>
    <w:rsid w:val="00712249"/>
    <w:rsid w:val="007123BE"/>
    <w:rsid w:val="007135A2"/>
    <w:rsid w:val="00713BBD"/>
    <w:rsid w:val="00714A8F"/>
    <w:rsid w:val="007152AE"/>
    <w:rsid w:val="0071598C"/>
    <w:rsid w:val="00716222"/>
    <w:rsid w:val="00716301"/>
    <w:rsid w:val="00716991"/>
    <w:rsid w:val="007177A8"/>
    <w:rsid w:val="00717C55"/>
    <w:rsid w:val="007215A0"/>
    <w:rsid w:val="00721D0A"/>
    <w:rsid w:val="00722A8B"/>
    <w:rsid w:val="007231D4"/>
    <w:rsid w:val="0072356C"/>
    <w:rsid w:val="00723DD3"/>
    <w:rsid w:val="0072424D"/>
    <w:rsid w:val="007248B9"/>
    <w:rsid w:val="00724A6F"/>
    <w:rsid w:val="00724AD0"/>
    <w:rsid w:val="007250D3"/>
    <w:rsid w:val="00727006"/>
    <w:rsid w:val="00727117"/>
    <w:rsid w:val="00730481"/>
    <w:rsid w:val="007305CC"/>
    <w:rsid w:val="0073090B"/>
    <w:rsid w:val="00730F02"/>
    <w:rsid w:val="00731295"/>
    <w:rsid w:val="0073191A"/>
    <w:rsid w:val="007325B3"/>
    <w:rsid w:val="007331F5"/>
    <w:rsid w:val="007345B3"/>
    <w:rsid w:val="007356C6"/>
    <w:rsid w:val="00735D38"/>
    <w:rsid w:val="00735FD0"/>
    <w:rsid w:val="00736414"/>
    <w:rsid w:val="00736854"/>
    <w:rsid w:val="007368C3"/>
    <w:rsid w:val="007374D6"/>
    <w:rsid w:val="00740DEB"/>
    <w:rsid w:val="00740E0F"/>
    <w:rsid w:val="007411B1"/>
    <w:rsid w:val="00741635"/>
    <w:rsid w:val="007417BE"/>
    <w:rsid w:val="00742389"/>
    <w:rsid w:val="007430A8"/>
    <w:rsid w:val="007431C4"/>
    <w:rsid w:val="007442CA"/>
    <w:rsid w:val="00744E5E"/>
    <w:rsid w:val="007452A9"/>
    <w:rsid w:val="007452C4"/>
    <w:rsid w:val="00745825"/>
    <w:rsid w:val="0074586C"/>
    <w:rsid w:val="00746683"/>
    <w:rsid w:val="00746908"/>
    <w:rsid w:val="007471A4"/>
    <w:rsid w:val="00747820"/>
    <w:rsid w:val="00747E11"/>
    <w:rsid w:val="00750E2C"/>
    <w:rsid w:val="0075127B"/>
    <w:rsid w:val="0075177F"/>
    <w:rsid w:val="00751E28"/>
    <w:rsid w:val="00751E42"/>
    <w:rsid w:val="00752879"/>
    <w:rsid w:val="00752CF4"/>
    <w:rsid w:val="007552E8"/>
    <w:rsid w:val="007559FC"/>
    <w:rsid w:val="00755F0B"/>
    <w:rsid w:val="00757967"/>
    <w:rsid w:val="00757CDC"/>
    <w:rsid w:val="00760BBC"/>
    <w:rsid w:val="00761100"/>
    <w:rsid w:val="007628A1"/>
    <w:rsid w:val="0076335C"/>
    <w:rsid w:val="007635BD"/>
    <w:rsid w:val="00763A47"/>
    <w:rsid w:val="00763F39"/>
    <w:rsid w:val="00764B54"/>
    <w:rsid w:val="00764B74"/>
    <w:rsid w:val="0076530E"/>
    <w:rsid w:val="007667F3"/>
    <w:rsid w:val="0076781D"/>
    <w:rsid w:val="00767EF4"/>
    <w:rsid w:val="00770BBF"/>
    <w:rsid w:val="00770F00"/>
    <w:rsid w:val="00771987"/>
    <w:rsid w:val="00771E07"/>
    <w:rsid w:val="0077218F"/>
    <w:rsid w:val="00773327"/>
    <w:rsid w:val="007735FC"/>
    <w:rsid w:val="0077506B"/>
    <w:rsid w:val="00775145"/>
    <w:rsid w:val="00775613"/>
    <w:rsid w:val="00775717"/>
    <w:rsid w:val="00775B6A"/>
    <w:rsid w:val="007763A6"/>
    <w:rsid w:val="007769BB"/>
    <w:rsid w:val="007803C7"/>
    <w:rsid w:val="007804EF"/>
    <w:rsid w:val="00780B44"/>
    <w:rsid w:val="0078186D"/>
    <w:rsid w:val="00781899"/>
    <w:rsid w:val="00782675"/>
    <w:rsid w:val="00782E4A"/>
    <w:rsid w:val="0078370E"/>
    <w:rsid w:val="00783DA1"/>
    <w:rsid w:val="00784186"/>
    <w:rsid w:val="00784677"/>
    <w:rsid w:val="00785F64"/>
    <w:rsid w:val="00786311"/>
    <w:rsid w:val="00790345"/>
    <w:rsid w:val="00791D3F"/>
    <w:rsid w:val="00792B8E"/>
    <w:rsid w:val="00793110"/>
    <w:rsid w:val="00793386"/>
    <w:rsid w:val="0079342C"/>
    <w:rsid w:val="00794372"/>
    <w:rsid w:val="00794BB0"/>
    <w:rsid w:val="00794E07"/>
    <w:rsid w:val="0079524E"/>
    <w:rsid w:val="00795653"/>
    <w:rsid w:val="007956EA"/>
    <w:rsid w:val="00795833"/>
    <w:rsid w:val="00795B3F"/>
    <w:rsid w:val="00796B46"/>
    <w:rsid w:val="00797E79"/>
    <w:rsid w:val="007A0906"/>
    <w:rsid w:val="007A09C3"/>
    <w:rsid w:val="007A1930"/>
    <w:rsid w:val="007A44DD"/>
    <w:rsid w:val="007A456B"/>
    <w:rsid w:val="007A5F9A"/>
    <w:rsid w:val="007A6706"/>
    <w:rsid w:val="007B051D"/>
    <w:rsid w:val="007B2477"/>
    <w:rsid w:val="007B300E"/>
    <w:rsid w:val="007B3430"/>
    <w:rsid w:val="007B3474"/>
    <w:rsid w:val="007B362A"/>
    <w:rsid w:val="007B416A"/>
    <w:rsid w:val="007B4357"/>
    <w:rsid w:val="007B4B96"/>
    <w:rsid w:val="007B524B"/>
    <w:rsid w:val="007B5D13"/>
    <w:rsid w:val="007B6E63"/>
    <w:rsid w:val="007B70B5"/>
    <w:rsid w:val="007C02A4"/>
    <w:rsid w:val="007C13BB"/>
    <w:rsid w:val="007C20F9"/>
    <w:rsid w:val="007C2310"/>
    <w:rsid w:val="007C2620"/>
    <w:rsid w:val="007C27B4"/>
    <w:rsid w:val="007C28C2"/>
    <w:rsid w:val="007C37A4"/>
    <w:rsid w:val="007C4580"/>
    <w:rsid w:val="007C577C"/>
    <w:rsid w:val="007C5DB9"/>
    <w:rsid w:val="007C5F56"/>
    <w:rsid w:val="007C6683"/>
    <w:rsid w:val="007C6844"/>
    <w:rsid w:val="007C7FE9"/>
    <w:rsid w:val="007D04AA"/>
    <w:rsid w:val="007D0869"/>
    <w:rsid w:val="007D10D4"/>
    <w:rsid w:val="007D1811"/>
    <w:rsid w:val="007D1C88"/>
    <w:rsid w:val="007D42EC"/>
    <w:rsid w:val="007D473C"/>
    <w:rsid w:val="007D4B96"/>
    <w:rsid w:val="007D69A9"/>
    <w:rsid w:val="007D79B7"/>
    <w:rsid w:val="007E1768"/>
    <w:rsid w:val="007E19EC"/>
    <w:rsid w:val="007E1BFD"/>
    <w:rsid w:val="007E1FC6"/>
    <w:rsid w:val="007E23B2"/>
    <w:rsid w:val="007E3391"/>
    <w:rsid w:val="007E732E"/>
    <w:rsid w:val="007E7F40"/>
    <w:rsid w:val="007F05B5"/>
    <w:rsid w:val="007F1040"/>
    <w:rsid w:val="007F1DC3"/>
    <w:rsid w:val="007F1FE1"/>
    <w:rsid w:val="007F2D52"/>
    <w:rsid w:val="007F346F"/>
    <w:rsid w:val="007F4022"/>
    <w:rsid w:val="007F4854"/>
    <w:rsid w:val="007F51E0"/>
    <w:rsid w:val="007F5503"/>
    <w:rsid w:val="007F6986"/>
    <w:rsid w:val="007F6DB5"/>
    <w:rsid w:val="007F791D"/>
    <w:rsid w:val="0080091D"/>
    <w:rsid w:val="0080170B"/>
    <w:rsid w:val="008018D4"/>
    <w:rsid w:val="00802A19"/>
    <w:rsid w:val="0080390A"/>
    <w:rsid w:val="00803A0C"/>
    <w:rsid w:val="008059D1"/>
    <w:rsid w:val="00805A6F"/>
    <w:rsid w:val="0080621D"/>
    <w:rsid w:val="0080649B"/>
    <w:rsid w:val="00807207"/>
    <w:rsid w:val="0081050D"/>
    <w:rsid w:val="00810CEB"/>
    <w:rsid w:val="008126C2"/>
    <w:rsid w:val="0081316C"/>
    <w:rsid w:val="008139CA"/>
    <w:rsid w:val="00813F97"/>
    <w:rsid w:val="00814074"/>
    <w:rsid w:val="008146B5"/>
    <w:rsid w:val="008147EE"/>
    <w:rsid w:val="0081566E"/>
    <w:rsid w:val="00816054"/>
    <w:rsid w:val="00816E64"/>
    <w:rsid w:val="008170D9"/>
    <w:rsid w:val="00817416"/>
    <w:rsid w:val="00817C43"/>
    <w:rsid w:val="0082014C"/>
    <w:rsid w:val="00820272"/>
    <w:rsid w:val="00820E39"/>
    <w:rsid w:val="00822345"/>
    <w:rsid w:val="00822DC1"/>
    <w:rsid w:val="0082310D"/>
    <w:rsid w:val="008239D4"/>
    <w:rsid w:val="008243CC"/>
    <w:rsid w:val="00824916"/>
    <w:rsid w:val="00825542"/>
    <w:rsid w:val="00825B6A"/>
    <w:rsid w:val="00826B3A"/>
    <w:rsid w:val="00826ECB"/>
    <w:rsid w:val="00832020"/>
    <w:rsid w:val="00832479"/>
    <w:rsid w:val="00832849"/>
    <w:rsid w:val="00833389"/>
    <w:rsid w:val="008335C4"/>
    <w:rsid w:val="0083372B"/>
    <w:rsid w:val="00833950"/>
    <w:rsid w:val="008346E3"/>
    <w:rsid w:val="0083496B"/>
    <w:rsid w:val="0083525F"/>
    <w:rsid w:val="00835777"/>
    <w:rsid w:val="00836902"/>
    <w:rsid w:val="008371ED"/>
    <w:rsid w:val="00837B27"/>
    <w:rsid w:val="0084043A"/>
    <w:rsid w:val="0084070C"/>
    <w:rsid w:val="00840B1F"/>
    <w:rsid w:val="0084151A"/>
    <w:rsid w:val="00841632"/>
    <w:rsid w:val="008426CD"/>
    <w:rsid w:val="00842E45"/>
    <w:rsid w:val="0084301A"/>
    <w:rsid w:val="008430FE"/>
    <w:rsid w:val="00843352"/>
    <w:rsid w:val="008435ED"/>
    <w:rsid w:val="0084378E"/>
    <w:rsid w:val="00843F18"/>
    <w:rsid w:val="0084427F"/>
    <w:rsid w:val="008443D6"/>
    <w:rsid w:val="008445CD"/>
    <w:rsid w:val="00844C04"/>
    <w:rsid w:val="00844E21"/>
    <w:rsid w:val="00845753"/>
    <w:rsid w:val="008457B8"/>
    <w:rsid w:val="00845DAE"/>
    <w:rsid w:val="00846A3A"/>
    <w:rsid w:val="008475F8"/>
    <w:rsid w:val="00847FE7"/>
    <w:rsid w:val="008517FE"/>
    <w:rsid w:val="00851E7A"/>
    <w:rsid w:val="00851EB5"/>
    <w:rsid w:val="0085227D"/>
    <w:rsid w:val="00852853"/>
    <w:rsid w:val="00853CD4"/>
    <w:rsid w:val="00855473"/>
    <w:rsid w:val="0085632E"/>
    <w:rsid w:val="008563D8"/>
    <w:rsid w:val="008567A0"/>
    <w:rsid w:val="00857704"/>
    <w:rsid w:val="00857D52"/>
    <w:rsid w:val="00857D9B"/>
    <w:rsid w:val="0086048A"/>
    <w:rsid w:val="00860608"/>
    <w:rsid w:val="00860ED8"/>
    <w:rsid w:val="00861071"/>
    <w:rsid w:val="0086212F"/>
    <w:rsid w:val="00862136"/>
    <w:rsid w:val="00862645"/>
    <w:rsid w:val="00862B4E"/>
    <w:rsid w:val="00862B7D"/>
    <w:rsid w:val="00863673"/>
    <w:rsid w:val="0086368F"/>
    <w:rsid w:val="00863A0B"/>
    <w:rsid w:val="00864C64"/>
    <w:rsid w:val="00864FE8"/>
    <w:rsid w:val="008652B8"/>
    <w:rsid w:val="00866244"/>
    <w:rsid w:val="0086624F"/>
    <w:rsid w:val="00867C29"/>
    <w:rsid w:val="00870612"/>
    <w:rsid w:val="0087334B"/>
    <w:rsid w:val="00873698"/>
    <w:rsid w:val="00873904"/>
    <w:rsid w:val="008739B0"/>
    <w:rsid w:val="00873D0F"/>
    <w:rsid w:val="00874149"/>
    <w:rsid w:val="00874153"/>
    <w:rsid w:val="00874E92"/>
    <w:rsid w:val="008751C8"/>
    <w:rsid w:val="00876138"/>
    <w:rsid w:val="0087650A"/>
    <w:rsid w:val="008804F3"/>
    <w:rsid w:val="00880AB5"/>
    <w:rsid w:val="008811CC"/>
    <w:rsid w:val="00881591"/>
    <w:rsid w:val="008815FD"/>
    <w:rsid w:val="00881FDA"/>
    <w:rsid w:val="008822E4"/>
    <w:rsid w:val="00882366"/>
    <w:rsid w:val="008823AF"/>
    <w:rsid w:val="00882E81"/>
    <w:rsid w:val="00883437"/>
    <w:rsid w:val="00883F6C"/>
    <w:rsid w:val="00884208"/>
    <w:rsid w:val="00885321"/>
    <w:rsid w:val="00886128"/>
    <w:rsid w:val="0088798F"/>
    <w:rsid w:val="0089040E"/>
    <w:rsid w:val="00890452"/>
    <w:rsid w:val="00890829"/>
    <w:rsid w:val="00890BA7"/>
    <w:rsid w:val="00890ED1"/>
    <w:rsid w:val="0089205C"/>
    <w:rsid w:val="00892647"/>
    <w:rsid w:val="00893AFB"/>
    <w:rsid w:val="00894B53"/>
    <w:rsid w:val="008952BE"/>
    <w:rsid w:val="00896296"/>
    <w:rsid w:val="00896401"/>
    <w:rsid w:val="008975C8"/>
    <w:rsid w:val="008A0C51"/>
    <w:rsid w:val="008A169F"/>
    <w:rsid w:val="008A17F9"/>
    <w:rsid w:val="008A460D"/>
    <w:rsid w:val="008A5A1F"/>
    <w:rsid w:val="008A6038"/>
    <w:rsid w:val="008A6B09"/>
    <w:rsid w:val="008A7835"/>
    <w:rsid w:val="008B0050"/>
    <w:rsid w:val="008B0453"/>
    <w:rsid w:val="008B17EF"/>
    <w:rsid w:val="008B2190"/>
    <w:rsid w:val="008B2A7D"/>
    <w:rsid w:val="008B2D04"/>
    <w:rsid w:val="008B3ACC"/>
    <w:rsid w:val="008B3CB1"/>
    <w:rsid w:val="008B418F"/>
    <w:rsid w:val="008B4278"/>
    <w:rsid w:val="008B4698"/>
    <w:rsid w:val="008B4FE5"/>
    <w:rsid w:val="008B5A07"/>
    <w:rsid w:val="008B5DDE"/>
    <w:rsid w:val="008B5F9B"/>
    <w:rsid w:val="008B60E4"/>
    <w:rsid w:val="008B6962"/>
    <w:rsid w:val="008B6E82"/>
    <w:rsid w:val="008B7098"/>
    <w:rsid w:val="008B7665"/>
    <w:rsid w:val="008B7AD7"/>
    <w:rsid w:val="008C09AD"/>
    <w:rsid w:val="008C0CE4"/>
    <w:rsid w:val="008C12C6"/>
    <w:rsid w:val="008C22A8"/>
    <w:rsid w:val="008C27D4"/>
    <w:rsid w:val="008C2958"/>
    <w:rsid w:val="008C379C"/>
    <w:rsid w:val="008C3873"/>
    <w:rsid w:val="008C4AEB"/>
    <w:rsid w:val="008C568E"/>
    <w:rsid w:val="008C57AE"/>
    <w:rsid w:val="008C6C80"/>
    <w:rsid w:val="008C6E30"/>
    <w:rsid w:val="008C7D4E"/>
    <w:rsid w:val="008D1832"/>
    <w:rsid w:val="008D1841"/>
    <w:rsid w:val="008D2CA4"/>
    <w:rsid w:val="008D37C8"/>
    <w:rsid w:val="008D3AA2"/>
    <w:rsid w:val="008D3FD8"/>
    <w:rsid w:val="008D4A58"/>
    <w:rsid w:val="008D4C72"/>
    <w:rsid w:val="008D5E39"/>
    <w:rsid w:val="008D668F"/>
    <w:rsid w:val="008D69CA"/>
    <w:rsid w:val="008D7971"/>
    <w:rsid w:val="008E1B42"/>
    <w:rsid w:val="008E2056"/>
    <w:rsid w:val="008E287B"/>
    <w:rsid w:val="008E3649"/>
    <w:rsid w:val="008E3B84"/>
    <w:rsid w:val="008E41A8"/>
    <w:rsid w:val="008E4790"/>
    <w:rsid w:val="008E489C"/>
    <w:rsid w:val="008E5F69"/>
    <w:rsid w:val="008E6E8B"/>
    <w:rsid w:val="008F0879"/>
    <w:rsid w:val="008F1B32"/>
    <w:rsid w:val="008F2061"/>
    <w:rsid w:val="008F227C"/>
    <w:rsid w:val="008F23BD"/>
    <w:rsid w:val="008F3504"/>
    <w:rsid w:val="008F3FCC"/>
    <w:rsid w:val="008F493E"/>
    <w:rsid w:val="008F53EA"/>
    <w:rsid w:val="008F655B"/>
    <w:rsid w:val="008F6B03"/>
    <w:rsid w:val="008F6C21"/>
    <w:rsid w:val="008F70FF"/>
    <w:rsid w:val="00900D96"/>
    <w:rsid w:val="00901148"/>
    <w:rsid w:val="009017D5"/>
    <w:rsid w:val="00901D53"/>
    <w:rsid w:val="00902053"/>
    <w:rsid w:val="00902919"/>
    <w:rsid w:val="00902923"/>
    <w:rsid w:val="00903427"/>
    <w:rsid w:val="00903FF6"/>
    <w:rsid w:val="0090420F"/>
    <w:rsid w:val="00904A53"/>
    <w:rsid w:val="009058C1"/>
    <w:rsid w:val="00905AF5"/>
    <w:rsid w:val="009064E4"/>
    <w:rsid w:val="00906530"/>
    <w:rsid w:val="00907D94"/>
    <w:rsid w:val="00910118"/>
    <w:rsid w:val="0091014E"/>
    <w:rsid w:val="00910DE0"/>
    <w:rsid w:val="009119E7"/>
    <w:rsid w:val="00911B0F"/>
    <w:rsid w:val="00911F44"/>
    <w:rsid w:val="009121E6"/>
    <w:rsid w:val="0091241A"/>
    <w:rsid w:val="00913968"/>
    <w:rsid w:val="00913A97"/>
    <w:rsid w:val="00914835"/>
    <w:rsid w:val="0091556B"/>
    <w:rsid w:val="00915595"/>
    <w:rsid w:val="00915A19"/>
    <w:rsid w:val="009163D9"/>
    <w:rsid w:val="009169A3"/>
    <w:rsid w:val="00916D68"/>
    <w:rsid w:val="0091721F"/>
    <w:rsid w:val="0092000B"/>
    <w:rsid w:val="009201D7"/>
    <w:rsid w:val="009203B4"/>
    <w:rsid w:val="009214D5"/>
    <w:rsid w:val="009229A6"/>
    <w:rsid w:val="00923287"/>
    <w:rsid w:val="00923293"/>
    <w:rsid w:val="00923F3C"/>
    <w:rsid w:val="00924791"/>
    <w:rsid w:val="00924867"/>
    <w:rsid w:val="0092506D"/>
    <w:rsid w:val="009252D9"/>
    <w:rsid w:val="009264B5"/>
    <w:rsid w:val="0092686D"/>
    <w:rsid w:val="00926D4F"/>
    <w:rsid w:val="00926E09"/>
    <w:rsid w:val="00927E2F"/>
    <w:rsid w:val="0093002C"/>
    <w:rsid w:val="00930843"/>
    <w:rsid w:val="00930FB4"/>
    <w:rsid w:val="00931EB3"/>
    <w:rsid w:val="00932040"/>
    <w:rsid w:val="00932589"/>
    <w:rsid w:val="00932984"/>
    <w:rsid w:val="00932A1D"/>
    <w:rsid w:val="009330E0"/>
    <w:rsid w:val="00933FB9"/>
    <w:rsid w:val="00934820"/>
    <w:rsid w:val="00934A35"/>
    <w:rsid w:val="009350E5"/>
    <w:rsid w:val="0093665A"/>
    <w:rsid w:val="0094027D"/>
    <w:rsid w:val="0094167D"/>
    <w:rsid w:val="0094196C"/>
    <w:rsid w:val="00942352"/>
    <w:rsid w:val="00943066"/>
    <w:rsid w:val="009434C9"/>
    <w:rsid w:val="0094382B"/>
    <w:rsid w:val="00943EDB"/>
    <w:rsid w:val="009449C8"/>
    <w:rsid w:val="0094601A"/>
    <w:rsid w:val="0094764F"/>
    <w:rsid w:val="009501E7"/>
    <w:rsid w:val="00950CC2"/>
    <w:rsid w:val="009522AA"/>
    <w:rsid w:val="00952FE5"/>
    <w:rsid w:val="00953B52"/>
    <w:rsid w:val="00955039"/>
    <w:rsid w:val="009551CF"/>
    <w:rsid w:val="00955842"/>
    <w:rsid w:val="00955C94"/>
    <w:rsid w:val="009569AE"/>
    <w:rsid w:val="00956A73"/>
    <w:rsid w:val="00956C36"/>
    <w:rsid w:val="00956EF3"/>
    <w:rsid w:val="00957755"/>
    <w:rsid w:val="0095797D"/>
    <w:rsid w:val="009603B3"/>
    <w:rsid w:val="00960CBF"/>
    <w:rsid w:val="00961F11"/>
    <w:rsid w:val="009627CE"/>
    <w:rsid w:val="00962990"/>
    <w:rsid w:val="00962DEC"/>
    <w:rsid w:val="00962ED8"/>
    <w:rsid w:val="009639D8"/>
    <w:rsid w:val="00963EF4"/>
    <w:rsid w:val="00965012"/>
    <w:rsid w:val="00966687"/>
    <w:rsid w:val="00967ED8"/>
    <w:rsid w:val="00970FD4"/>
    <w:rsid w:val="0097153E"/>
    <w:rsid w:val="00971A2E"/>
    <w:rsid w:val="00972677"/>
    <w:rsid w:val="00972FD8"/>
    <w:rsid w:val="00973CD5"/>
    <w:rsid w:val="009746CA"/>
    <w:rsid w:val="00974B87"/>
    <w:rsid w:val="00974BC1"/>
    <w:rsid w:val="009754CD"/>
    <w:rsid w:val="00975CCE"/>
    <w:rsid w:val="00976175"/>
    <w:rsid w:val="0097732C"/>
    <w:rsid w:val="00980324"/>
    <w:rsid w:val="0098087D"/>
    <w:rsid w:val="00981A12"/>
    <w:rsid w:val="00982061"/>
    <w:rsid w:val="00982665"/>
    <w:rsid w:val="00982EF7"/>
    <w:rsid w:val="00983753"/>
    <w:rsid w:val="0098399D"/>
    <w:rsid w:val="009840D6"/>
    <w:rsid w:val="00984D9A"/>
    <w:rsid w:val="00985127"/>
    <w:rsid w:val="00985488"/>
    <w:rsid w:val="009863E1"/>
    <w:rsid w:val="00986637"/>
    <w:rsid w:val="009867D8"/>
    <w:rsid w:val="0098696A"/>
    <w:rsid w:val="00986F6B"/>
    <w:rsid w:val="00987BC0"/>
    <w:rsid w:val="00987E20"/>
    <w:rsid w:val="00990206"/>
    <w:rsid w:val="00990AF3"/>
    <w:rsid w:val="009913CF"/>
    <w:rsid w:val="00993867"/>
    <w:rsid w:val="009940CE"/>
    <w:rsid w:val="00995330"/>
    <w:rsid w:val="0099538C"/>
    <w:rsid w:val="00995524"/>
    <w:rsid w:val="009960C9"/>
    <w:rsid w:val="00997014"/>
    <w:rsid w:val="009973BF"/>
    <w:rsid w:val="009A06F8"/>
    <w:rsid w:val="009A0B69"/>
    <w:rsid w:val="009A0EAB"/>
    <w:rsid w:val="009A20B8"/>
    <w:rsid w:val="009A2879"/>
    <w:rsid w:val="009A2F77"/>
    <w:rsid w:val="009A3097"/>
    <w:rsid w:val="009A41F8"/>
    <w:rsid w:val="009A4ADB"/>
    <w:rsid w:val="009A53CA"/>
    <w:rsid w:val="009A54A2"/>
    <w:rsid w:val="009A558B"/>
    <w:rsid w:val="009A659B"/>
    <w:rsid w:val="009A6CEA"/>
    <w:rsid w:val="009B01EA"/>
    <w:rsid w:val="009B053C"/>
    <w:rsid w:val="009B0FE8"/>
    <w:rsid w:val="009B108B"/>
    <w:rsid w:val="009B136F"/>
    <w:rsid w:val="009B1472"/>
    <w:rsid w:val="009B150C"/>
    <w:rsid w:val="009B20F5"/>
    <w:rsid w:val="009B2173"/>
    <w:rsid w:val="009B245A"/>
    <w:rsid w:val="009B2585"/>
    <w:rsid w:val="009B2A3A"/>
    <w:rsid w:val="009B2AEB"/>
    <w:rsid w:val="009B2BC0"/>
    <w:rsid w:val="009B2F92"/>
    <w:rsid w:val="009B319C"/>
    <w:rsid w:val="009B444C"/>
    <w:rsid w:val="009B4615"/>
    <w:rsid w:val="009B4ABB"/>
    <w:rsid w:val="009B51E7"/>
    <w:rsid w:val="009B65A4"/>
    <w:rsid w:val="009C0563"/>
    <w:rsid w:val="009C0E5F"/>
    <w:rsid w:val="009C1350"/>
    <w:rsid w:val="009C20D6"/>
    <w:rsid w:val="009C32D0"/>
    <w:rsid w:val="009C32E9"/>
    <w:rsid w:val="009C4C14"/>
    <w:rsid w:val="009C4E8D"/>
    <w:rsid w:val="009C57F9"/>
    <w:rsid w:val="009C5BF4"/>
    <w:rsid w:val="009C728E"/>
    <w:rsid w:val="009C75D1"/>
    <w:rsid w:val="009C7880"/>
    <w:rsid w:val="009C7EDC"/>
    <w:rsid w:val="009D04A3"/>
    <w:rsid w:val="009D07AE"/>
    <w:rsid w:val="009D1889"/>
    <w:rsid w:val="009D18C7"/>
    <w:rsid w:val="009D19C0"/>
    <w:rsid w:val="009D2842"/>
    <w:rsid w:val="009D290E"/>
    <w:rsid w:val="009D29B9"/>
    <w:rsid w:val="009D2A24"/>
    <w:rsid w:val="009D2C13"/>
    <w:rsid w:val="009D2E14"/>
    <w:rsid w:val="009D3188"/>
    <w:rsid w:val="009D3949"/>
    <w:rsid w:val="009D4A89"/>
    <w:rsid w:val="009D4E0E"/>
    <w:rsid w:val="009D4EA4"/>
    <w:rsid w:val="009D4EEC"/>
    <w:rsid w:val="009D4F02"/>
    <w:rsid w:val="009D5B32"/>
    <w:rsid w:val="009D6901"/>
    <w:rsid w:val="009D7300"/>
    <w:rsid w:val="009E26A7"/>
    <w:rsid w:val="009E32A5"/>
    <w:rsid w:val="009E4E9F"/>
    <w:rsid w:val="009E5380"/>
    <w:rsid w:val="009E5B68"/>
    <w:rsid w:val="009E70A9"/>
    <w:rsid w:val="009E71BE"/>
    <w:rsid w:val="009E7321"/>
    <w:rsid w:val="009F05C7"/>
    <w:rsid w:val="009F10AD"/>
    <w:rsid w:val="009F115D"/>
    <w:rsid w:val="009F1492"/>
    <w:rsid w:val="009F1C92"/>
    <w:rsid w:val="009F22FB"/>
    <w:rsid w:val="009F3379"/>
    <w:rsid w:val="009F39A7"/>
    <w:rsid w:val="009F3B49"/>
    <w:rsid w:val="009F3C4D"/>
    <w:rsid w:val="009F3D64"/>
    <w:rsid w:val="009F4405"/>
    <w:rsid w:val="009F5432"/>
    <w:rsid w:val="009F55C4"/>
    <w:rsid w:val="009F5FA6"/>
    <w:rsid w:val="009F6716"/>
    <w:rsid w:val="009F7060"/>
    <w:rsid w:val="00A003E2"/>
    <w:rsid w:val="00A0075A"/>
    <w:rsid w:val="00A009A3"/>
    <w:rsid w:val="00A00F8F"/>
    <w:rsid w:val="00A014BC"/>
    <w:rsid w:val="00A01964"/>
    <w:rsid w:val="00A02402"/>
    <w:rsid w:val="00A02589"/>
    <w:rsid w:val="00A025FB"/>
    <w:rsid w:val="00A03E03"/>
    <w:rsid w:val="00A0405E"/>
    <w:rsid w:val="00A0433C"/>
    <w:rsid w:val="00A04612"/>
    <w:rsid w:val="00A049EB"/>
    <w:rsid w:val="00A04C44"/>
    <w:rsid w:val="00A059A7"/>
    <w:rsid w:val="00A05D39"/>
    <w:rsid w:val="00A06D7D"/>
    <w:rsid w:val="00A06EB5"/>
    <w:rsid w:val="00A06F71"/>
    <w:rsid w:val="00A07098"/>
    <w:rsid w:val="00A10C70"/>
    <w:rsid w:val="00A10E59"/>
    <w:rsid w:val="00A118AD"/>
    <w:rsid w:val="00A11ADA"/>
    <w:rsid w:val="00A11B32"/>
    <w:rsid w:val="00A12640"/>
    <w:rsid w:val="00A12EF1"/>
    <w:rsid w:val="00A13C88"/>
    <w:rsid w:val="00A13EB2"/>
    <w:rsid w:val="00A14B18"/>
    <w:rsid w:val="00A14BDE"/>
    <w:rsid w:val="00A14CBD"/>
    <w:rsid w:val="00A14CE7"/>
    <w:rsid w:val="00A1666D"/>
    <w:rsid w:val="00A178F2"/>
    <w:rsid w:val="00A17F6D"/>
    <w:rsid w:val="00A20D6C"/>
    <w:rsid w:val="00A210C4"/>
    <w:rsid w:val="00A2134B"/>
    <w:rsid w:val="00A21592"/>
    <w:rsid w:val="00A21810"/>
    <w:rsid w:val="00A22869"/>
    <w:rsid w:val="00A240EE"/>
    <w:rsid w:val="00A254BC"/>
    <w:rsid w:val="00A25B83"/>
    <w:rsid w:val="00A25CB0"/>
    <w:rsid w:val="00A25F7F"/>
    <w:rsid w:val="00A27309"/>
    <w:rsid w:val="00A27A92"/>
    <w:rsid w:val="00A304B2"/>
    <w:rsid w:val="00A305DB"/>
    <w:rsid w:val="00A30C3D"/>
    <w:rsid w:val="00A32103"/>
    <w:rsid w:val="00A335F6"/>
    <w:rsid w:val="00A34151"/>
    <w:rsid w:val="00A34220"/>
    <w:rsid w:val="00A35341"/>
    <w:rsid w:val="00A35C33"/>
    <w:rsid w:val="00A3722A"/>
    <w:rsid w:val="00A37A45"/>
    <w:rsid w:val="00A37D7C"/>
    <w:rsid w:val="00A37FB4"/>
    <w:rsid w:val="00A40644"/>
    <w:rsid w:val="00A409D0"/>
    <w:rsid w:val="00A4210B"/>
    <w:rsid w:val="00A4216B"/>
    <w:rsid w:val="00A428F7"/>
    <w:rsid w:val="00A42AEC"/>
    <w:rsid w:val="00A42F20"/>
    <w:rsid w:val="00A43057"/>
    <w:rsid w:val="00A43294"/>
    <w:rsid w:val="00A43691"/>
    <w:rsid w:val="00A43C4B"/>
    <w:rsid w:val="00A45507"/>
    <w:rsid w:val="00A46716"/>
    <w:rsid w:val="00A46796"/>
    <w:rsid w:val="00A5109B"/>
    <w:rsid w:val="00A51F84"/>
    <w:rsid w:val="00A52DB6"/>
    <w:rsid w:val="00A52E58"/>
    <w:rsid w:val="00A53117"/>
    <w:rsid w:val="00A5312D"/>
    <w:rsid w:val="00A5444D"/>
    <w:rsid w:val="00A54839"/>
    <w:rsid w:val="00A54E28"/>
    <w:rsid w:val="00A5545E"/>
    <w:rsid w:val="00A55E14"/>
    <w:rsid w:val="00A5663F"/>
    <w:rsid w:val="00A56EAA"/>
    <w:rsid w:val="00A57408"/>
    <w:rsid w:val="00A57E4B"/>
    <w:rsid w:val="00A601F9"/>
    <w:rsid w:val="00A60C6B"/>
    <w:rsid w:val="00A60ED6"/>
    <w:rsid w:val="00A6152E"/>
    <w:rsid w:val="00A619C7"/>
    <w:rsid w:val="00A61BE4"/>
    <w:rsid w:val="00A61C17"/>
    <w:rsid w:val="00A62755"/>
    <w:rsid w:val="00A629B6"/>
    <w:rsid w:val="00A63809"/>
    <w:rsid w:val="00A65B82"/>
    <w:rsid w:val="00A66399"/>
    <w:rsid w:val="00A67E72"/>
    <w:rsid w:val="00A70ADC"/>
    <w:rsid w:val="00A70FF4"/>
    <w:rsid w:val="00A713D5"/>
    <w:rsid w:val="00A715B1"/>
    <w:rsid w:val="00A71652"/>
    <w:rsid w:val="00A71797"/>
    <w:rsid w:val="00A723B7"/>
    <w:rsid w:val="00A7269B"/>
    <w:rsid w:val="00A748FA"/>
    <w:rsid w:val="00A758E9"/>
    <w:rsid w:val="00A75BF7"/>
    <w:rsid w:val="00A75E2A"/>
    <w:rsid w:val="00A769A6"/>
    <w:rsid w:val="00A76BE8"/>
    <w:rsid w:val="00A76ED9"/>
    <w:rsid w:val="00A7721D"/>
    <w:rsid w:val="00A774E8"/>
    <w:rsid w:val="00A77650"/>
    <w:rsid w:val="00A81085"/>
    <w:rsid w:val="00A814B9"/>
    <w:rsid w:val="00A8285B"/>
    <w:rsid w:val="00A83EAE"/>
    <w:rsid w:val="00A84EF0"/>
    <w:rsid w:val="00A85D59"/>
    <w:rsid w:val="00A86BD2"/>
    <w:rsid w:val="00A86CC3"/>
    <w:rsid w:val="00A87C21"/>
    <w:rsid w:val="00A916EE"/>
    <w:rsid w:val="00A91A00"/>
    <w:rsid w:val="00A92592"/>
    <w:rsid w:val="00A92BCE"/>
    <w:rsid w:val="00A92D39"/>
    <w:rsid w:val="00A92D8C"/>
    <w:rsid w:val="00A9323B"/>
    <w:rsid w:val="00A932D0"/>
    <w:rsid w:val="00A93B7D"/>
    <w:rsid w:val="00A93CDA"/>
    <w:rsid w:val="00A9455F"/>
    <w:rsid w:val="00A94A03"/>
    <w:rsid w:val="00A953BC"/>
    <w:rsid w:val="00A95B77"/>
    <w:rsid w:val="00A96CF6"/>
    <w:rsid w:val="00A97058"/>
    <w:rsid w:val="00A97799"/>
    <w:rsid w:val="00A979F1"/>
    <w:rsid w:val="00A97C3E"/>
    <w:rsid w:val="00AA06B6"/>
    <w:rsid w:val="00AA0A66"/>
    <w:rsid w:val="00AA190F"/>
    <w:rsid w:val="00AA23FB"/>
    <w:rsid w:val="00AA2DBC"/>
    <w:rsid w:val="00AA32BB"/>
    <w:rsid w:val="00AA36BB"/>
    <w:rsid w:val="00AA3C9D"/>
    <w:rsid w:val="00AA3CEA"/>
    <w:rsid w:val="00AA4E0B"/>
    <w:rsid w:val="00AA4E9F"/>
    <w:rsid w:val="00AA502B"/>
    <w:rsid w:val="00AA5B5B"/>
    <w:rsid w:val="00AA6BED"/>
    <w:rsid w:val="00AA7F08"/>
    <w:rsid w:val="00AB01B8"/>
    <w:rsid w:val="00AB107C"/>
    <w:rsid w:val="00AB1D87"/>
    <w:rsid w:val="00AB20B1"/>
    <w:rsid w:val="00AB2EAA"/>
    <w:rsid w:val="00AB3316"/>
    <w:rsid w:val="00AB39A3"/>
    <w:rsid w:val="00AB4535"/>
    <w:rsid w:val="00AB4AE0"/>
    <w:rsid w:val="00AB53E8"/>
    <w:rsid w:val="00AB573F"/>
    <w:rsid w:val="00AB5CF1"/>
    <w:rsid w:val="00AB714F"/>
    <w:rsid w:val="00AB7333"/>
    <w:rsid w:val="00AC012F"/>
    <w:rsid w:val="00AC057C"/>
    <w:rsid w:val="00AC1797"/>
    <w:rsid w:val="00AC1E21"/>
    <w:rsid w:val="00AC301A"/>
    <w:rsid w:val="00AC5579"/>
    <w:rsid w:val="00AC5B34"/>
    <w:rsid w:val="00AC6238"/>
    <w:rsid w:val="00AC67B1"/>
    <w:rsid w:val="00AC6D64"/>
    <w:rsid w:val="00AC722D"/>
    <w:rsid w:val="00AC76A7"/>
    <w:rsid w:val="00AC7E38"/>
    <w:rsid w:val="00AD0BB8"/>
    <w:rsid w:val="00AD0D52"/>
    <w:rsid w:val="00AD1374"/>
    <w:rsid w:val="00AD2715"/>
    <w:rsid w:val="00AD3117"/>
    <w:rsid w:val="00AD3B6D"/>
    <w:rsid w:val="00AD4DDE"/>
    <w:rsid w:val="00AD6F36"/>
    <w:rsid w:val="00AD7BEE"/>
    <w:rsid w:val="00AE06C1"/>
    <w:rsid w:val="00AE185C"/>
    <w:rsid w:val="00AE2415"/>
    <w:rsid w:val="00AE3485"/>
    <w:rsid w:val="00AE39A8"/>
    <w:rsid w:val="00AE3EB3"/>
    <w:rsid w:val="00AE4D4C"/>
    <w:rsid w:val="00AE5052"/>
    <w:rsid w:val="00AE5B5B"/>
    <w:rsid w:val="00AE644F"/>
    <w:rsid w:val="00AE690F"/>
    <w:rsid w:val="00AE6EF6"/>
    <w:rsid w:val="00AE72C2"/>
    <w:rsid w:val="00AE7D63"/>
    <w:rsid w:val="00AF054D"/>
    <w:rsid w:val="00AF0EA6"/>
    <w:rsid w:val="00AF2CFA"/>
    <w:rsid w:val="00AF3660"/>
    <w:rsid w:val="00AF41E6"/>
    <w:rsid w:val="00AF44FB"/>
    <w:rsid w:val="00AF4CB2"/>
    <w:rsid w:val="00AF58B4"/>
    <w:rsid w:val="00AF787E"/>
    <w:rsid w:val="00AF7B63"/>
    <w:rsid w:val="00B00F0A"/>
    <w:rsid w:val="00B03AFC"/>
    <w:rsid w:val="00B044C6"/>
    <w:rsid w:val="00B04AE3"/>
    <w:rsid w:val="00B05706"/>
    <w:rsid w:val="00B06DC1"/>
    <w:rsid w:val="00B07CA0"/>
    <w:rsid w:val="00B116AE"/>
    <w:rsid w:val="00B1188E"/>
    <w:rsid w:val="00B11EAD"/>
    <w:rsid w:val="00B11F7B"/>
    <w:rsid w:val="00B13CC7"/>
    <w:rsid w:val="00B142E7"/>
    <w:rsid w:val="00B1595F"/>
    <w:rsid w:val="00B15F37"/>
    <w:rsid w:val="00B16781"/>
    <w:rsid w:val="00B16C7F"/>
    <w:rsid w:val="00B20F99"/>
    <w:rsid w:val="00B21C47"/>
    <w:rsid w:val="00B21ECA"/>
    <w:rsid w:val="00B22922"/>
    <w:rsid w:val="00B22A34"/>
    <w:rsid w:val="00B238D7"/>
    <w:rsid w:val="00B24C0B"/>
    <w:rsid w:val="00B2728F"/>
    <w:rsid w:val="00B27867"/>
    <w:rsid w:val="00B279D6"/>
    <w:rsid w:val="00B27AED"/>
    <w:rsid w:val="00B300F7"/>
    <w:rsid w:val="00B30483"/>
    <w:rsid w:val="00B30527"/>
    <w:rsid w:val="00B30779"/>
    <w:rsid w:val="00B309B5"/>
    <w:rsid w:val="00B30AFE"/>
    <w:rsid w:val="00B30DDC"/>
    <w:rsid w:val="00B3137F"/>
    <w:rsid w:val="00B316BC"/>
    <w:rsid w:val="00B31C5D"/>
    <w:rsid w:val="00B32018"/>
    <w:rsid w:val="00B32149"/>
    <w:rsid w:val="00B32276"/>
    <w:rsid w:val="00B3251D"/>
    <w:rsid w:val="00B33021"/>
    <w:rsid w:val="00B33BFA"/>
    <w:rsid w:val="00B34A05"/>
    <w:rsid w:val="00B35387"/>
    <w:rsid w:val="00B376EA"/>
    <w:rsid w:val="00B37D00"/>
    <w:rsid w:val="00B413B9"/>
    <w:rsid w:val="00B41F1C"/>
    <w:rsid w:val="00B4489F"/>
    <w:rsid w:val="00B44942"/>
    <w:rsid w:val="00B44975"/>
    <w:rsid w:val="00B449E1"/>
    <w:rsid w:val="00B461B8"/>
    <w:rsid w:val="00B46472"/>
    <w:rsid w:val="00B47CB3"/>
    <w:rsid w:val="00B5034C"/>
    <w:rsid w:val="00B504CA"/>
    <w:rsid w:val="00B50AEA"/>
    <w:rsid w:val="00B50E73"/>
    <w:rsid w:val="00B52054"/>
    <w:rsid w:val="00B5230D"/>
    <w:rsid w:val="00B52AF6"/>
    <w:rsid w:val="00B53073"/>
    <w:rsid w:val="00B5307A"/>
    <w:rsid w:val="00B532D7"/>
    <w:rsid w:val="00B54415"/>
    <w:rsid w:val="00B56059"/>
    <w:rsid w:val="00B565E6"/>
    <w:rsid w:val="00B56719"/>
    <w:rsid w:val="00B56C80"/>
    <w:rsid w:val="00B5740D"/>
    <w:rsid w:val="00B605E6"/>
    <w:rsid w:val="00B60D2D"/>
    <w:rsid w:val="00B621B2"/>
    <w:rsid w:val="00B62F94"/>
    <w:rsid w:val="00B639C0"/>
    <w:rsid w:val="00B649BB"/>
    <w:rsid w:val="00B64E76"/>
    <w:rsid w:val="00B658A0"/>
    <w:rsid w:val="00B66471"/>
    <w:rsid w:val="00B66B25"/>
    <w:rsid w:val="00B67202"/>
    <w:rsid w:val="00B673A0"/>
    <w:rsid w:val="00B70F0A"/>
    <w:rsid w:val="00B711EE"/>
    <w:rsid w:val="00B72109"/>
    <w:rsid w:val="00B7237E"/>
    <w:rsid w:val="00B7370E"/>
    <w:rsid w:val="00B7419E"/>
    <w:rsid w:val="00B742E0"/>
    <w:rsid w:val="00B7432A"/>
    <w:rsid w:val="00B748DE"/>
    <w:rsid w:val="00B74B50"/>
    <w:rsid w:val="00B74CE4"/>
    <w:rsid w:val="00B756B2"/>
    <w:rsid w:val="00B75D40"/>
    <w:rsid w:val="00B763AC"/>
    <w:rsid w:val="00B77A0D"/>
    <w:rsid w:val="00B80F98"/>
    <w:rsid w:val="00B81A2E"/>
    <w:rsid w:val="00B83F26"/>
    <w:rsid w:val="00B85194"/>
    <w:rsid w:val="00B85594"/>
    <w:rsid w:val="00B864D9"/>
    <w:rsid w:val="00B86709"/>
    <w:rsid w:val="00B86791"/>
    <w:rsid w:val="00B86817"/>
    <w:rsid w:val="00B8753E"/>
    <w:rsid w:val="00B87547"/>
    <w:rsid w:val="00B9120D"/>
    <w:rsid w:val="00B912D9"/>
    <w:rsid w:val="00B91B78"/>
    <w:rsid w:val="00B92419"/>
    <w:rsid w:val="00B92A18"/>
    <w:rsid w:val="00B9341A"/>
    <w:rsid w:val="00B93606"/>
    <w:rsid w:val="00B943A2"/>
    <w:rsid w:val="00B94525"/>
    <w:rsid w:val="00B946B2"/>
    <w:rsid w:val="00B94999"/>
    <w:rsid w:val="00B94FB4"/>
    <w:rsid w:val="00B95861"/>
    <w:rsid w:val="00B963F3"/>
    <w:rsid w:val="00B96B06"/>
    <w:rsid w:val="00B96EC5"/>
    <w:rsid w:val="00B9771A"/>
    <w:rsid w:val="00BA09AA"/>
    <w:rsid w:val="00BA09FB"/>
    <w:rsid w:val="00BA0D53"/>
    <w:rsid w:val="00BA16CC"/>
    <w:rsid w:val="00BA194C"/>
    <w:rsid w:val="00BA1E44"/>
    <w:rsid w:val="00BA223B"/>
    <w:rsid w:val="00BA24BF"/>
    <w:rsid w:val="00BA25FB"/>
    <w:rsid w:val="00BA30FB"/>
    <w:rsid w:val="00BA3804"/>
    <w:rsid w:val="00BA38BA"/>
    <w:rsid w:val="00BA41F4"/>
    <w:rsid w:val="00BA4BAD"/>
    <w:rsid w:val="00BA5EA0"/>
    <w:rsid w:val="00BA7C9A"/>
    <w:rsid w:val="00BB01C7"/>
    <w:rsid w:val="00BB04C8"/>
    <w:rsid w:val="00BB1270"/>
    <w:rsid w:val="00BB1E50"/>
    <w:rsid w:val="00BB2BEC"/>
    <w:rsid w:val="00BB2CC8"/>
    <w:rsid w:val="00BB32E9"/>
    <w:rsid w:val="00BB3AA8"/>
    <w:rsid w:val="00BB3EF5"/>
    <w:rsid w:val="00BB46CE"/>
    <w:rsid w:val="00BB4DB3"/>
    <w:rsid w:val="00BB58B1"/>
    <w:rsid w:val="00BB5A7B"/>
    <w:rsid w:val="00BB7ADC"/>
    <w:rsid w:val="00BC0812"/>
    <w:rsid w:val="00BC0A0B"/>
    <w:rsid w:val="00BC10C3"/>
    <w:rsid w:val="00BC16EE"/>
    <w:rsid w:val="00BC2DBE"/>
    <w:rsid w:val="00BC3CF2"/>
    <w:rsid w:val="00BC4D78"/>
    <w:rsid w:val="00BC5332"/>
    <w:rsid w:val="00BC566D"/>
    <w:rsid w:val="00BC6089"/>
    <w:rsid w:val="00BC64FD"/>
    <w:rsid w:val="00BC6946"/>
    <w:rsid w:val="00BC6E5B"/>
    <w:rsid w:val="00BC759F"/>
    <w:rsid w:val="00BC7697"/>
    <w:rsid w:val="00BD08A9"/>
    <w:rsid w:val="00BD113F"/>
    <w:rsid w:val="00BD1336"/>
    <w:rsid w:val="00BD150D"/>
    <w:rsid w:val="00BD1CAB"/>
    <w:rsid w:val="00BD4897"/>
    <w:rsid w:val="00BD510D"/>
    <w:rsid w:val="00BD65E2"/>
    <w:rsid w:val="00BD6A8F"/>
    <w:rsid w:val="00BD6E05"/>
    <w:rsid w:val="00BD74EF"/>
    <w:rsid w:val="00BD75DB"/>
    <w:rsid w:val="00BD7BC7"/>
    <w:rsid w:val="00BD7D79"/>
    <w:rsid w:val="00BE16B5"/>
    <w:rsid w:val="00BE1ACB"/>
    <w:rsid w:val="00BE20CB"/>
    <w:rsid w:val="00BE3D4E"/>
    <w:rsid w:val="00BE42D7"/>
    <w:rsid w:val="00BE49F0"/>
    <w:rsid w:val="00BE4A5C"/>
    <w:rsid w:val="00BE5383"/>
    <w:rsid w:val="00BE586A"/>
    <w:rsid w:val="00BE58F7"/>
    <w:rsid w:val="00BE5E9F"/>
    <w:rsid w:val="00BF02B7"/>
    <w:rsid w:val="00BF0A18"/>
    <w:rsid w:val="00BF0D34"/>
    <w:rsid w:val="00BF0F98"/>
    <w:rsid w:val="00BF11F6"/>
    <w:rsid w:val="00BF3690"/>
    <w:rsid w:val="00BF37C2"/>
    <w:rsid w:val="00BF3F50"/>
    <w:rsid w:val="00BF453C"/>
    <w:rsid w:val="00BF4671"/>
    <w:rsid w:val="00BF4C98"/>
    <w:rsid w:val="00BF4E90"/>
    <w:rsid w:val="00BF4F6A"/>
    <w:rsid w:val="00BF520A"/>
    <w:rsid w:val="00BF521F"/>
    <w:rsid w:val="00BF5D6D"/>
    <w:rsid w:val="00BF68B6"/>
    <w:rsid w:val="00BF6AE4"/>
    <w:rsid w:val="00BF6F2D"/>
    <w:rsid w:val="00BF71C1"/>
    <w:rsid w:val="00BF7491"/>
    <w:rsid w:val="00C00967"/>
    <w:rsid w:val="00C00A5B"/>
    <w:rsid w:val="00C01286"/>
    <w:rsid w:val="00C014E9"/>
    <w:rsid w:val="00C023C9"/>
    <w:rsid w:val="00C0262C"/>
    <w:rsid w:val="00C02708"/>
    <w:rsid w:val="00C02F16"/>
    <w:rsid w:val="00C03332"/>
    <w:rsid w:val="00C03840"/>
    <w:rsid w:val="00C039AB"/>
    <w:rsid w:val="00C04824"/>
    <w:rsid w:val="00C04AD7"/>
    <w:rsid w:val="00C04AEE"/>
    <w:rsid w:val="00C0527F"/>
    <w:rsid w:val="00C055E6"/>
    <w:rsid w:val="00C05CF9"/>
    <w:rsid w:val="00C064FA"/>
    <w:rsid w:val="00C07395"/>
    <w:rsid w:val="00C07AC9"/>
    <w:rsid w:val="00C10C6B"/>
    <w:rsid w:val="00C10DB4"/>
    <w:rsid w:val="00C11390"/>
    <w:rsid w:val="00C11B0E"/>
    <w:rsid w:val="00C12151"/>
    <w:rsid w:val="00C12FA2"/>
    <w:rsid w:val="00C13A1F"/>
    <w:rsid w:val="00C141EE"/>
    <w:rsid w:val="00C148FB"/>
    <w:rsid w:val="00C14927"/>
    <w:rsid w:val="00C1558E"/>
    <w:rsid w:val="00C15E4A"/>
    <w:rsid w:val="00C16720"/>
    <w:rsid w:val="00C16F2A"/>
    <w:rsid w:val="00C172A1"/>
    <w:rsid w:val="00C178A9"/>
    <w:rsid w:val="00C17DC8"/>
    <w:rsid w:val="00C20D0D"/>
    <w:rsid w:val="00C21284"/>
    <w:rsid w:val="00C21415"/>
    <w:rsid w:val="00C21C0D"/>
    <w:rsid w:val="00C22740"/>
    <w:rsid w:val="00C229F2"/>
    <w:rsid w:val="00C22D80"/>
    <w:rsid w:val="00C2383E"/>
    <w:rsid w:val="00C23945"/>
    <w:rsid w:val="00C23BC3"/>
    <w:rsid w:val="00C23E17"/>
    <w:rsid w:val="00C24FCC"/>
    <w:rsid w:val="00C25C46"/>
    <w:rsid w:val="00C25FF6"/>
    <w:rsid w:val="00C26E4B"/>
    <w:rsid w:val="00C300E1"/>
    <w:rsid w:val="00C30BEE"/>
    <w:rsid w:val="00C3196B"/>
    <w:rsid w:val="00C31BB3"/>
    <w:rsid w:val="00C31D92"/>
    <w:rsid w:val="00C3202A"/>
    <w:rsid w:val="00C32205"/>
    <w:rsid w:val="00C32264"/>
    <w:rsid w:val="00C3301C"/>
    <w:rsid w:val="00C3337F"/>
    <w:rsid w:val="00C33952"/>
    <w:rsid w:val="00C33973"/>
    <w:rsid w:val="00C33C5F"/>
    <w:rsid w:val="00C345CB"/>
    <w:rsid w:val="00C35D9A"/>
    <w:rsid w:val="00C3664C"/>
    <w:rsid w:val="00C37221"/>
    <w:rsid w:val="00C373F9"/>
    <w:rsid w:val="00C377FE"/>
    <w:rsid w:val="00C4014C"/>
    <w:rsid w:val="00C406E3"/>
    <w:rsid w:val="00C411DC"/>
    <w:rsid w:val="00C4121D"/>
    <w:rsid w:val="00C41536"/>
    <w:rsid w:val="00C42E5D"/>
    <w:rsid w:val="00C43AC9"/>
    <w:rsid w:val="00C440B5"/>
    <w:rsid w:val="00C442A7"/>
    <w:rsid w:val="00C4432D"/>
    <w:rsid w:val="00C449F6"/>
    <w:rsid w:val="00C460C1"/>
    <w:rsid w:val="00C463C8"/>
    <w:rsid w:val="00C466C2"/>
    <w:rsid w:val="00C46D6B"/>
    <w:rsid w:val="00C4792C"/>
    <w:rsid w:val="00C5033C"/>
    <w:rsid w:val="00C506AE"/>
    <w:rsid w:val="00C50AB2"/>
    <w:rsid w:val="00C50B56"/>
    <w:rsid w:val="00C514CD"/>
    <w:rsid w:val="00C52000"/>
    <w:rsid w:val="00C522C0"/>
    <w:rsid w:val="00C52598"/>
    <w:rsid w:val="00C528B6"/>
    <w:rsid w:val="00C5403B"/>
    <w:rsid w:val="00C54E0E"/>
    <w:rsid w:val="00C54F57"/>
    <w:rsid w:val="00C55E6B"/>
    <w:rsid w:val="00C56830"/>
    <w:rsid w:val="00C56DED"/>
    <w:rsid w:val="00C56E47"/>
    <w:rsid w:val="00C57687"/>
    <w:rsid w:val="00C5770B"/>
    <w:rsid w:val="00C57DA2"/>
    <w:rsid w:val="00C61215"/>
    <w:rsid w:val="00C61E0B"/>
    <w:rsid w:val="00C62980"/>
    <w:rsid w:val="00C63CB2"/>
    <w:rsid w:val="00C63F76"/>
    <w:rsid w:val="00C6491D"/>
    <w:rsid w:val="00C656A0"/>
    <w:rsid w:val="00C6679B"/>
    <w:rsid w:val="00C67134"/>
    <w:rsid w:val="00C6770F"/>
    <w:rsid w:val="00C678B8"/>
    <w:rsid w:val="00C67906"/>
    <w:rsid w:val="00C67938"/>
    <w:rsid w:val="00C70369"/>
    <w:rsid w:val="00C70509"/>
    <w:rsid w:val="00C71D14"/>
    <w:rsid w:val="00C71EDA"/>
    <w:rsid w:val="00C726D5"/>
    <w:rsid w:val="00C730AE"/>
    <w:rsid w:val="00C74037"/>
    <w:rsid w:val="00C743FE"/>
    <w:rsid w:val="00C74D7F"/>
    <w:rsid w:val="00C751CE"/>
    <w:rsid w:val="00C75283"/>
    <w:rsid w:val="00C7591A"/>
    <w:rsid w:val="00C76296"/>
    <w:rsid w:val="00C769F6"/>
    <w:rsid w:val="00C76B1E"/>
    <w:rsid w:val="00C77631"/>
    <w:rsid w:val="00C77746"/>
    <w:rsid w:val="00C77CDD"/>
    <w:rsid w:val="00C77E1A"/>
    <w:rsid w:val="00C800A1"/>
    <w:rsid w:val="00C8105F"/>
    <w:rsid w:val="00C81336"/>
    <w:rsid w:val="00C813E5"/>
    <w:rsid w:val="00C81452"/>
    <w:rsid w:val="00C81C35"/>
    <w:rsid w:val="00C82CE4"/>
    <w:rsid w:val="00C82E1A"/>
    <w:rsid w:val="00C82F91"/>
    <w:rsid w:val="00C8335C"/>
    <w:rsid w:val="00C83937"/>
    <w:rsid w:val="00C84405"/>
    <w:rsid w:val="00C857E5"/>
    <w:rsid w:val="00C86819"/>
    <w:rsid w:val="00C869FE"/>
    <w:rsid w:val="00C86E69"/>
    <w:rsid w:val="00C90C63"/>
    <w:rsid w:val="00C9198D"/>
    <w:rsid w:val="00C921D5"/>
    <w:rsid w:val="00C9262A"/>
    <w:rsid w:val="00C93295"/>
    <w:rsid w:val="00C9339E"/>
    <w:rsid w:val="00C934CF"/>
    <w:rsid w:val="00C9350A"/>
    <w:rsid w:val="00C93E1D"/>
    <w:rsid w:val="00C9448B"/>
    <w:rsid w:val="00C94B2E"/>
    <w:rsid w:val="00C94C39"/>
    <w:rsid w:val="00C95D90"/>
    <w:rsid w:val="00C9784A"/>
    <w:rsid w:val="00C97B2F"/>
    <w:rsid w:val="00CA0FB0"/>
    <w:rsid w:val="00CA3CF0"/>
    <w:rsid w:val="00CA4FDF"/>
    <w:rsid w:val="00CA538E"/>
    <w:rsid w:val="00CA66AD"/>
    <w:rsid w:val="00CA676B"/>
    <w:rsid w:val="00CA689D"/>
    <w:rsid w:val="00CA744B"/>
    <w:rsid w:val="00CA79E7"/>
    <w:rsid w:val="00CA7AF5"/>
    <w:rsid w:val="00CA7B3E"/>
    <w:rsid w:val="00CB05BD"/>
    <w:rsid w:val="00CB0988"/>
    <w:rsid w:val="00CB0A88"/>
    <w:rsid w:val="00CB21A0"/>
    <w:rsid w:val="00CB289A"/>
    <w:rsid w:val="00CB2953"/>
    <w:rsid w:val="00CB2D74"/>
    <w:rsid w:val="00CB36B1"/>
    <w:rsid w:val="00CB3FD2"/>
    <w:rsid w:val="00CB4AA7"/>
    <w:rsid w:val="00CB5876"/>
    <w:rsid w:val="00CB5D79"/>
    <w:rsid w:val="00CB63C9"/>
    <w:rsid w:val="00CB7182"/>
    <w:rsid w:val="00CB7454"/>
    <w:rsid w:val="00CB7797"/>
    <w:rsid w:val="00CB795C"/>
    <w:rsid w:val="00CB7E89"/>
    <w:rsid w:val="00CC0353"/>
    <w:rsid w:val="00CC0A28"/>
    <w:rsid w:val="00CC0EC8"/>
    <w:rsid w:val="00CC0FE8"/>
    <w:rsid w:val="00CC1B74"/>
    <w:rsid w:val="00CC2022"/>
    <w:rsid w:val="00CC413B"/>
    <w:rsid w:val="00CC4BEA"/>
    <w:rsid w:val="00CC5153"/>
    <w:rsid w:val="00CC5381"/>
    <w:rsid w:val="00CC5A84"/>
    <w:rsid w:val="00CC620F"/>
    <w:rsid w:val="00CC70F2"/>
    <w:rsid w:val="00CC7DB4"/>
    <w:rsid w:val="00CD0598"/>
    <w:rsid w:val="00CD0943"/>
    <w:rsid w:val="00CD0C28"/>
    <w:rsid w:val="00CD0EDA"/>
    <w:rsid w:val="00CD12B5"/>
    <w:rsid w:val="00CD1955"/>
    <w:rsid w:val="00CD1E69"/>
    <w:rsid w:val="00CD29A5"/>
    <w:rsid w:val="00CD3CD1"/>
    <w:rsid w:val="00CD50E6"/>
    <w:rsid w:val="00CD58F0"/>
    <w:rsid w:val="00CD6869"/>
    <w:rsid w:val="00CD6A04"/>
    <w:rsid w:val="00CD7A29"/>
    <w:rsid w:val="00CD7E2F"/>
    <w:rsid w:val="00CE00CF"/>
    <w:rsid w:val="00CE322F"/>
    <w:rsid w:val="00CE3B4A"/>
    <w:rsid w:val="00CE4486"/>
    <w:rsid w:val="00CE4523"/>
    <w:rsid w:val="00CE472F"/>
    <w:rsid w:val="00CE4A46"/>
    <w:rsid w:val="00CE54CC"/>
    <w:rsid w:val="00CE6724"/>
    <w:rsid w:val="00CE67B4"/>
    <w:rsid w:val="00CE6C6F"/>
    <w:rsid w:val="00CE71DA"/>
    <w:rsid w:val="00CE720A"/>
    <w:rsid w:val="00CF108F"/>
    <w:rsid w:val="00CF138F"/>
    <w:rsid w:val="00CF3071"/>
    <w:rsid w:val="00CF4B08"/>
    <w:rsid w:val="00CF4D65"/>
    <w:rsid w:val="00CF4EF4"/>
    <w:rsid w:val="00CF4F2A"/>
    <w:rsid w:val="00CF58CD"/>
    <w:rsid w:val="00CF5AD8"/>
    <w:rsid w:val="00CF6D70"/>
    <w:rsid w:val="00CF6FEC"/>
    <w:rsid w:val="00CF76FD"/>
    <w:rsid w:val="00CF7B8B"/>
    <w:rsid w:val="00CF7E47"/>
    <w:rsid w:val="00D00FC0"/>
    <w:rsid w:val="00D017F4"/>
    <w:rsid w:val="00D017F6"/>
    <w:rsid w:val="00D01C8B"/>
    <w:rsid w:val="00D023D6"/>
    <w:rsid w:val="00D0251D"/>
    <w:rsid w:val="00D03A9E"/>
    <w:rsid w:val="00D03AB5"/>
    <w:rsid w:val="00D04D07"/>
    <w:rsid w:val="00D05CE8"/>
    <w:rsid w:val="00D05EA3"/>
    <w:rsid w:val="00D06C4E"/>
    <w:rsid w:val="00D0742B"/>
    <w:rsid w:val="00D07857"/>
    <w:rsid w:val="00D07A0B"/>
    <w:rsid w:val="00D1026F"/>
    <w:rsid w:val="00D11BCB"/>
    <w:rsid w:val="00D131E6"/>
    <w:rsid w:val="00D140CF"/>
    <w:rsid w:val="00D1481E"/>
    <w:rsid w:val="00D15971"/>
    <w:rsid w:val="00D15D32"/>
    <w:rsid w:val="00D174BD"/>
    <w:rsid w:val="00D17B2F"/>
    <w:rsid w:val="00D17B36"/>
    <w:rsid w:val="00D20FC4"/>
    <w:rsid w:val="00D21045"/>
    <w:rsid w:val="00D212FE"/>
    <w:rsid w:val="00D21406"/>
    <w:rsid w:val="00D21B42"/>
    <w:rsid w:val="00D21CC9"/>
    <w:rsid w:val="00D21F7E"/>
    <w:rsid w:val="00D23483"/>
    <w:rsid w:val="00D239CE"/>
    <w:rsid w:val="00D2711D"/>
    <w:rsid w:val="00D30987"/>
    <w:rsid w:val="00D312B0"/>
    <w:rsid w:val="00D31BF2"/>
    <w:rsid w:val="00D326CC"/>
    <w:rsid w:val="00D33199"/>
    <w:rsid w:val="00D333ED"/>
    <w:rsid w:val="00D34A9A"/>
    <w:rsid w:val="00D34DF2"/>
    <w:rsid w:val="00D34F90"/>
    <w:rsid w:val="00D351DB"/>
    <w:rsid w:val="00D35404"/>
    <w:rsid w:val="00D3696D"/>
    <w:rsid w:val="00D374D6"/>
    <w:rsid w:val="00D37B4D"/>
    <w:rsid w:val="00D37C5D"/>
    <w:rsid w:val="00D37D84"/>
    <w:rsid w:val="00D401CD"/>
    <w:rsid w:val="00D40848"/>
    <w:rsid w:val="00D41407"/>
    <w:rsid w:val="00D41D6F"/>
    <w:rsid w:val="00D4229E"/>
    <w:rsid w:val="00D4235C"/>
    <w:rsid w:val="00D431E8"/>
    <w:rsid w:val="00D4336C"/>
    <w:rsid w:val="00D43D39"/>
    <w:rsid w:val="00D44721"/>
    <w:rsid w:val="00D45B42"/>
    <w:rsid w:val="00D5021C"/>
    <w:rsid w:val="00D50F00"/>
    <w:rsid w:val="00D52174"/>
    <w:rsid w:val="00D522FA"/>
    <w:rsid w:val="00D5296F"/>
    <w:rsid w:val="00D559E1"/>
    <w:rsid w:val="00D55CA0"/>
    <w:rsid w:val="00D560F8"/>
    <w:rsid w:val="00D5699C"/>
    <w:rsid w:val="00D56AF2"/>
    <w:rsid w:val="00D5760D"/>
    <w:rsid w:val="00D57C53"/>
    <w:rsid w:val="00D615D9"/>
    <w:rsid w:val="00D61BE2"/>
    <w:rsid w:val="00D61F0A"/>
    <w:rsid w:val="00D62FCC"/>
    <w:rsid w:val="00D63D58"/>
    <w:rsid w:val="00D647C0"/>
    <w:rsid w:val="00D64E53"/>
    <w:rsid w:val="00D6566D"/>
    <w:rsid w:val="00D658DB"/>
    <w:rsid w:val="00D65BCD"/>
    <w:rsid w:val="00D65E3B"/>
    <w:rsid w:val="00D65E97"/>
    <w:rsid w:val="00D66EA6"/>
    <w:rsid w:val="00D670E0"/>
    <w:rsid w:val="00D676E1"/>
    <w:rsid w:val="00D677FD"/>
    <w:rsid w:val="00D71433"/>
    <w:rsid w:val="00D71F36"/>
    <w:rsid w:val="00D724B1"/>
    <w:rsid w:val="00D72695"/>
    <w:rsid w:val="00D729B4"/>
    <w:rsid w:val="00D72B4F"/>
    <w:rsid w:val="00D73D79"/>
    <w:rsid w:val="00D73E3E"/>
    <w:rsid w:val="00D74BA9"/>
    <w:rsid w:val="00D74E14"/>
    <w:rsid w:val="00D75225"/>
    <w:rsid w:val="00D75278"/>
    <w:rsid w:val="00D759CF"/>
    <w:rsid w:val="00D761BC"/>
    <w:rsid w:val="00D767DA"/>
    <w:rsid w:val="00D76A00"/>
    <w:rsid w:val="00D76A60"/>
    <w:rsid w:val="00D76DCA"/>
    <w:rsid w:val="00D76E5A"/>
    <w:rsid w:val="00D80F02"/>
    <w:rsid w:val="00D81F75"/>
    <w:rsid w:val="00D8205F"/>
    <w:rsid w:val="00D8321B"/>
    <w:rsid w:val="00D84D00"/>
    <w:rsid w:val="00D8505F"/>
    <w:rsid w:val="00D86FD1"/>
    <w:rsid w:val="00D87977"/>
    <w:rsid w:val="00D908E8"/>
    <w:rsid w:val="00D911D4"/>
    <w:rsid w:val="00D91B1E"/>
    <w:rsid w:val="00D926FE"/>
    <w:rsid w:val="00D92911"/>
    <w:rsid w:val="00D92CCD"/>
    <w:rsid w:val="00D94208"/>
    <w:rsid w:val="00D94396"/>
    <w:rsid w:val="00D9544F"/>
    <w:rsid w:val="00D95462"/>
    <w:rsid w:val="00D95AE0"/>
    <w:rsid w:val="00D962BF"/>
    <w:rsid w:val="00D966D6"/>
    <w:rsid w:val="00D96EFC"/>
    <w:rsid w:val="00D970C0"/>
    <w:rsid w:val="00D972F8"/>
    <w:rsid w:val="00DA0A84"/>
    <w:rsid w:val="00DA1A17"/>
    <w:rsid w:val="00DA1B1D"/>
    <w:rsid w:val="00DA1E99"/>
    <w:rsid w:val="00DA2DD6"/>
    <w:rsid w:val="00DA6801"/>
    <w:rsid w:val="00DA7350"/>
    <w:rsid w:val="00DA7655"/>
    <w:rsid w:val="00DA77A0"/>
    <w:rsid w:val="00DA7CBA"/>
    <w:rsid w:val="00DB0373"/>
    <w:rsid w:val="00DB0ED7"/>
    <w:rsid w:val="00DB1B43"/>
    <w:rsid w:val="00DB3D12"/>
    <w:rsid w:val="00DB40D8"/>
    <w:rsid w:val="00DB4C89"/>
    <w:rsid w:val="00DB4FC2"/>
    <w:rsid w:val="00DB54A6"/>
    <w:rsid w:val="00DB55AC"/>
    <w:rsid w:val="00DB5785"/>
    <w:rsid w:val="00DB5797"/>
    <w:rsid w:val="00DB72B7"/>
    <w:rsid w:val="00DC03CF"/>
    <w:rsid w:val="00DC131A"/>
    <w:rsid w:val="00DC1B5C"/>
    <w:rsid w:val="00DC1F1E"/>
    <w:rsid w:val="00DC2A42"/>
    <w:rsid w:val="00DC2EB1"/>
    <w:rsid w:val="00DC3AA8"/>
    <w:rsid w:val="00DC4693"/>
    <w:rsid w:val="00DC475A"/>
    <w:rsid w:val="00DC5016"/>
    <w:rsid w:val="00DC55B4"/>
    <w:rsid w:val="00DC58A7"/>
    <w:rsid w:val="00DC5903"/>
    <w:rsid w:val="00DC6A4D"/>
    <w:rsid w:val="00DD02E6"/>
    <w:rsid w:val="00DD0D44"/>
    <w:rsid w:val="00DD1669"/>
    <w:rsid w:val="00DD16F5"/>
    <w:rsid w:val="00DD199A"/>
    <w:rsid w:val="00DD1A71"/>
    <w:rsid w:val="00DD1E8E"/>
    <w:rsid w:val="00DD264D"/>
    <w:rsid w:val="00DD2AC7"/>
    <w:rsid w:val="00DD2FDE"/>
    <w:rsid w:val="00DD3012"/>
    <w:rsid w:val="00DD4429"/>
    <w:rsid w:val="00DD47D1"/>
    <w:rsid w:val="00DD4A83"/>
    <w:rsid w:val="00DD4B29"/>
    <w:rsid w:val="00DD4CBA"/>
    <w:rsid w:val="00DD60D1"/>
    <w:rsid w:val="00DD702A"/>
    <w:rsid w:val="00DD7644"/>
    <w:rsid w:val="00DE0E57"/>
    <w:rsid w:val="00DE11B7"/>
    <w:rsid w:val="00DE1815"/>
    <w:rsid w:val="00DE26FC"/>
    <w:rsid w:val="00DE2E1F"/>
    <w:rsid w:val="00DE3D5D"/>
    <w:rsid w:val="00DE4E68"/>
    <w:rsid w:val="00DE5095"/>
    <w:rsid w:val="00DE55AD"/>
    <w:rsid w:val="00DE5639"/>
    <w:rsid w:val="00DE5A80"/>
    <w:rsid w:val="00DE6026"/>
    <w:rsid w:val="00DE627A"/>
    <w:rsid w:val="00DE631F"/>
    <w:rsid w:val="00DE64A5"/>
    <w:rsid w:val="00DE6658"/>
    <w:rsid w:val="00DE6B73"/>
    <w:rsid w:val="00DF00C4"/>
    <w:rsid w:val="00DF091F"/>
    <w:rsid w:val="00DF152F"/>
    <w:rsid w:val="00DF170E"/>
    <w:rsid w:val="00DF19A4"/>
    <w:rsid w:val="00DF19E6"/>
    <w:rsid w:val="00DF2B84"/>
    <w:rsid w:val="00DF3741"/>
    <w:rsid w:val="00DF3929"/>
    <w:rsid w:val="00DF4731"/>
    <w:rsid w:val="00DF49FF"/>
    <w:rsid w:val="00DF6A90"/>
    <w:rsid w:val="00DF79A4"/>
    <w:rsid w:val="00DF7E1A"/>
    <w:rsid w:val="00E008B6"/>
    <w:rsid w:val="00E00B8A"/>
    <w:rsid w:val="00E03260"/>
    <w:rsid w:val="00E0370D"/>
    <w:rsid w:val="00E03A40"/>
    <w:rsid w:val="00E045F4"/>
    <w:rsid w:val="00E05CAA"/>
    <w:rsid w:val="00E05E4A"/>
    <w:rsid w:val="00E06757"/>
    <w:rsid w:val="00E06D97"/>
    <w:rsid w:val="00E0746D"/>
    <w:rsid w:val="00E074A8"/>
    <w:rsid w:val="00E07C66"/>
    <w:rsid w:val="00E1130C"/>
    <w:rsid w:val="00E11CA3"/>
    <w:rsid w:val="00E125BD"/>
    <w:rsid w:val="00E13460"/>
    <w:rsid w:val="00E140D1"/>
    <w:rsid w:val="00E14E53"/>
    <w:rsid w:val="00E15A59"/>
    <w:rsid w:val="00E15D62"/>
    <w:rsid w:val="00E16808"/>
    <w:rsid w:val="00E168A1"/>
    <w:rsid w:val="00E177FE"/>
    <w:rsid w:val="00E2027D"/>
    <w:rsid w:val="00E213B4"/>
    <w:rsid w:val="00E2162E"/>
    <w:rsid w:val="00E21B33"/>
    <w:rsid w:val="00E227AE"/>
    <w:rsid w:val="00E22BDF"/>
    <w:rsid w:val="00E22FD1"/>
    <w:rsid w:val="00E2343C"/>
    <w:rsid w:val="00E23E96"/>
    <w:rsid w:val="00E24365"/>
    <w:rsid w:val="00E2437C"/>
    <w:rsid w:val="00E24ADD"/>
    <w:rsid w:val="00E2510A"/>
    <w:rsid w:val="00E2542E"/>
    <w:rsid w:val="00E262E1"/>
    <w:rsid w:val="00E2673B"/>
    <w:rsid w:val="00E271B7"/>
    <w:rsid w:val="00E302A3"/>
    <w:rsid w:val="00E3034E"/>
    <w:rsid w:val="00E30959"/>
    <w:rsid w:val="00E31775"/>
    <w:rsid w:val="00E3225A"/>
    <w:rsid w:val="00E32482"/>
    <w:rsid w:val="00E341A4"/>
    <w:rsid w:val="00E36BAB"/>
    <w:rsid w:val="00E3735A"/>
    <w:rsid w:val="00E37DB7"/>
    <w:rsid w:val="00E408BF"/>
    <w:rsid w:val="00E40A3C"/>
    <w:rsid w:val="00E40B77"/>
    <w:rsid w:val="00E41057"/>
    <w:rsid w:val="00E41E59"/>
    <w:rsid w:val="00E43D11"/>
    <w:rsid w:val="00E4483C"/>
    <w:rsid w:val="00E44AFE"/>
    <w:rsid w:val="00E44BB7"/>
    <w:rsid w:val="00E44CFE"/>
    <w:rsid w:val="00E45218"/>
    <w:rsid w:val="00E461A5"/>
    <w:rsid w:val="00E46325"/>
    <w:rsid w:val="00E46812"/>
    <w:rsid w:val="00E46C02"/>
    <w:rsid w:val="00E5022F"/>
    <w:rsid w:val="00E50BD3"/>
    <w:rsid w:val="00E51723"/>
    <w:rsid w:val="00E518B1"/>
    <w:rsid w:val="00E52009"/>
    <w:rsid w:val="00E52098"/>
    <w:rsid w:val="00E5411E"/>
    <w:rsid w:val="00E54B5A"/>
    <w:rsid w:val="00E553FE"/>
    <w:rsid w:val="00E559D6"/>
    <w:rsid w:val="00E5699B"/>
    <w:rsid w:val="00E57051"/>
    <w:rsid w:val="00E57564"/>
    <w:rsid w:val="00E576A2"/>
    <w:rsid w:val="00E5773C"/>
    <w:rsid w:val="00E57987"/>
    <w:rsid w:val="00E57C38"/>
    <w:rsid w:val="00E6132C"/>
    <w:rsid w:val="00E61EAC"/>
    <w:rsid w:val="00E6215B"/>
    <w:rsid w:val="00E6221A"/>
    <w:rsid w:val="00E62384"/>
    <w:rsid w:val="00E62BA9"/>
    <w:rsid w:val="00E6334A"/>
    <w:rsid w:val="00E6366C"/>
    <w:rsid w:val="00E636BC"/>
    <w:rsid w:val="00E63F8D"/>
    <w:rsid w:val="00E64243"/>
    <w:rsid w:val="00E65566"/>
    <w:rsid w:val="00E67D87"/>
    <w:rsid w:val="00E711FF"/>
    <w:rsid w:val="00E7241D"/>
    <w:rsid w:val="00E72A38"/>
    <w:rsid w:val="00E72B69"/>
    <w:rsid w:val="00E73460"/>
    <w:rsid w:val="00E73A15"/>
    <w:rsid w:val="00E74A2B"/>
    <w:rsid w:val="00E74EF8"/>
    <w:rsid w:val="00E769D3"/>
    <w:rsid w:val="00E76CAC"/>
    <w:rsid w:val="00E76CAD"/>
    <w:rsid w:val="00E77163"/>
    <w:rsid w:val="00E779E3"/>
    <w:rsid w:val="00E802BF"/>
    <w:rsid w:val="00E803A3"/>
    <w:rsid w:val="00E80AD4"/>
    <w:rsid w:val="00E81269"/>
    <w:rsid w:val="00E812A5"/>
    <w:rsid w:val="00E816CF"/>
    <w:rsid w:val="00E817F6"/>
    <w:rsid w:val="00E81E64"/>
    <w:rsid w:val="00E82511"/>
    <w:rsid w:val="00E8417B"/>
    <w:rsid w:val="00E8468D"/>
    <w:rsid w:val="00E84788"/>
    <w:rsid w:val="00E85218"/>
    <w:rsid w:val="00E85A62"/>
    <w:rsid w:val="00E86316"/>
    <w:rsid w:val="00E86B50"/>
    <w:rsid w:val="00E9198C"/>
    <w:rsid w:val="00E9270C"/>
    <w:rsid w:val="00E92844"/>
    <w:rsid w:val="00E9334D"/>
    <w:rsid w:val="00E9498D"/>
    <w:rsid w:val="00E953CD"/>
    <w:rsid w:val="00E95680"/>
    <w:rsid w:val="00E969B0"/>
    <w:rsid w:val="00E97ABB"/>
    <w:rsid w:val="00EA03BD"/>
    <w:rsid w:val="00EA2026"/>
    <w:rsid w:val="00EA2241"/>
    <w:rsid w:val="00EA2C45"/>
    <w:rsid w:val="00EA4501"/>
    <w:rsid w:val="00EA5C0F"/>
    <w:rsid w:val="00EA5FB5"/>
    <w:rsid w:val="00EA6995"/>
    <w:rsid w:val="00EA6E9C"/>
    <w:rsid w:val="00EA6F32"/>
    <w:rsid w:val="00EB01F1"/>
    <w:rsid w:val="00EB1342"/>
    <w:rsid w:val="00EB1AE4"/>
    <w:rsid w:val="00EB3DE1"/>
    <w:rsid w:val="00EB5084"/>
    <w:rsid w:val="00EB54DB"/>
    <w:rsid w:val="00EB6CC3"/>
    <w:rsid w:val="00EB7E09"/>
    <w:rsid w:val="00EC1563"/>
    <w:rsid w:val="00EC1BCC"/>
    <w:rsid w:val="00EC1C0C"/>
    <w:rsid w:val="00EC1FEA"/>
    <w:rsid w:val="00EC2CAA"/>
    <w:rsid w:val="00EC2E27"/>
    <w:rsid w:val="00EC2FE8"/>
    <w:rsid w:val="00EC33E4"/>
    <w:rsid w:val="00EC3445"/>
    <w:rsid w:val="00EC3713"/>
    <w:rsid w:val="00EC3B67"/>
    <w:rsid w:val="00EC3E1A"/>
    <w:rsid w:val="00EC3E56"/>
    <w:rsid w:val="00EC44B2"/>
    <w:rsid w:val="00EC4D2F"/>
    <w:rsid w:val="00EC4DF5"/>
    <w:rsid w:val="00EC5172"/>
    <w:rsid w:val="00EC68D9"/>
    <w:rsid w:val="00EC6E15"/>
    <w:rsid w:val="00EC6E24"/>
    <w:rsid w:val="00EC6E42"/>
    <w:rsid w:val="00EC705A"/>
    <w:rsid w:val="00EC708B"/>
    <w:rsid w:val="00EC785C"/>
    <w:rsid w:val="00ED0253"/>
    <w:rsid w:val="00ED0832"/>
    <w:rsid w:val="00ED0856"/>
    <w:rsid w:val="00ED1343"/>
    <w:rsid w:val="00ED19B9"/>
    <w:rsid w:val="00ED3636"/>
    <w:rsid w:val="00ED4192"/>
    <w:rsid w:val="00ED4362"/>
    <w:rsid w:val="00ED4937"/>
    <w:rsid w:val="00ED4E4C"/>
    <w:rsid w:val="00ED5B88"/>
    <w:rsid w:val="00ED5C1C"/>
    <w:rsid w:val="00ED69E1"/>
    <w:rsid w:val="00ED717F"/>
    <w:rsid w:val="00ED766B"/>
    <w:rsid w:val="00ED7A95"/>
    <w:rsid w:val="00ED7B28"/>
    <w:rsid w:val="00EE02D0"/>
    <w:rsid w:val="00EE0776"/>
    <w:rsid w:val="00EE0D22"/>
    <w:rsid w:val="00EE0E63"/>
    <w:rsid w:val="00EE0F82"/>
    <w:rsid w:val="00EE1052"/>
    <w:rsid w:val="00EE1B30"/>
    <w:rsid w:val="00EE2F23"/>
    <w:rsid w:val="00EE411D"/>
    <w:rsid w:val="00EE45D8"/>
    <w:rsid w:val="00EE48A4"/>
    <w:rsid w:val="00EE4E24"/>
    <w:rsid w:val="00EE51CB"/>
    <w:rsid w:val="00EE682F"/>
    <w:rsid w:val="00EE7B9F"/>
    <w:rsid w:val="00EF0704"/>
    <w:rsid w:val="00EF0D56"/>
    <w:rsid w:val="00EF10BC"/>
    <w:rsid w:val="00EF18C4"/>
    <w:rsid w:val="00EF19DC"/>
    <w:rsid w:val="00EF1AC9"/>
    <w:rsid w:val="00EF1B78"/>
    <w:rsid w:val="00EF20CC"/>
    <w:rsid w:val="00EF2194"/>
    <w:rsid w:val="00EF2E6A"/>
    <w:rsid w:val="00EF3DD2"/>
    <w:rsid w:val="00EF5747"/>
    <w:rsid w:val="00EF63FA"/>
    <w:rsid w:val="00F0045F"/>
    <w:rsid w:val="00F01578"/>
    <w:rsid w:val="00F01FC3"/>
    <w:rsid w:val="00F02C0E"/>
    <w:rsid w:val="00F02C78"/>
    <w:rsid w:val="00F05B02"/>
    <w:rsid w:val="00F0603C"/>
    <w:rsid w:val="00F0680E"/>
    <w:rsid w:val="00F06C6A"/>
    <w:rsid w:val="00F06DAA"/>
    <w:rsid w:val="00F071E8"/>
    <w:rsid w:val="00F075F8"/>
    <w:rsid w:val="00F10ABE"/>
    <w:rsid w:val="00F10B4D"/>
    <w:rsid w:val="00F11242"/>
    <w:rsid w:val="00F1168F"/>
    <w:rsid w:val="00F11FAC"/>
    <w:rsid w:val="00F11FBE"/>
    <w:rsid w:val="00F12592"/>
    <w:rsid w:val="00F13371"/>
    <w:rsid w:val="00F13F8D"/>
    <w:rsid w:val="00F14CA9"/>
    <w:rsid w:val="00F15691"/>
    <w:rsid w:val="00F17645"/>
    <w:rsid w:val="00F20DFE"/>
    <w:rsid w:val="00F21AA7"/>
    <w:rsid w:val="00F21DFC"/>
    <w:rsid w:val="00F22171"/>
    <w:rsid w:val="00F22446"/>
    <w:rsid w:val="00F23185"/>
    <w:rsid w:val="00F23FFD"/>
    <w:rsid w:val="00F24AF8"/>
    <w:rsid w:val="00F25245"/>
    <w:rsid w:val="00F25286"/>
    <w:rsid w:val="00F2767C"/>
    <w:rsid w:val="00F2786E"/>
    <w:rsid w:val="00F30471"/>
    <w:rsid w:val="00F3058D"/>
    <w:rsid w:val="00F30B89"/>
    <w:rsid w:val="00F3147B"/>
    <w:rsid w:val="00F31E81"/>
    <w:rsid w:val="00F31F19"/>
    <w:rsid w:val="00F33ABB"/>
    <w:rsid w:val="00F34B6D"/>
    <w:rsid w:val="00F35151"/>
    <w:rsid w:val="00F35234"/>
    <w:rsid w:val="00F35593"/>
    <w:rsid w:val="00F35D66"/>
    <w:rsid w:val="00F3656E"/>
    <w:rsid w:val="00F36D56"/>
    <w:rsid w:val="00F36D88"/>
    <w:rsid w:val="00F372BD"/>
    <w:rsid w:val="00F3781A"/>
    <w:rsid w:val="00F408A8"/>
    <w:rsid w:val="00F40B74"/>
    <w:rsid w:val="00F42362"/>
    <w:rsid w:val="00F42E73"/>
    <w:rsid w:val="00F43400"/>
    <w:rsid w:val="00F435C5"/>
    <w:rsid w:val="00F4415C"/>
    <w:rsid w:val="00F441FF"/>
    <w:rsid w:val="00F452A2"/>
    <w:rsid w:val="00F45402"/>
    <w:rsid w:val="00F4553C"/>
    <w:rsid w:val="00F46884"/>
    <w:rsid w:val="00F46F07"/>
    <w:rsid w:val="00F47600"/>
    <w:rsid w:val="00F477BB"/>
    <w:rsid w:val="00F47835"/>
    <w:rsid w:val="00F501D2"/>
    <w:rsid w:val="00F506A8"/>
    <w:rsid w:val="00F50C3D"/>
    <w:rsid w:val="00F51162"/>
    <w:rsid w:val="00F52143"/>
    <w:rsid w:val="00F52590"/>
    <w:rsid w:val="00F52B5E"/>
    <w:rsid w:val="00F54C42"/>
    <w:rsid w:val="00F563A8"/>
    <w:rsid w:val="00F57623"/>
    <w:rsid w:val="00F60BF8"/>
    <w:rsid w:val="00F6139F"/>
    <w:rsid w:val="00F61745"/>
    <w:rsid w:val="00F61759"/>
    <w:rsid w:val="00F617D9"/>
    <w:rsid w:val="00F62763"/>
    <w:rsid w:val="00F62851"/>
    <w:rsid w:val="00F62B65"/>
    <w:rsid w:val="00F62DFE"/>
    <w:rsid w:val="00F63782"/>
    <w:rsid w:val="00F6413D"/>
    <w:rsid w:val="00F6429D"/>
    <w:rsid w:val="00F651C2"/>
    <w:rsid w:val="00F6557B"/>
    <w:rsid w:val="00F655EB"/>
    <w:rsid w:val="00F667ED"/>
    <w:rsid w:val="00F70356"/>
    <w:rsid w:val="00F71617"/>
    <w:rsid w:val="00F717B9"/>
    <w:rsid w:val="00F71D76"/>
    <w:rsid w:val="00F7215D"/>
    <w:rsid w:val="00F725CB"/>
    <w:rsid w:val="00F72719"/>
    <w:rsid w:val="00F72C6D"/>
    <w:rsid w:val="00F74E18"/>
    <w:rsid w:val="00F75195"/>
    <w:rsid w:val="00F75587"/>
    <w:rsid w:val="00F759B0"/>
    <w:rsid w:val="00F76A35"/>
    <w:rsid w:val="00F76CD4"/>
    <w:rsid w:val="00F77D80"/>
    <w:rsid w:val="00F8060D"/>
    <w:rsid w:val="00F8147A"/>
    <w:rsid w:val="00F82005"/>
    <w:rsid w:val="00F82051"/>
    <w:rsid w:val="00F825DB"/>
    <w:rsid w:val="00F828C0"/>
    <w:rsid w:val="00F83DB9"/>
    <w:rsid w:val="00F8443D"/>
    <w:rsid w:val="00F844CE"/>
    <w:rsid w:val="00F84CF7"/>
    <w:rsid w:val="00F85496"/>
    <w:rsid w:val="00F862B3"/>
    <w:rsid w:val="00F8699B"/>
    <w:rsid w:val="00F87352"/>
    <w:rsid w:val="00F9082C"/>
    <w:rsid w:val="00F929A4"/>
    <w:rsid w:val="00F9329D"/>
    <w:rsid w:val="00F93709"/>
    <w:rsid w:val="00F93FDD"/>
    <w:rsid w:val="00F9418E"/>
    <w:rsid w:val="00F94496"/>
    <w:rsid w:val="00F94D52"/>
    <w:rsid w:val="00F94F98"/>
    <w:rsid w:val="00F95C70"/>
    <w:rsid w:val="00F9620E"/>
    <w:rsid w:val="00F96D28"/>
    <w:rsid w:val="00F96F5A"/>
    <w:rsid w:val="00F974EA"/>
    <w:rsid w:val="00F9779A"/>
    <w:rsid w:val="00FA076A"/>
    <w:rsid w:val="00FA0B10"/>
    <w:rsid w:val="00FA1DC2"/>
    <w:rsid w:val="00FA2886"/>
    <w:rsid w:val="00FA42B6"/>
    <w:rsid w:val="00FA4C17"/>
    <w:rsid w:val="00FA546E"/>
    <w:rsid w:val="00FA54B5"/>
    <w:rsid w:val="00FA6989"/>
    <w:rsid w:val="00FA703C"/>
    <w:rsid w:val="00FA730B"/>
    <w:rsid w:val="00FA7637"/>
    <w:rsid w:val="00FA773D"/>
    <w:rsid w:val="00FA7B30"/>
    <w:rsid w:val="00FA7E42"/>
    <w:rsid w:val="00FB084F"/>
    <w:rsid w:val="00FB0C46"/>
    <w:rsid w:val="00FB1775"/>
    <w:rsid w:val="00FB2A65"/>
    <w:rsid w:val="00FB2B4E"/>
    <w:rsid w:val="00FB349C"/>
    <w:rsid w:val="00FB3D7B"/>
    <w:rsid w:val="00FB5087"/>
    <w:rsid w:val="00FB5D8F"/>
    <w:rsid w:val="00FB6C57"/>
    <w:rsid w:val="00FB70AB"/>
    <w:rsid w:val="00FB71F3"/>
    <w:rsid w:val="00FB7D79"/>
    <w:rsid w:val="00FC0DCA"/>
    <w:rsid w:val="00FC1538"/>
    <w:rsid w:val="00FC1750"/>
    <w:rsid w:val="00FC24B9"/>
    <w:rsid w:val="00FC2C26"/>
    <w:rsid w:val="00FC3064"/>
    <w:rsid w:val="00FC3DE3"/>
    <w:rsid w:val="00FC427A"/>
    <w:rsid w:val="00FC47ED"/>
    <w:rsid w:val="00FC4C3E"/>
    <w:rsid w:val="00FC4F09"/>
    <w:rsid w:val="00FC5999"/>
    <w:rsid w:val="00FC5D99"/>
    <w:rsid w:val="00FC6466"/>
    <w:rsid w:val="00FC743C"/>
    <w:rsid w:val="00FC7F1A"/>
    <w:rsid w:val="00FD10E6"/>
    <w:rsid w:val="00FD1420"/>
    <w:rsid w:val="00FD178B"/>
    <w:rsid w:val="00FD17E2"/>
    <w:rsid w:val="00FD246B"/>
    <w:rsid w:val="00FD28FD"/>
    <w:rsid w:val="00FD35EB"/>
    <w:rsid w:val="00FD3884"/>
    <w:rsid w:val="00FD4905"/>
    <w:rsid w:val="00FD4BD2"/>
    <w:rsid w:val="00FD5CA2"/>
    <w:rsid w:val="00FD6533"/>
    <w:rsid w:val="00FD7CC5"/>
    <w:rsid w:val="00FE0A23"/>
    <w:rsid w:val="00FE125D"/>
    <w:rsid w:val="00FE2802"/>
    <w:rsid w:val="00FE28FA"/>
    <w:rsid w:val="00FE30C6"/>
    <w:rsid w:val="00FE334C"/>
    <w:rsid w:val="00FE4AD9"/>
    <w:rsid w:val="00FE55B0"/>
    <w:rsid w:val="00FE5B71"/>
    <w:rsid w:val="00FE5E9D"/>
    <w:rsid w:val="00FE69CE"/>
    <w:rsid w:val="00FE6C80"/>
    <w:rsid w:val="00FE6E60"/>
    <w:rsid w:val="00FE7799"/>
    <w:rsid w:val="00FE7E74"/>
    <w:rsid w:val="00FF0D91"/>
    <w:rsid w:val="00FF11B6"/>
    <w:rsid w:val="00FF1CD7"/>
    <w:rsid w:val="00FF1EEE"/>
    <w:rsid w:val="00FF2D65"/>
    <w:rsid w:val="00FF3323"/>
    <w:rsid w:val="00FF369A"/>
    <w:rsid w:val="00FF39DD"/>
    <w:rsid w:val="00FF3C40"/>
    <w:rsid w:val="00FF459E"/>
    <w:rsid w:val="00FF6072"/>
    <w:rsid w:val="00FF617B"/>
    <w:rsid w:val="00FF7231"/>
    <w:rsid w:val="00FF7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43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36"/>
    <w:pPr>
      <w:spacing w:after="160" w:line="259" w:lineRule="auto"/>
    </w:pPr>
    <w:rPr>
      <w:lang w:val="en-GB"/>
    </w:rPr>
  </w:style>
  <w:style w:type="paragraph" w:styleId="Heading1">
    <w:name w:val="heading 1"/>
    <w:basedOn w:val="Normal"/>
    <w:next w:val="Normal"/>
    <w:link w:val="Heading1Char"/>
    <w:uiPriority w:val="9"/>
    <w:qFormat/>
    <w:rsid w:val="00B27A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7A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822E4"/>
    <w:pPr>
      <w:keepNext/>
      <w:keepLines/>
      <w:spacing w:before="200" w:after="0" w:line="276" w:lineRule="auto"/>
      <w:outlineLvl w:val="2"/>
    </w:pPr>
    <w:rPr>
      <w:rFonts w:ascii="Calibri" w:eastAsia="MS ????" w:hAnsi="Calibri" w:cs="Times New Roman"/>
      <w:b/>
      <w:bCs/>
      <w:color w:val="4F81BD"/>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6C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6C36"/>
    <w:rPr>
      <w:sz w:val="20"/>
      <w:szCs w:val="20"/>
      <w:lang w:val="en-GB"/>
    </w:rPr>
  </w:style>
  <w:style w:type="character" w:styleId="FootnoteReference">
    <w:name w:val="footnote reference"/>
    <w:basedOn w:val="DefaultParagraphFont"/>
    <w:uiPriority w:val="99"/>
    <w:semiHidden/>
    <w:unhideWhenUsed/>
    <w:rsid w:val="00956C36"/>
    <w:rPr>
      <w:vertAlign w:val="superscript"/>
    </w:rPr>
  </w:style>
  <w:style w:type="paragraph" w:styleId="ListParagraph">
    <w:name w:val="List Paragraph"/>
    <w:basedOn w:val="Normal"/>
    <w:uiPriority w:val="34"/>
    <w:qFormat/>
    <w:rsid w:val="00DA1A17"/>
    <w:pPr>
      <w:ind w:left="720"/>
      <w:contextualSpacing/>
    </w:pPr>
  </w:style>
  <w:style w:type="character" w:styleId="CommentReference">
    <w:name w:val="annotation reference"/>
    <w:basedOn w:val="DefaultParagraphFont"/>
    <w:uiPriority w:val="99"/>
    <w:semiHidden/>
    <w:unhideWhenUsed/>
    <w:rsid w:val="008F6B03"/>
    <w:rPr>
      <w:sz w:val="16"/>
      <w:szCs w:val="16"/>
    </w:rPr>
  </w:style>
  <w:style w:type="paragraph" w:styleId="CommentText">
    <w:name w:val="annotation text"/>
    <w:basedOn w:val="Normal"/>
    <w:link w:val="CommentTextChar"/>
    <w:uiPriority w:val="99"/>
    <w:semiHidden/>
    <w:unhideWhenUsed/>
    <w:rsid w:val="008F6B03"/>
    <w:pPr>
      <w:spacing w:line="240" w:lineRule="auto"/>
    </w:pPr>
    <w:rPr>
      <w:sz w:val="20"/>
      <w:szCs w:val="20"/>
    </w:rPr>
  </w:style>
  <w:style w:type="character" w:customStyle="1" w:styleId="CommentTextChar">
    <w:name w:val="Comment Text Char"/>
    <w:basedOn w:val="DefaultParagraphFont"/>
    <w:link w:val="CommentText"/>
    <w:uiPriority w:val="99"/>
    <w:semiHidden/>
    <w:rsid w:val="008F6B03"/>
    <w:rPr>
      <w:sz w:val="20"/>
      <w:szCs w:val="20"/>
      <w:lang w:val="en-GB"/>
    </w:rPr>
  </w:style>
  <w:style w:type="paragraph" w:styleId="CommentSubject">
    <w:name w:val="annotation subject"/>
    <w:basedOn w:val="CommentText"/>
    <w:next w:val="CommentText"/>
    <w:link w:val="CommentSubjectChar"/>
    <w:uiPriority w:val="99"/>
    <w:semiHidden/>
    <w:unhideWhenUsed/>
    <w:rsid w:val="008F6B03"/>
    <w:rPr>
      <w:b/>
      <w:bCs/>
    </w:rPr>
  </w:style>
  <w:style w:type="character" w:customStyle="1" w:styleId="CommentSubjectChar">
    <w:name w:val="Comment Subject Char"/>
    <w:basedOn w:val="CommentTextChar"/>
    <w:link w:val="CommentSubject"/>
    <w:uiPriority w:val="99"/>
    <w:semiHidden/>
    <w:rsid w:val="008F6B03"/>
    <w:rPr>
      <w:b/>
      <w:bCs/>
      <w:sz w:val="20"/>
      <w:szCs w:val="20"/>
      <w:lang w:val="en-GB"/>
    </w:rPr>
  </w:style>
  <w:style w:type="paragraph" w:styleId="BalloonText">
    <w:name w:val="Balloon Text"/>
    <w:basedOn w:val="Normal"/>
    <w:link w:val="BalloonTextChar"/>
    <w:uiPriority w:val="99"/>
    <w:semiHidden/>
    <w:unhideWhenUsed/>
    <w:rsid w:val="008F6B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B03"/>
    <w:rPr>
      <w:rFonts w:ascii="Segoe UI" w:hAnsi="Segoe UI" w:cs="Segoe UI"/>
      <w:sz w:val="18"/>
      <w:szCs w:val="18"/>
      <w:lang w:val="en-GB"/>
    </w:rPr>
  </w:style>
  <w:style w:type="paragraph" w:styleId="Header">
    <w:name w:val="header"/>
    <w:basedOn w:val="Normal"/>
    <w:link w:val="HeaderChar"/>
    <w:uiPriority w:val="99"/>
    <w:unhideWhenUsed/>
    <w:rsid w:val="00D15D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5D32"/>
    <w:rPr>
      <w:lang w:val="en-GB"/>
    </w:rPr>
  </w:style>
  <w:style w:type="paragraph" w:styleId="Footer">
    <w:name w:val="footer"/>
    <w:basedOn w:val="Normal"/>
    <w:link w:val="FooterChar"/>
    <w:uiPriority w:val="99"/>
    <w:unhideWhenUsed/>
    <w:rsid w:val="00D15D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5D32"/>
    <w:rPr>
      <w:lang w:val="en-GB"/>
    </w:rPr>
  </w:style>
  <w:style w:type="paragraph" w:styleId="BodyText2">
    <w:name w:val="Body Text 2"/>
    <w:basedOn w:val="Normal"/>
    <w:link w:val="BodyText2Char"/>
    <w:semiHidden/>
    <w:rsid w:val="00C77746"/>
    <w:pPr>
      <w:spacing w:after="0" w:line="240" w:lineRule="auto"/>
      <w:jc w:val="both"/>
    </w:pPr>
    <w:rPr>
      <w:rFonts w:ascii="Calibri" w:eastAsia="Times New Roman" w:hAnsi="Calibri" w:cs="Times New Roman"/>
      <w:sz w:val="24"/>
      <w:szCs w:val="24"/>
      <w:lang w:val="en-US" w:eastAsia="fr-FR"/>
    </w:rPr>
  </w:style>
  <w:style w:type="character" w:customStyle="1" w:styleId="BodyText2Char">
    <w:name w:val="Body Text 2 Char"/>
    <w:basedOn w:val="DefaultParagraphFont"/>
    <w:link w:val="BodyText2"/>
    <w:semiHidden/>
    <w:rsid w:val="00C77746"/>
    <w:rPr>
      <w:rFonts w:ascii="Calibri" w:eastAsia="Times New Roman" w:hAnsi="Calibri" w:cs="Times New Roman"/>
      <w:sz w:val="24"/>
      <w:szCs w:val="24"/>
      <w:lang w:val="en-US" w:eastAsia="fr-FR"/>
    </w:rPr>
  </w:style>
  <w:style w:type="character" w:styleId="Hyperlink">
    <w:name w:val="Hyperlink"/>
    <w:basedOn w:val="DefaultParagraphFont"/>
    <w:uiPriority w:val="99"/>
    <w:unhideWhenUsed/>
    <w:rsid w:val="00F563A8"/>
    <w:rPr>
      <w:color w:val="0000FF"/>
      <w:u w:val="single"/>
    </w:rPr>
  </w:style>
  <w:style w:type="table" w:styleId="TableGrid">
    <w:name w:val="Table Grid"/>
    <w:basedOn w:val="TableNormal"/>
    <w:uiPriority w:val="39"/>
    <w:rsid w:val="00AE1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8822E4"/>
    <w:rPr>
      <w:rFonts w:ascii="Calibri" w:eastAsia="MS ????" w:hAnsi="Calibri" w:cs="Times New Roman"/>
      <w:b/>
      <w:bCs/>
      <w:color w:val="4F81BD"/>
    </w:rPr>
  </w:style>
  <w:style w:type="paragraph" w:styleId="NormalWeb">
    <w:name w:val="Normal (Web)"/>
    <w:basedOn w:val="Normal"/>
    <w:uiPriority w:val="99"/>
    <w:semiHidden/>
    <w:unhideWhenUsed/>
    <w:rsid w:val="008822E4"/>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paragraph" w:customStyle="1" w:styleId="Default">
    <w:name w:val="Default"/>
    <w:rsid w:val="005D7BD0"/>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B27AED"/>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B27AED"/>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6D3B78"/>
    <w:pPr>
      <w:outlineLvl w:val="9"/>
    </w:pPr>
    <w:rPr>
      <w:lang w:val="fr-FR" w:eastAsia="fr-FR"/>
    </w:rPr>
  </w:style>
  <w:style w:type="paragraph" w:styleId="TOC1">
    <w:name w:val="toc 1"/>
    <w:basedOn w:val="Normal"/>
    <w:next w:val="Normal"/>
    <w:autoRedefine/>
    <w:uiPriority w:val="39"/>
    <w:unhideWhenUsed/>
    <w:rsid w:val="006D3B78"/>
    <w:pPr>
      <w:spacing w:after="100"/>
    </w:pPr>
  </w:style>
  <w:style w:type="paragraph" w:styleId="TOC2">
    <w:name w:val="toc 2"/>
    <w:basedOn w:val="Normal"/>
    <w:next w:val="Normal"/>
    <w:autoRedefine/>
    <w:uiPriority w:val="39"/>
    <w:unhideWhenUsed/>
    <w:rsid w:val="006D3B7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36"/>
    <w:pPr>
      <w:spacing w:after="160" w:line="259" w:lineRule="auto"/>
    </w:pPr>
    <w:rPr>
      <w:lang w:val="en-GB"/>
    </w:rPr>
  </w:style>
  <w:style w:type="paragraph" w:styleId="Heading1">
    <w:name w:val="heading 1"/>
    <w:basedOn w:val="Normal"/>
    <w:next w:val="Normal"/>
    <w:link w:val="Heading1Char"/>
    <w:uiPriority w:val="9"/>
    <w:qFormat/>
    <w:rsid w:val="00B27A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7A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822E4"/>
    <w:pPr>
      <w:keepNext/>
      <w:keepLines/>
      <w:spacing w:before="200" w:after="0" w:line="276" w:lineRule="auto"/>
      <w:outlineLvl w:val="2"/>
    </w:pPr>
    <w:rPr>
      <w:rFonts w:ascii="Calibri" w:eastAsia="MS ????" w:hAnsi="Calibri" w:cs="Times New Roman"/>
      <w:b/>
      <w:bCs/>
      <w:color w:val="4F81BD"/>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6C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6C36"/>
    <w:rPr>
      <w:sz w:val="20"/>
      <w:szCs w:val="20"/>
      <w:lang w:val="en-GB"/>
    </w:rPr>
  </w:style>
  <w:style w:type="character" w:styleId="FootnoteReference">
    <w:name w:val="footnote reference"/>
    <w:basedOn w:val="DefaultParagraphFont"/>
    <w:uiPriority w:val="99"/>
    <w:semiHidden/>
    <w:unhideWhenUsed/>
    <w:rsid w:val="00956C36"/>
    <w:rPr>
      <w:vertAlign w:val="superscript"/>
    </w:rPr>
  </w:style>
  <w:style w:type="paragraph" w:styleId="ListParagraph">
    <w:name w:val="List Paragraph"/>
    <w:basedOn w:val="Normal"/>
    <w:uiPriority w:val="34"/>
    <w:qFormat/>
    <w:rsid w:val="00DA1A17"/>
    <w:pPr>
      <w:ind w:left="720"/>
      <w:contextualSpacing/>
    </w:pPr>
  </w:style>
  <w:style w:type="character" w:styleId="CommentReference">
    <w:name w:val="annotation reference"/>
    <w:basedOn w:val="DefaultParagraphFont"/>
    <w:uiPriority w:val="99"/>
    <w:semiHidden/>
    <w:unhideWhenUsed/>
    <w:rsid w:val="008F6B03"/>
    <w:rPr>
      <w:sz w:val="16"/>
      <w:szCs w:val="16"/>
    </w:rPr>
  </w:style>
  <w:style w:type="paragraph" w:styleId="CommentText">
    <w:name w:val="annotation text"/>
    <w:basedOn w:val="Normal"/>
    <w:link w:val="CommentTextChar"/>
    <w:uiPriority w:val="99"/>
    <w:semiHidden/>
    <w:unhideWhenUsed/>
    <w:rsid w:val="008F6B03"/>
    <w:pPr>
      <w:spacing w:line="240" w:lineRule="auto"/>
    </w:pPr>
    <w:rPr>
      <w:sz w:val="20"/>
      <w:szCs w:val="20"/>
    </w:rPr>
  </w:style>
  <w:style w:type="character" w:customStyle="1" w:styleId="CommentTextChar">
    <w:name w:val="Comment Text Char"/>
    <w:basedOn w:val="DefaultParagraphFont"/>
    <w:link w:val="CommentText"/>
    <w:uiPriority w:val="99"/>
    <w:semiHidden/>
    <w:rsid w:val="008F6B03"/>
    <w:rPr>
      <w:sz w:val="20"/>
      <w:szCs w:val="20"/>
      <w:lang w:val="en-GB"/>
    </w:rPr>
  </w:style>
  <w:style w:type="paragraph" w:styleId="CommentSubject">
    <w:name w:val="annotation subject"/>
    <w:basedOn w:val="CommentText"/>
    <w:next w:val="CommentText"/>
    <w:link w:val="CommentSubjectChar"/>
    <w:uiPriority w:val="99"/>
    <w:semiHidden/>
    <w:unhideWhenUsed/>
    <w:rsid w:val="008F6B03"/>
    <w:rPr>
      <w:b/>
      <w:bCs/>
    </w:rPr>
  </w:style>
  <w:style w:type="character" w:customStyle="1" w:styleId="CommentSubjectChar">
    <w:name w:val="Comment Subject Char"/>
    <w:basedOn w:val="CommentTextChar"/>
    <w:link w:val="CommentSubject"/>
    <w:uiPriority w:val="99"/>
    <w:semiHidden/>
    <w:rsid w:val="008F6B03"/>
    <w:rPr>
      <w:b/>
      <w:bCs/>
      <w:sz w:val="20"/>
      <w:szCs w:val="20"/>
      <w:lang w:val="en-GB"/>
    </w:rPr>
  </w:style>
  <w:style w:type="paragraph" w:styleId="BalloonText">
    <w:name w:val="Balloon Text"/>
    <w:basedOn w:val="Normal"/>
    <w:link w:val="BalloonTextChar"/>
    <w:uiPriority w:val="99"/>
    <w:semiHidden/>
    <w:unhideWhenUsed/>
    <w:rsid w:val="008F6B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B03"/>
    <w:rPr>
      <w:rFonts w:ascii="Segoe UI" w:hAnsi="Segoe UI" w:cs="Segoe UI"/>
      <w:sz w:val="18"/>
      <w:szCs w:val="18"/>
      <w:lang w:val="en-GB"/>
    </w:rPr>
  </w:style>
  <w:style w:type="paragraph" w:styleId="Header">
    <w:name w:val="header"/>
    <w:basedOn w:val="Normal"/>
    <w:link w:val="HeaderChar"/>
    <w:uiPriority w:val="99"/>
    <w:unhideWhenUsed/>
    <w:rsid w:val="00D15D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5D32"/>
    <w:rPr>
      <w:lang w:val="en-GB"/>
    </w:rPr>
  </w:style>
  <w:style w:type="paragraph" w:styleId="Footer">
    <w:name w:val="footer"/>
    <w:basedOn w:val="Normal"/>
    <w:link w:val="FooterChar"/>
    <w:uiPriority w:val="99"/>
    <w:unhideWhenUsed/>
    <w:rsid w:val="00D15D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5D32"/>
    <w:rPr>
      <w:lang w:val="en-GB"/>
    </w:rPr>
  </w:style>
  <w:style w:type="paragraph" w:styleId="BodyText2">
    <w:name w:val="Body Text 2"/>
    <w:basedOn w:val="Normal"/>
    <w:link w:val="BodyText2Char"/>
    <w:semiHidden/>
    <w:rsid w:val="00C77746"/>
    <w:pPr>
      <w:spacing w:after="0" w:line="240" w:lineRule="auto"/>
      <w:jc w:val="both"/>
    </w:pPr>
    <w:rPr>
      <w:rFonts w:ascii="Calibri" w:eastAsia="Times New Roman" w:hAnsi="Calibri" w:cs="Times New Roman"/>
      <w:sz w:val="24"/>
      <w:szCs w:val="24"/>
      <w:lang w:val="en-US" w:eastAsia="fr-FR"/>
    </w:rPr>
  </w:style>
  <w:style w:type="character" w:customStyle="1" w:styleId="BodyText2Char">
    <w:name w:val="Body Text 2 Char"/>
    <w:basedOn w:val="DefaultParagraphFont"/>
    <w:link w:val="BodyText2"/>
    <w:semiHidden/>
    <w:rsid w:val="00C77746"/>
    <w:rPr>
      <w:rFonts w:ascii="Calibri" w:eastAsia="Times New Roman" w:hAnsi="Calibri" w:cs="Times New Roman"/>
      <w:sz w:val="24"/>
      <w:szCs w:val="24"/>
      <w:lang w:val="en-US" w:eastAsia="fr-FR"/>
    </w:rPr>
  </w:style>
  <w:style w:type="character" w:styleId="Hyperlink">
    <w:name w:val="Hyperlink"/>
    <w:basedOn w:val="DefaultParagraphFont"/>
    <w:uiPriority w:val="99"/>
    <w:unhideWhenUsed/>
    <w:rsid w:val="00F563A8"/>
    <w:rPr>
      <w:color w:val="0000FF"/>
      <w:u w:val="single"/>
    </w:rPr>
  </w:style>
  <w:style w:type="table" w:styleId="TableGrid">
    <w:name w:val="Table Grid"/>
    <w:basedOn w:val="TableNormal"/>
    <w:uiPriority w:val="39"/>
    <w:rsid w:val="00AE1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8822E4"/>
    <w:rPr>
      <w:rFonts w:ascii="Calibri" w:eastAsia="MS ????" w:hAnsi="Calibri" w:cs="Times New Roman"/>
      <w:b/>
      <w:bCs/>
      <w:color w:val="4F81BD"/>
    </w:rPr>
  </w:style>
  <w:style w:type="paragraph" w:styleId="NormalWeb">
    <w:name w:val="Normal (Web)"/>
    <w:basedOn w:val="Normal"/>
    <w:uiPriority w:val="99"/>
    <w:semiHidden/>
    <w:unhideWhenUsed/>
    <w:rsid w:val="008822E4"/>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paragraph" w:customStyle="1" w:styleId="Default">
    <w:name w:val="Default"/>
    <w:rsid w:val="005D7BD0"/>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B27AED"/>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B27AED"/>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6D3B78"/>
    <w:pPr>
      <w:outlineLvl w:val="9"/>
    </w:pPr>
    <w:rPr>
      <w:lang w:val="fr-FR" w:eastAsia="fr-FR"/>
    </w:rPr>
  </w:style>
  <w:style w:type="paragraph" w:styleId="TOC1">
    <w:name w:val="toc 1"/>
    <w:basedOn w:val="Normal"/>
    <w:next w:val="Normal"/>
    <w:autoRedefine/>
    <w:uiPriority w:val="39"/>
    <w:unhideWhenUsed/>
    <w:rsid w:val="006D3B78"/>
    <w:pPr>
      <w:spacing w:after="100"/>
    </w:pPr>
  </w:style>
  <w:style w:type="paragraph" w:styleId="TOC2">
    <w:name w:val="toc 2"/>
    <w:basedOn w:val="Normal"/>
    <w:next w:val="Normal"/>
    <w:autoRedefine/>
    <w:uiPriority w:val="39"/>
    <w:unhideWhenUsed/>
    <w:rsid w:val="006D3B7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6775">
      <w:bodyDiv w:val="1"/>
      <w:marLeft w:val="0"/>
      <w:marRight w:val="0"/>
      <w:marTop w:val="0"/>
      <w:marBottom w:val="0"/>
      <w:divBdr>
        <w:top w:val="none" w:sz="0" w:space="0" w:color="auto"/>
        <w:left w:val="none" w:sz="0" w:space="0" w:color="auto"/>
        <w:bottom w:val="none" w:sz="0" w:space="0" w:color="auto"/>
        <w:right w:val="none" w:sz="0" w:space="0" w:color="auto"/>
      </w:divBdr>
      <w:divsChild>
        <w:div w:id="1870219358">
          <w:marLeft w:val="144"/>
          <w:marRight w:val="0"/>
          <w:marTop w:val="240"/>
          <w:marBottom w:val="40"/>
          <w:divBdr>
            <w:top w:val="none" w:sz="0" w:space="0" w:color="auto"/>
            <w:left w:val="none" w:sz="0" w:space="0" w:color="auto"/>
            <w:bottom w:val="none" w:sz="0" w:space="0" w:color="auto"/>
            <w:right w:val="none" w:sz="0" w:space="0" w:color="auto"/>
          </w:divBdr>
        </w:div>
        <w:div w:id="1173225608">
          <w:marLeft w:val="144"/>
          <w:marRight w:val="0"/>
          <w:marTop w:val="240"/>
          <w:marBottom w:val="40"/>
          <w:divBdr>
            <w:top w:val="none" w:sz="0" w:space="0" w:color="auto"/>
            <w:left w:val="none" w:sz="0" w:space="0" w:color="auto"/>
            <w:bottom w:val="none" w:sz="0" w:space="0" w:color="auto"/>
            <w:right w:val="none" w:sz="0" w:space="0" w:color="auto"/>
          </w:divBdr>
        </w:div>
        <w:div w:id="155464320">
          <w:marLeft w:val="144"/>
          <w:marRight w:val="0"/>
          <w:marTop w:val="240"/>
          <w:marBottom w:val="40"/>
          <w:divBdr>
            <w:top w:val="none" w:sz="0" w:space="0" w:color="auto"/>
            <w:left w:val="none" w:sz="0" w:space="0" w:color="auto"/>
            <w:bottom w:val="none" w:sz="0" w:space="0" w:color="auto"/>
            <w:right w:val="none" w:sz="0" w:space="0" w:color="auto"/>
          </w:divBdr>
        </w:div>
      </w:divsChild>
    </w:div>
    <w:div w:id="630598201">
      <w:bodyDiv w:val="1"/>
      <w:marLeft w:val="0"/>
      <w:marRight w:val="0"/>
      <w:marTop w:val="0"/>
      <w:marBottom w:val="0"/>
      <w:divBdr>
        <w:top w:val="none" w:sz="0" w:space="0" w:color="auto"/>
        <w:left w:val="none" w:sz="0" w:space="0" w:color="auto"/>
        <w:bottom w:val="none" w:sz="0" w:space="0" w:color="auto"/>
        <w:right w:val="none" w:sz="0" w:space="0" w:color="auto"/>
      </w:divBdr>
    </w:div>
    <w:div w:id="849490145">
      <w:bodyDiv w:val="1"/>
      <w:marLeft w:val="0"/>
      <w:marRight w:val="0"/>
      <w:marTop w:val="0"/>
      <w:marBottom w:val="0"/>
      <w:divBdr>
        <w:top w:val="none" w:sz="0" w:space="0" w:color="auto"/>
        <w:left w:val="none" w:sz="0" w:space="0" w:color="auto"/>
        <w:bottom w:val="none" w:sz="0" w:space="0" w:color="auto"/>
        <w:right w:val="none" w:sz="0" w:space="0" w:color="auto"/>
      </w:divBdr>
    </w:div>
    <w:div w:id="930939832">
      <w:bodyDiv w:val="1"/>
      <w:marLeft w:val="0"/>
      <w:marRight w:val="0"/>
      <w:marTop w:val="0"/>
      <w:marBottom w:val="0"/>
      <w:divBdr>
        <w:top w:val="none" w:sz="0" w:space="0" w:color="auto"/>
        <w:left w:val="none" w:sz="0" w:space="0" w:color="auto"/>
        <w:bottom w:val="none" w:sz="0" w:space="0" w:color="auto"/>
        <w:right w:val="none" w:sz="0" w:space="0" w:color="auto"/>
      </w:divBdr>
    </w:div>
    <w:div w:id="1286618914">
      <w:bodyDiv w:val="1"/>
      <w:marLeft w:val="0"/>
      <w:marRight w:val="0"/>
      <w:marTop w:val="0"/>
      <w:marBottom w:val="0"/>
      <w:divBdr>
        <w:top w:val="none" w:sz="0" w:space="0" w:color="auto"/>
        <w:left w:val="none" w:sz="0" w:space="0" w:color="auto"/>
        <w:bottom w:val="none" w:sz="0" w:space="0" w:color="auto"/>
        <w:right w:val="none" w:sz="0" w:space="0" w:color="auto"/>
      </w:divBdr>
      <w:divsChild>
        <w:div w:id="387803193">
          <w:marLeft w:val="144"/>
          <w:marRight w:val="0"/>
          <w:marTop w:val="240"/>
          <w:marBottom w:val="40"/>
          <w:divBdr>
            <w:top w:val="none" w:sz="0" w:space="0" w:color="auto"/>
            <w:left w:val="none" w:sz="0" w:space="0" w:color="auto"/>
            <w:bottom w:val="none" w:sz="0" w:space="0" w:color="auto"/>
            <w:right w:val="none" w:sz="0" w:space="0" w:color="auto"/>
          </w:divBdr>
        </w:div>
        <w:div w:id="1075475794">
          <w:marLeft w:val="605"/>
          <w:marRight w:val="0"/>
          <w:marTop w:val="40"/>
          <w:marBottom w:val="80"/>
          <w:divBdr>
            <w:top w:val="none" w:sz="0" w:space="0" w:color="auto"/>
            <w:left w:val="none" w:sz="0" w:space="0" w:color="auto"/>
            <w:bottom w:val="none" w:sz="0" w:space="0" w:color="auto"/>
            <w:right w:val="none" w:sz="0" w:space="0" w:color="auto"/>
          </w:divBdr>
        </w:div>
        <w:div w:id="572355136">
          <w:marLeft w:val="605"/>
          <w:marRight w:val="0"/>
          <w:marTop w:val="40"/>
          <w:marBottom w:val="80"/>
          <w:divBdr>
            <w:top w:val="none" w:sz="0" w:space="0" w:color="auto"/>
            <w:left w:val="none" w:sz="0" w:space="0" w:color="auto"/>
            <w:bottom w:val="none" w:sz="0" w:space="0" w:color="auto"/>
            <w:right w:val="none" w:sz="0" w:space="0" w:color="auto"/>
          </w:divBdr>
        </w:div>
        <w:div w:id="49116966">
          <w:marLeft w:val="144"/>
          <w:marRight w:val="0"/>
          <w:marTop w:val="240"/>
          <w:marBottom w:val="40"/>
          <w:divBdr>
            <w:top w:val="none" w:sz="0" w:space="0" w:color="auto"/>
            <w:left w:val="none" w:sz="0" w:space="0" w:color="auto"/>
            <w:bottom w:val="none" w:sz="0" w:space="0" w:color="auto"/>
            <w:right w:val="none" w:sz="0" w:space="0" w:color="auto"/>
          </w:divBdr>
        </w:div>
        <w:div w:id="495003336">
          <w:marLeft w:val="605"/>
          <w:marRight w:val="0"/>
          <w:marTop w:val="40"/>
          <w:marBottom w:val="80"/>
          <w:divBdr>
            <w:top w:val="none" w:sz="0" w:space="0" w:color="auto"/>
            <w:left w:val="none" w:sz="0" w:space="0" w:color="auto"/>
            <w:bottom w:val="none" w:sz="0" w:space="0" w:color="auto"/>
            <w:right w:val="none" w:sz="0" w:space="0" w:color="auto"/>
          </w:divBdr>
        </w:div>
      </w:divsChild>
    </w:div>
    <w:div w:id="1289320584">
      <w:bodyDiv w:val="1"/>
      <w:marLeft w:val="0"/>
      <w:marRight w:val="0"/>
      <w:marTop w:val="0"/>
      <w:marBottom w:val="0"/>
      <w:divBdr>
        <w:top w:val="none" w:sz="0" w:space="0" w:color="auto"/>
        <w:left w:val="none" w:sz="0" w:space="0" w:color="auto"/>
        <w:bottom w:val="none" w:sz="0" w:space="0" w:color="auto"/>
        <w:right w:val="none" w:sz="0" w:space="0" w:color="auto"/>
      </w:divBdr>
    </w:div>
    <w:div w:id="1408458882">
      <w:bodyDiv w:val="1"/>
      <w:marLeft w:val="0"/>
      <w:marRight w:val="0"/>
      <w:marTop w:val="0"/>
      <w:marBottom w:val="0"/>
      <w:divBdr>
        <w:top w:val="none" w:sz="0" w:space="0" w:color="auto"/>
        <w:left w:val="none" w:sz="0" w:space="0" w:color="auto"/>
        <w:bottom w:val="none" w:sz="0" w:space="0" w:color="auto"/>
        <w:right w:val="none" w:sz="0" w:space="0" w:color="auto"/>
      </w:divBdr>
    </w:div>
    <w:div w:id="1782603586">
      <w:bodyDiv w:val="1"/>
      <w:marLeft w:val="0"/>
      <w:marRight w:val="0"/>
      <w:marTop w:val="0"/>
      <w:marBottom w:val="0"/>
      <w:divBdr>
        <w:top w:val="none" w:sz="0" w:space="0" w:color="auto"/>
        <w:left w:val="none" w:sz="0" w:space="0" w:color="auto"/>
        <w:bottom w:val="none" w:sz="0" w:space="0" w:color="auto"/>
        <w:right w:val="none" w:sz="0" w:space="0" w:color="auto"/>
      </w:divBdr>
    </w:div>
    <w:div w:id="200874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mailto:ajefad@live.fr" TargetMode="External"/><Relationship Id="rId21" Type="http://schemas.openxmlformats.org/officeDocument/2006/relationships/footer" Target="footer1.xml"/><Relationship Id="rId34" Type="http://schemas.openxmlformats.org/officeDocument/2006/relationships/hyperlink" Target="mailto:Bioprotect.b@gmail.com" TargetMode="External"/><Relationship Id="rId42" Type="http://schemas.openxmlformats.org/officeDocument/2006/relationships/hyperlink" Target="mailto:thierry.helmer@cirad.fr" TargetMode="External"/><Relationship Id="rId47" Type="http://schemas.openxmlformats.org/officeDocument/2006/relationships/hyperlink" Target="mailto:goretti@eaffu.org" TargetMode="External"/><Relationship Id="rId50" Type="http://schemas.openxmlformats.org/officeDocument/2006/relationships/hyperlink" Target="mailto:Bmakwenda@nasfam.org" TargetMode="External"/><Relationship Id="rId55" Type="http://schemas.openxmlformats.org/officeDocument/2006/relationships/hyperlink" Target="mailto:kasharu@hotmail.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Yann.madode@gmail.com" TargetMode="External"/><Relationship Id="rId41" Type="http://schemas.openxmlformats.org/officeDocument/2006/relationships/hyperlink" Target="mailto:Remi.kahane@cirad.fr" TargetMode="External"/><Relationship Id="rId54" Type="http://schemas.openxmlformats.org/officeDocument/2006/relationships/hyperlink" Target="mailto:Ikizito08@gmail.com"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Ouedrama1@yahoo.fr" TargetMode="External"/><Relationship Id="rId37" Type="http://schemas.openxmlformats.org/officeDocument/2006/relationships/hyperlink" Target="mailto:Capad_shirukubute@yahoo.fr" TargetMode="External"/><Relationship Id="rId40" Type="http://schemas.openxmlformats.org/officeDocument/2006/relationships/hyperlink" Target="mailto:soro_y@yahoo.fr" TargetMode="External"/><Relationship Id="rId45" Type="http://schemas.openxmlformats.org/officeDocument/2006/relationships/hyperlink" Target="mailto:ctizikara@fara-africa.org" TargetMode="External"/><Relationship Id="rId53" Type="http://schemas.openxmlformats.org/officeDocument/2006/relationships/hyperlink" Target="mailto:kavumajaksons@netscape.net"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mailto:patsewade@yahoo.fr" TargetMode="External"/><Relationship Id="rId36" Type="http://schemas.openxmlformats.org/officeDocument/2006/relationships/hyperlink" Target="mailto:Vyizern2002@yahoo.fr" TargetMode="External"/><Relationship Id="rId49" Type="http://schemas.openxmlformats.org/officeDocument/2006/relationships/hyperlink" Target="mailto:masefoods@gmail.com" TargetMode="External"/><Relationship Id="rId57" Type="http://schemas.openxmlformats.org/officeDocument/2006/relationships/hyperlink" Target="mailto:h.massa@ruforum.org" TargetMode="External"/><Relationship Id="rId61"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atioro@yahoo.fr" TargetMode="External"/><Relationship Id="rId44" Type="http://schemas.openxmlformats.org/officeDocument/2006/relationships/hyperlink" Target="mailto:vnunoo@fara-africa.org" TargetMode="External"/><Relationship Id="rId52" Type="http://schemas.openxmlformats.org/officeDocument/2006/relationships/hyperlink" Target="mailto:SAlfred@fanrpan.org"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hyperlink" Target="mailto:denis.felicitezulma@coleacp.org" TargetMode="External"/><Relationship Id="rId35" Type="http://schemas.openxmlformats.org/officeDocument/2006/relationships/hyperlink" Target="mailto:Capad_shirukubute@yahoo.fr" TargetMode="External"/><Relationship Id="rId43" Type="http://schemas.openxmlformats.org/officeDocument/2006/relationships/hyperlink" Target="mailto:Sylvain.Dardel@icra-edu.org" TargetMode="External"/><Relationship Id="rId48" Type="http://schemas.openxmlformats.org/officeDocument/2006/relationships/hyperlink" Target="mailto:akkipkoeach@googlemail.com" TargetMode="External"/><Relationship Id="rId56" Type="http://schemas.openxmlformats.org/officeDocument/2006/relationships/hyperlink" Target="mailto:p.namapala@ruforum.org" TargetMode="External"/><Relationship Id="rId8" Type="http://schemas.openxmlformats.org/officeDocument/2006/relationships/endnotes" Target="endnotes.xml"/><Relationship Id="rId51" Type="http://schemas.openxmlformats.org/officeDocument/2006/relationships/hyperlink" Target="mailto:biryomumaisho@yahoo.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Bioprotect.b@gmail.com" TargetMode="External"/><Relationship Id="rId38" Type="http://schemas.openxmlformats.org/officeDocument/2006/relationships/hyperlink" Target="mailto:egguy1@yahoo.fr" TargetMode="External"/><Relationship Id="rId46" Type="http://schemas.openxmlformats.org/officeDocument/2006/relationships/hyperlink" Target="mailto:jmugabe@faraafrica.org" TargetMode="External"/><Relationship Id="rId5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8E5A0-F1B2-4647-8E43-649E849A7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7769</Words>
  <Characters>44286</Characters>
  <Application>Microsoft Office Word</Application>
  <DocSecurity>0</DocSecurity>
  <Lines>369</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CIRAD</Company>
  <LinksUpToDate>false</LinksUpToDate>
  <CharactersWithSpaces>51952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dc:creator>
  <cp:lastModifiedBy>U944-H979</cp:lastModifiedBy>
  <cp:revision>2</cp:revision>
  <dcterms:created xsi:type="dcterms:W3CDTF">2015-06-18T15:26:00Z</dcterms:created>
  <dcterms:modified xsi:type="dcterms:W3CDTF">2015-06-18T15:26:00Z</dcterms:modified>
</cp:coreProperties>
</file>