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781A057A" w:rsidR="00885D45" w:rsidRPr="008434F5" w:rsidRDefault="008434F5" w:rsidP="005F5B65">
      <w:pPr>
        <w:jc w:val="center"/>
        <w:rPr>
          <w:rFonts w:ascii="Arial" w:hAnsi="Arial" w:cs="Arial"/>
          <w:b/>
          <w:lang w:val="es-PE"/>
        </w:rPr>
      </w:pPr>
      <w:r w:rsidRPr="008434F5">
        <w:rPr>
          <w:rFonts w:ascii="Arial" w:hAnsi="Arial" w:cs="Arial"/>
          <w:b/>
          <w:lang w:val="es-PE"/>
        </w:rPr>
        <w:t>CURSO TALLER: TÉCNICAS DE FOTOGRAFIA SOBRE LA NATURALEZA EN EL MARCO DEL DÍA INTERNACIONAL DE LA DIVERSIDAD BIOLÓGICA</w:t>
      </w:r>
      <w:r w:rsidR="00885D45" w:rsidRPr="008434F5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E5C3BAC" w:rsidR="0025490B" w:rsidRPr="00D40EA1" w:rsidRDefault="0025490B" w:rsidP="00210418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8434F5" w:rsidRPr="008648CC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>2</w:t>
            </w:r>
            <w:r w:rsidR="00210418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 xml:space="preserve">1, 22 y 23 </w:t>
            </w:r>
            <w:r w:rsidR="008434F5" w:rsidRPr="008648CC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>DE JU</w:t>
            </w:r>
            <w:r w:rsidR="00210418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>L</w:t>
            </w:r>
            <w:r w:rsidR="008434F5" w:rsidRPr="008648CC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>IO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6950306F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8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8434F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705201516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210418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210418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77777777" w:rsidR="00080B30" w:rsidRDefault="000455BA" w:rsidP="000455BA">
      <w:pPr>
        <w:ind w:hanging="709"/>
        <w:jc w:val="both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proofErr w:type="gramStart"/>
      <w:r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>
        <w:rPr>
          <w:rFonts w:ascii="Arial" w:hAnsi="Arial" w:cs="Arial"/>
          <w:b/>
          <w:sz w:val="16"/>
          <w:szCs w:val="16"/>
          <w:lang w:val="es-PE"/>
        </w:rPr>
        <w:t>O</w:t>
      </w:r>
      <w:r w:rsidRPr="000455BA">
        <w:rPr>
          <w:rFonts w:ascii="Arial" w:hAnsi="Arial" w:cs="Arial"/>
          <w:b/>
          <w:sz w:val="16"/>
          <w:szCs w:val="16"/>
          <w:lang w:val="es-PE"/>
        </w:rPr>
        <w:t>SITO</w:t>
      </w:r>
      <w:proofErr w:type="gramEnd"/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DE: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977"/>
        <w:gridCol w:w="1701"/>
        <w:gridCol w:w="1781"/>
      </w:tblGrid>
      <w:tr w:rsidR="00807C46" w:rsidRPr="008434F5" w14:paraId="245E75A4" w14:textId="77777777" w:rsidTr="00E510A5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482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E510A5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E510A5" w14:paraId="28EA88F7" w14:textId="77777777" w:rsidTr="00E510A5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732871A7" w14:textId="77777777" w:rsidR="008434F5" w:rsidRPr="00210418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210418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pt-BR"/>
              </w:rPr>
              <w:t>PAUTAS SOBRE PAGO:</w:t>
            </w:r>
          </w:p>
          <w:p w14:paraId="719D1537" w14:textId="77777777" w:rsidR="008434F5" w:rsidRPr="00210418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210418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Para </w:t>
            </w:r>
            <w:proofErr w:type="spellStart"/>
            <w:r w:rsidRPr="00210418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transferencias</w:t>
            </w:r>
            <w:proofErr w:type="spellEnd"/>
            <w:r w:rsidRPr="00210418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 por BCP</w:t>
            </w:r>
          </w:p>
          <w:p w14:paraId="3243E16F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712C1BF0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4438C45E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nstitucionales </w:t>
            </w:r>
          </w:p>
          <w:p w14:paraId="50D21F7E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epartamental de Lima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- CIP</w:t>
            </w:r>
          </w:p>
          <w:p w14:paraId="280EFA58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61A6C614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5609CB60" w14:textId="77777777" w:rsidR="008434F5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50CC011C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3D5363D7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432A12AF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401BACC6" w14:textId="77777777" w:rsidR="008434F5" w:rsidRPr="00357CCA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00C002AC" w14:textId="77777777" w:rsidR="008434F5" w:rsidRPr="00210418" w:rsidRDefault="008434F5" w:rsidP="008434F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210418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191-9076392-0-25</w:t>
            </w:r>
            <w:r w:rsidRPr="00210418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CÓDIGO INTERBANCARIO (CCI)</w:t>
            </w:r>
            <w:r w:rsidRPr="00210418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00219100907639202554</w:t>
            </w:r>
          </w:p>
          <w:p w14:paraId="05000ECD" w14:textId="613332AF" w:rsidR="00F82A44" w:rsidRPr="00210418" w:rsidRDefault="008434F5" w:rsidP="008434F5">
            <w:pPr>
              <w:rPr>
                <w:sz w:val="16"/>
                <w:szCs w:val="16"/>
                <w:lang w:val="pt-BR"/>
              </w:rPr>
            </w:pPr>
            <w:r w:rsidRPr="00210418">
              <w:rPr>
                <w:rFonts w:ascii="Arial" w:hAnsi="Arial" w:cs="Arial"/>
                <w:b/>
                <w:sz w:val="16"/>
                <w:szCs w:val="16"/>
                <w:lang w:val="pt-BR"/>
              </w:rPr>
              <w:t>AGENTE BCP:</w:t>
            </w:r>
            <w:r w:rsidRPr="00210418">
              <w:rPr>
                <w:rFonts w:ascii="Arial" w:hAnsi="Arial" w:cs="Arial"/>
                <w:sz w:val="16"/>
                <w:szCs w:val="16"/>
                <w:lang w:val="pt-BR"/>
              </w:rPr>
              <w:t xml:space="preserve"> 00713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14BE5" w14:textId="1213AFD4" w:rsidR="00E510A5" w:rsidRPr="00E510A5" w:rsidRDefault="00E510A5" w:rsidP="00E510A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E510A5">
              <w:rPr>
                <w:rFonts w:ascii="Arial" w:hAnsi="Arial" w:cs="Arial"/>
                <w:sz w:val="18"/>
                <w:szCs w:val="18"/>
                <w:lang w:val="es-PE"/>
              </w:rPr>
              <w:t>Colegiado CISA:                70.00</w:t>
            </w:r>
          </w:p>
          <w:p w14:paraId="1AE970C7" w14:textId="5F6AC0CD" w:rsidR="00E510A5" w:rsidRPr="00E510A5" w:rsidRDefault="00E510A5" w:rsidP="00E510A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E510A5">
              <w:rPr>
                <w:rFonts w:ascii="Arial" w:hAnsi="Arial" w:cs="Arial"/>
                <w:sz w:val="18"/>
                <w:szCs w:val="18"/>
                <w:lang w:val="es-PE"/>
              </w:rPr>
              <w:t>Colegiado otras espe.:       85.00</w:t>
            </w:r>
          </w:p>
          <w:p w14:paraId="08983AF1" w14:textId="76EA45F8" w:rsidR="00E510A5" w:rsidRPr="00E510A5" w:rsidRDefault="00E510A5" w:rsidP="00E510A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E510A5">
              <w:rPr>
                <w:rFonts w:ascii="Arial" w:hAnsi="Arial" w:cs="Arial"/>
                <w:sz w:val="18"/>
                <w:szCs w:val="18"/>
                <w:lang w:val="es-PE"/>
              </w:rPr>
              <w:t>Estudiantes pregrado:        50.00</w:t>
            </w:r>
          </w:p>
          <w:p w14:paraId="148B2A11" w14:textId="3EF1F5E0" w:rsidR="00E510A5" w:rsidRPr="00E510A5" w:rsidRDefault="00E510A5" w:rsidP="00E510A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E510A5">
              <w:rPr>
                <w:rFonts w:ascii="Arial" w:hAnsi="Arial" w:cs="Arial"/>
                <w:sz w:val="18"/>
                <w:szCs w:val="18"/>
                <w:lang w:val="es-PE"/>
              </w:rPr>
              <w:t>Colegiado otro Consejo:     85.00</w:t>
            </w:r>
          </w:p>
          <w:p w14:paraId="5319EF50" w14:textId="54318B5D" w:rsidR="00E510A5" w:rsidRPr="00E510A5" w:rsidRDefault="00E510A5" w:rsidP="00E510A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E510A5">
              <w:rPr>
                <w:rFonts w:ascii="Arial" w:hAnsi="Arial" w:cs="Arial"/>
                <w:sz w:val="18"/>
                <w:szCs w:val="18"/>
                <w:lang w:val="es-PE"/>
              </w:rPr>
              <w:t>Público en general:            100.00</w:t>
            </w:r>
          </w:p>
          <w:p w14:paraId="6E4480BF" w14:textId="77777777" w:rsidR="00F82A44" w:rsidRPr="000455BA" w:rsidRDefault="00F82A44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E510A5" w14:paraId="31CDA292" w14:textId="77777777" w:rsidTr="00E510A5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E510A5" w14:paraId="473F12E2" w14:textId="77777777" w:rsidTr="00E510A5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E510A5" w14:paraId="2A254813" w14:textId="77777777" w:rsidTr="00E510A5">
        <w:trPr>
          <w:trHeight w:val="339"/>
        </w:trPr>
        <w:tc>
          <w:tcPr>
            <w:tcW w:w="4424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BA972C9" w14:textId="0F18551C" w:rsidR="00B77C73" w:rsidRPr="000455BA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Los Pagos se r</w:t>
      </w:r>
      <w:r w:rsidR="00734F0B">
        <w:rPr>
          <w:rFonts w:ascii="Arial" w:hAnsi="Arial" w:cs="Arial"/>
          <w:sz w:val="16"/>
          <w:szCs w:val="16"/>
          <w:lang w:val="es-PE"/>
        </w:rPr>
        <w:t>ealizan en la Caja del CIP-CDLima</w:t>
      </w:r>
      <w:r w:rsidR="0082351F" w:rsidRPr="000455BA">
        <w:rPr>
          <w:rFonts w:ascii="Arial" w:hAnsi="Arial" w:cs="Arial"/>
          <w:sz w:val="16"/>
          <w:szCs w:val="16"/>
          <w:lang w:val="es-PE"/>
        </w:rPr>
        <w:t>; s</w:t>
      </w:r>
      <w:r w:rsidR="00B77C73" w:rsidRPr="000455BA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0455BA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0455BA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E510A5" w:rsidRPr="00E510A5">
        <w:rPr>
          <w:rFonts w:ascii="Arial" w:hAnsi="Arial" w:cs="Arial"/>
          <w:b/>
          <w:sz w:val="16"/>
          <w:szCs w:val="16"/>
          <w:highlight w:val="cyan"/>
          <w:lang w:val="es-PE"/>
        </w:rPr>
        <w:t>cisa2</w:t>
      </w:r>
      <w:r w:rsidR="00B77C73" w:rsidRPr="00E510A5">
        <w:rPr>
          <w:rFonts w:ascii="Arial" w:hAnsi="Arial" w:cs="Arial"/>
          <w:b/>
          <w:sz w:val="16"/>
          <w:szCs w:val="16"/>
          <w:highlight w:val="cyan"/>
          <w:lang w:val="es-PE"/>
        </w:rPr>
        <w:t>@ciplima.org.pe</w:t>
      </w:r>
      <w:r w:rsidR="00B77C73" w:rsidRPr="00E510A5">
        <w:rPr>
          <w:rFonts w:ascii="Arial" w:hAnsi="Arial" w:cs="Arial"/>
          <w:b/>
          <w:i/>
          <w:sz w:val="16"/>
          <w:szCs w:val="16"/>
          <w:highlight w:val="cyan"/>
          <w:lang w:val="es-PE"/>
        </w:rPr>
        <w:t xml:space="preserve"> </w:t>
      </w:r>
      <w:r w:rsidR="00B77C73" w:rsidRPr="00E510A5">
        <w:rPr>
          <w:rFonts w:ascii="Arial" w:hAnsi="Arial" w:cs="Arial"/>
          <w:sz w:val="16"/>
          <w:szCs w:val="16"/>
          <w:highlight w:val="cyan"/>
          <w:lang w:val="es-PE"/>
        </w:rPr>
        <w:t>adjuntando el voucher de depósito</w:t>
      </w:r>
      <w:r w:rsidR="00AE01CF" w:rsidRPr="00E510A5">
        <w:rPr>
          <w:rFonts w:ascii="Arial" w:hAnsi="Arial" w:cs="Arial"/>
          <w:sz w:val="16"/>
          <w:szCs w:val="16"/>
          <w:highlight w:val="cyan"/>
          <w:lang w:val="es-PE"/>
        </w:rPr>
        <w:t xml:space="preserve"> donde se indique el número de operación.</w:t>
      </w:r>
    </w:p>
    <w:p w14:paraId="2EA580E8" w14:textId="77777777" w:rsidR="00837BC4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0455BA">
        <w:rPr>
          <w:rFonts w:ascii="Arial" w:hAnsi="Arial" w:cs="Arial"/>
          <w:sz w:val="16"/>
          <w:szCs w:val="16"/>
          <w:lang w:val="es-PE"/>
        </w:rPr>
        <w:t xml:space="preserve">hasta </w:t>
      </w:r>
      <w:r w:rsidR="00104D52" w:rsidRPr="000455BA">
        <w:rPr>
          <w:rFonts w:ascii="Arial" w:hAnsi="Arial" w:cs="Arial"/>
          <w:sz w:val="16"/>
          <w:szCs w:val="16"/>
          <w:lang w:val="es-PE"/>
        </w:rPr>
        <w:t>cinco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 (0</w:t>
      </w:r>
      <w:r w:rsidR="00AE01CF" w:rsidRPr="000455BA">
        <w:rPr>
          <w:rFonts w:ascii="Arial" w:hAnsi="Arial" w:cs="Arial"/>
          <w:sz w:val="16"/>
          <w:szCs w:val="16"/>
          <w:lang w:val="es-PE"/>
        </w:rPr>
        <w:t>5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) </w:t>
      </w:r>
      <w:r w:rsidR="00C86AAB" w:rsidRPr="000455BA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0455BA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0455BA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0455BA">
        <w:rPr>
          <w:rFonts w:ascii="Arial" w:hAnsi="Arial" w:cs="Arial"/>
          <w:sz w:val="16"/>
          <w:szCs w:val="16"/>
          <w:lang w:val="es-PE"/>
        </w:rPr>
        <w:t>.</w:t>
      </w:r>
    </w:p>
    <w:p w14:paraId="1E4F0FBD" w14:textId="77777777" w:rsidR="00C84457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0455BA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0455BA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0455BA">
        <w:rPr>
          <w:rFonts w:ascii="Arial" w:hAnsi="Arial" w:cs="Arial"/>
          <w:sz w:val="16"/>
          <w:szCs w:val="16"/>
          <w:lang w:val="es-PE"/>
        </w:rPr>
        <w:t>se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0455BA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0455BA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 w:rsidRPr="000455BA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0455BA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 w:rsidRPr="000455BA">
        <w:rPr>
          <w:rFonts w:ascii="Arial" w:hAnsi="Arial" w:cs="Arial"/>
          <w:sz w:val="16"/>
          <w:szCs w:val="16"/>
          <w:lang w:val="es-PE"/>
        </w:rPr>
        <w:t xml:space="preserve"> y para los eventos virtuales será enviada vía correo electrónico.</w:t>
      </w:r>
    </w:p>
    <w:p w14:paraId="5A1B75C3" w14:textId="77777777" w:rsidR="00C84457" w:rsidRPr="000455BA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6A81AB34" w14:textId="77777777" w:rsidR="000C79FE" w:rsidRPr="000455BA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 w:rsidRPr="000455BA">
        <w:rPr>
          <w:rFonts w:ascii="Arial" w:hAnsi="Arial" w:cs="Arial"/>
          <w:sz w:val="16"/>
          <w:szCs w:val="16"/>
          <w:lang w:val="es-PE"/>
        </w:rPr>
        <w:t xml:space="preserve">. </w:t>
      </w:r>
    </w:p>
    <w:p w14:paraId="0B91E347" w14:textId="5AB213AC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</w:t>
      </w:r>
      <w:r w:rsidR="00734F0B">
        <w:rPr>
          <w:rFonts w:ascii="Arial" w:hAnsi="Arial" w:cs="Arial"/>
          <w:sz w:val="16"/>
          <w:szCs w:val="16"/>
          <w:lang w:val="es-PE"/>
        </w:rPr>
        <w:t>trega del Certificado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</w:t>
      </w:r>
      <w:r w:rsidR="000455BA">
        <w:rPr>
          <w:rFonts w:ascii="Arial" w:hAnsi="Arial" w:cs="Arial"/>
          <w:sz w:val="16"/>
          <w:szCs w:val="16"/>
          <w:lang w:val="es-PE"/>
        </w:rPr>
        <w:t>C.E</w:t>
      </w:r>
      <w:r w:rsidR="003D50F6" w:rsidRPr="00F2286F">
        <w:rPr>
          <w:rFonts w:ascii="Arial" w:hAnsi="Arial" w:cs="Arial"/>
          <w:sz w:val="16"/>
          <w:szCs w:val="16"/>
          <w:lang w:val="es-PE"/>
        </w:rPr>
        <w:t xml:space="preserve">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76C8D828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12196DAC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5B25C3BF" w14:textId="77777777" w:rsidR="00210418" w:rsidRDefault="0021041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  <w:bookmarkStart w:id="0" w:name="_GoBack"/>
      <w:bookmarkEnd w:id="0"/>
    </w:p>
    <w:p w14:paraId="74910BC4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E510A5">
      <w:headerReference w:type="even" r:id="rId8"/>
      <w:headerReference w:type="default" r:id="rId9"/>
      <w:pgSz w:w="11907" w:h="16840" w:code="9"/>
      <w:pgMar w:top="1985" w:right="1304" w:bottom="0" w:left="130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2AC6" w14:textId="77777777" w:rsidR="006C76DD" w:rsidRDefault="006C76DD">
      <w:r>
        <w:separator/>
      </w:r>
    </w:p>
  </w:endnote>
  <w:endnote w:type="continuationSeparator" w:id="0">
    <w:p w14:paraId="7C89864D" w14:textId="77777777" w:rsidR="006C76DD" w:rsidRDefault="006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3BBA" w14:textId="77777777" w:rsidR="006C76DD" w:rsidRDefault="006C76DD">
      <w:r>
        <w:separator/>
      </w:r>
    </w:p>
  </w:footnote>
  <w:footnote w:type="continuationSeparator" w:id="0">
    <w:p w14:paraId="083EAC10" w14:textId="77777777" w:rsidR="006C76DD" w:rsidRDefault="006C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9" w:type="dxa"/>
      <w:tblInd w:w="-594" w:type="dxa"/>
      <w:tblLook w:val="04A0" w:firstRow="1" w:lastRow="0" w:firstColumn="1" w:lastColumn="0" w:noHBand="0" w:noVBand="1"/>
    </w:tblPr>
    <w:tblGrid>
      <w:gridCol w:w="225"/>
      <w:gridCol w:w="7740"/>
      <w:gridCol w:w="3184"/>
    </w:tblGrid>
    <w:tr w:rsidR="005F5B65" w:rsidRPr="00A05E6D" w14:paraId="758B3469" w14:textId="77777777" w:rsidTr="00E510A5">
      <w:trPr>
        <w:trHeight w:hRule="exact" w:val="2273"/>
      </w:trPr>
      <w:tc>
        <w:tcPr>
          <w:tcW w:w="225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740" w:type="dxa"/>
          <w:shd w:val="clear" w:color="auto" w:fill="auto"/>
        </w:tcPr>
        <w:p w14:paraId="10F99DF8" w14:textId="20313501" w:rsidR="00D40EA1" w:rsidRDefault="00D40EA1" w:rsidP="00E631CD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532DE140" w14:textId="1ACB2867" w:rsidR="00D40EA1" w:rsidRDefault="00E510A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8240" behindDoc="1" locked="0" layoutInCell="1" allowOverlap="1" wp14:anchorId="0AFE949C" wp14:editId="4A2F9BFB">
                <wp:simplePos x="0" y="0"/>
                <wp:positionH relativeFrom="column">
                  <wp:posOffset>-30480</wp:posOffset>
                </wp:positionH>
                <wp:positionV relativeFrom="paragraph">
                  <wp:posOffset>18415</wp:posOffset>
                </wp:positionV>
                <wp:extent cx="3276600" cy="771525"/>
                <wp:effectExtent l="0" t="0" r="0" b="9525"/>
                <wp:wrapSquare wrapText="bothSides"/>
                <wp:docPr id="4" name="Imagen 4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5456D7" w14:textId="77777777" w:rsidR="008434F5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5082A10B" w14:textId="77777777" w:rsidR="008434F5" w:rsidRDefault="008434F5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6548A227" w14:textId="77777777" w:rsidR="00E510A5" w:rsidRDefault="00E510A5" w:rsidP="00E510A5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2158B1CF" w14:textId="77777777" w:rsidR="00E510A5" w:rsidRDefault="00E510A5" w:rsidP="00E510A5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345E38DF" w14:textId="77777777" w:rsidR="00E510A5" w:rsidRDefault="00E510A5" w:rsidP="00E510A5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222729E5" w14:textId="2EA2BDF5" w:rsidR="00C86AAB" w:rsidRPr="008434F5" w:rsidRDefault="008434F5" w:rsidP="00E510A5">
          <w:pPr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 w:rsidRPr="008434F5">
            <w:rPr>
              <w:rFonts w:ascii="Arial" w:hAnsi="Arial" w:cs="Arial"/>
              <w:b/>
              <w:sz w:val="18"/>
              <w:szCs w:val="18"/>
              <w:lang w:val="es-PE"/>
            </w:rPr>
            <w:t>R</w:t>
          </w:r>
          <w:r w:rsidR="00C86AAB" w:rsidRPr="008434F5">
            <w:rPr>
              <w:rFonts w:ascii="Arial" w:hAnsi="Arial" w:cs="Arial"/>
              <w:b/>
              <w:sz w:val="18"/>
              <w:szCs w:val="18"/>
              <w:lang w:val="es-PE"/>
            </w:rPr>
            <w:t>UC: 20173173181</w:t>
          </w:r>
        </w:p>
        <w:p w14:paraId="537F0145" w14:textId="77777777" w:rsidR="00C86AAB" w:rsidRPr="004665EF" w:rsidRDefault="00C86AAB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1C3590A5" w:rsidR="005F5B65" w:rsidRPr="00111119" w:rsidRDefault="008434F5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  <w:p w14:paraId="75368EB1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3184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77777777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807C46">
            <w:rPr>
              <w:rFonts w:ascii="Arial" w:hAnsi="Arial" w:cs="Arial"/>
              <w:b/>
              <w:bCs/>
              <w:sz w:val="18"/>
              <w:szCs w:val="18"/>
            </w:rPr>
            <w:t>8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5232"/>
    <w:rsid w:val="001977A5"/>
    <w:rsid w:val="001C171B"/>
    <w:rsid w:val="001F093B"/>
    <w:rsid w:val="001F372E"/>
    <w:rsid w:val="00210418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307A08"/>
    <w:rsid w:val="00330A7A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C76DD"/>
    <w:rsid w:val="006E5822"/>
    <w:rsid w:val="006F1676"/>
    <w:rsid w:val="006F465D"/>
    <w:rsid w:val="006F5D1F"/>
    <w:rsid w:val="00711E4E"/>
    <w:rsid w:val="007225A2"/>
    <w:rsid w:val="007345E9"/>
    <w:rsid w:val="00734F0B"/>
    <w:rsid w:val="00747BD8"/>
    <w:rsid w:val="00770804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434F5"/>
    <w:rsid w:val="00855D1D"/>
    <w:rsid w:val="008648CC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A3210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510A5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59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11</cp:revision>
  <cp:lastPrinted>2017-11-27T22:24:00Z</cp:lastPrinted>
  <dcterms:created xsi:type="dcterms:W3CDTF">2020-12-18T16:05:00Z</dcterms:created>
  <dcterms:modified xsi:type="dcterms:W3CDTF">2021-07-01T12:26:00Z</dcterms:modified>
</cp:coreProperties>
</file>