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7543" w:rsidRDefault="00371FD8" w:rsidP="00E26D41">
      <w:pPr>
        <w:spacing w:after="120"/>
        <w:jc w:val="center"/>
        <w:rPr>
          <w:rFonts w:cs="Times New Roman"/>
          <w:b/>
          <w:w w:val="97"/>
          <w:sz w:val="36"/>
          <w:szCs w:val="36"/>
        </w:rPr>
      </w:pPr>
      <w:bookmarkStart w:id="0" w:name="_GoBack"/>
      <w:r w:rsidRPr="00411581">
        <w:rPr>
          <w:rFonts w:cs="Times New Roman"/>
          <w:b/>
          <w:w w:val="97"/>
          <w:sz w:val="36"/>
          <w:szCs w:val="24"/>
        </w:rPr>
        <w:t>Horizon 2020 Info</w:t>
      </w:r>
      <w:r w:rsidR="00E42707" w:rsidRPr="00411581">
        <w:rPr>
          <w:rFonts w:cs="Times New Roman"/>
          <w:b/>
          <w:w w:val="97"/>
          <w:sz w:val="36"/>
          <w:szCs w:val="24"/>
        </w:rPr>
        <w:t xml:space="preserve"> Day</w:t>
      </w:r>
      <w:r w:rsidR="00D67543" w:rsidRPr="00411581">
        <w:rPr>
          <w:rFonts w:cs="Times New Roman"/>
          <w:b/>
          <w:w w:val="97"/>
          <w:sz w:val="36"/>
          <w:szCs w:val="24"/>
        </w:rPr>
        <w:t xml:space="preserve">: </w:t>
      </w:r>
      <w:r w:rsidR="00D67543" w:rsidRPr="00411581">
        <w:rPr>
          <w:rFonts w:cs="Times New Roman"/>
          <w:b/>
          <w:w w:val="97"/>
          <w:sz w:val="36"/>
          <w:szCs w:val="36"/>
        </w:rPr>
        <w:t>Funding opportunities for cooperation between Africa and Europe through Horizon 2020</w:t>
      </w:r>
    </w:p>
    <w:p w:rsidR="00371FD8" w:rsidRDefault="00812B04" w:rsidP="00E26D41">
      <w:pPr>
        <w:spacing w:after="120"/>
        <w:jc w:val="center"/>
        <w:rPr>
          <w:rFonts w:cs="Times New Roman"/>
          <w:b/>
          <w:sz w:val="28"/>
          <w:szCs w:val="24"/>
        </w:rPr>
      </w:pPr>
      <w:r>
        <w:rPr>
          <w:rFonts w:cs="Times New Roman"/>
          <w:b/>
          <w:sz w:val="28"/>
          <w:szCs w:val="24"/>
        </w:rPr>
        <w:t>18.10.</w:t>
      </w:r>
      <w:r w:rsidR="00842E02">
        <w:rPr>
          <w:rFonts w:cs="Times New Roman"/>
          <w:b/>
          <w:sz w:val="28"/>
          <w:szCs w:val="24"/>
        </w:rPr>
        <w:t xml:space="preserve">2018, </w:t>
      </w:r>
      <w:r>
        <w:rPr>
          <w:rFonts w:cs="Times New Roman"/>
          <w:b/>
          <w:sz w:val="28"/>
          <w:szCs w:val="24"/>
        </w:rPr>
        <w:t>Nairobi</w:t>
      </w:r>
    </w:p>
    <w:bookmarkEnd w:id="0"/>
    <w:p w:rsidR="001F536A" w:rsidRDefault="00280546" w:rsidP="00E26D41">
      <w:pPr>
        <w:spacing w:after="120"/>
        <w:jc w:val="center"/>
        <w:rPr>
          <w:rFonts w:cs="Times New Roman"/>
          <w:b/>
        </w:rPr>
      </w:pPr>
      <w:r w:rsidRPr="00E5023E">
        <w:rPr>
          <w:rFonts w:cs="Times New Roman"/>
          <w:b/>
        </w:rPr>
        <w:t>Venue</w:t>
      </w:r>
      <w:r w:rsidR="00D51C72" w:rsidRPr="00E5023E">
        <w:rPr>
          <w:rFonts w:cs="Times New Roman"/>
          <w:b/>
        </w:rPr>
        <w:t xml:space="preserve">: </w:t>
      </w:r>
      <w:r w:rsidR="001F536A">
        <w:rPr>
          <w:rFonts w:cs="Times New Roman"/>
          <w:b/>
        </w:rPr>
        <w:t>Hilton Nairobi</w:t>
      </w:r>
      <w:r w:rsidR="001E7ABA" w:rsidRPr="00E5023E">
        <w:rPr>
          <w:rFonts w:cs="Times New Roman"/>
          <w:b/>
        </w:rPr>
        <w:t xml:space="preserve">, </w:t>
      </w:r>
      <w:r w:rsidR="00812B04" w:rsidRPr="00E5023E">
        <w:rPr>
          <w:rFonts w:cs="Times New Roman"/>
          <w:b/>
        </w:rPr>
        <w:t>Kenya</w:t>
      </w:r>
      <w:r w:rsidR="0093433C" w:rsidRPr="00E5023E">
        <w:rPr>
          <w:rFonts w:cs="Times New Roman"/>
          <w:b/>
        </w:rPr>
        <w:t xml:space="preserve"> </w:t>
      </w:r>
    </w:p>
    <w:p w:rsidR="0011773A" w:rsidRDefault="0011773A" w:rsidP="00E26D41">
      <w:pPr>
        <w:spacing w:after="120"/>
        <w:jc w:val="center"/>
        <w:rPr>
          <w:rFonts w:cs="Times New Roman"/>
          <w:b/>
        </w:rPr>
      </w:pPr>
    </w:p>
    <w:p w:rsidR="00480B3E" w:rsidRPr="00480B3E" w:rsidRDefault="00480B3E" w:rsidP="00480B3E">
      <w:pPr>
        <w:spacing w:after="0" w:line="240" w:lineRule="auto"/>
        <w:rPr>
          <w:rFonts w:ascii="Calibri" w:eastAsia="Calibri" w:hAnsi="Calibri" w:cs="Calibri"/>
          <w:b/>
          <w:bCs/>
          <w:color w:val="000000"/>
          <w:sz w:val="28"/>
          <w:szCs w:val="28"/>
        </w:rPr>
      </w:pPr>
      <w:r w:rsidRPr="00480B3E">
        <w:rPr>
          <w:rFonts w:ascii="Calibri" w:eastAsia="Calibri" w:hAnsi="Calibri" w:cs="Calibri"/>
          <w:b/>
          <w:bCs/>
          <w:color w:val="000000"/>
          <w:sz w:val="28"/>
          <w:szCs w:val="28"/>
        </w:rPr>
        <w:t xml:space="preserve">Introduction </w:t>
      </w:r>
    </w:p>
    <w:p w:rsidR="00480B3E" w:rsidRPr="00480B3E" w:rsidRDefault="00480B3E" w:rsidP="00480B3E">
      <w:pPr>
        <w:spacing w:after="0" w:line="240" w:lineRule="auto"/>
        <w:jc w:val="both"/>
        <w:rPr>
          <w:rFonts w:ascii="Calibri" w:eastAsia="Calibri" w:hAnsi="Calibri" w:cs="Calibri"/>
        </w:rPr>
      </w:pPr>
      <w:r w:rsidRPr="00480B3E">
        <w:rPr>
          <w:rFonts w:ascii="Calibri" w:eastAsia="Calibri" w:hAnsi="Calibri" w:cs="Calibri"/>
        </w:rPr>
        <w:t>Horizon 2020 is the European Union’s research and innovation programme with an allocation of over €77 billion funding for a period of over seven years (2014 to 2020) in addition to the private and national public investment that this money will attract.  Horizon 2020 will help to achieve smart, sustainable and inclusive economic growth. The goal is to ensure Europe produces world-class science and technology, removes barriers to innovation and makes it easier for the public and private sectors to work together in delivering solutions to big challenges facing our society.</w:t>
      </w:r>
    </w:p>
    <w:p w:rsidR="00480B3E" w:rsidRPr="00480B3E" w:rsidRDefault="00480B3E" w:rsidP="00480B3E">
      <w:pPr>
        <w:spacing w:after="0" w:line="240" w:lineRule="auto"/>
        <w:jc w:val="both"/>
        <w:rPr>
          <w:rFonts w:ascii="Calibri" w:eastAsia="Calibri" w:hAnsi="Calibri" w:cs="Calibri"/>
        </w:rPr>
      </w:pPr>
    </w:p>
    <w:p w:rsidR="00480B3E" w:rsidRPr="00480B3E" w:rsidRDefault="00480B3E" w:rsidP="00480B3E">
      <w:pPr>
        <w:spacing w:after="0" w:line="240" w:lineRule="auto"/>
        <w:jc w:val="both"/>
        <w:rPr>
          <w:rFonts w:ascii="Calibri" w:eastAsia="Calibri" w:hAnsi="Calibri" w:cs="Calibri"/>
        </w:rPr>
      </w:pPr>
      <w:r w:rsidRPr="00480B3E">
        <w:rPr>
          <w:rFonts w:ascii="Calibri" w:eastAsia="Calibri" w:hAnsi="Calibri" w:cs="Calibri"/>
        </w:rPr>
        <w:t>While Horizon 2020 has a large focus on research and innovation in Europe, it offers opportunity for collaboration between European and non-</w:t>
      </w:r>
      <w:proofErr w:type="spellStart"/>
      <w:r w:rsidRPr="00480B3E">
        <w:rPr>
          <w:rFonts w:ascii="Calibri" w:eastAsia="Calibri" w:hAnsi="Calibri" w:cs="Calibri"/>
        </w:rPr>
        <w:t>european</w:t>
      </w:r>
      <w:proofErr w:type="spellEnd"/>
      <w:r w:rsidRPr="00480B3E">
        <w:rPr>
          <w:rFonts w:ascii="Calibri" w:eastAsia="Calibri" w:hAnsi="Calibri" w:cs="Calibri"/>
        </w:rPr>
        <w:t xml:space="preserve"> research institutions such as those in Africa, Asia and Latin America. However, some researchers in these parts of the globe do not have access to information on the available opportunities or do not have knowledge on how to apply for these opportunities.  </w:t>
      </w:r>
    </w:p>
    <w:p w:rsidR="00480B3E" w:rsidRPr="00480B3E" w:rsidRDefault="00480B3E" w:rsidP="00480B3E">
      <w:pPr>
        <w:spacing w:after="0" w:line="240" w:lineRule="auto"/>
        <w:jc w:val="both"/>
        <w:rPr>
          <w:rFonts w:ascii="Calibri" w:eastAsia="Calibri" w:hAnsi="Calibri" w:cs="Calibri"/>
        </w:rPr>
      </w:pPr>
    </w:p>
    <w:p w:rsidR="00480B3E" w:rsidRPr="00480B3E" w:rsidRDefault="00480B3E" w:rsidP="00480B3E">
      <w:pPr>
        <w:spacing w:after="0" w:line="240" w:lineRule="auto"/>
        <w:jc w:val="both"/>
        <w:rPr>
          <w:rFonts w:ascii="Calibri" w:eastAsia="Calibri" w:hAnsi="Calibri" w:cs="Calibri"/>
        </w:rPr>
      </w:pPr>
      <w:r w:rsidRPr="00480B3E">
        <w:rPr>
          <w:rFonts w:ascii="Calibri" w:eastAsia="Calibri" w:hAnsi="Calibri" w:cs="Calibri"/>
        </w:rPr>
        <w:t>The European Commission</w:t>
      </w:r>
      <w:r>
        <w:rPr>
          <w:rFonts w:ascii="Calibri" w:eastAsia="Calibri" w:hAnsi="Calibri" w:cs="Calibri"/>
        </w:rPr>
        <w:t>’s</w:t>
      </w:r>
      <w:r w:rsidRPr="00480B3E">
        <w:rPr>
          <w:rFonts w:ascii="Calibri" w:eastAsia="Calibri" w:hAnsi="Calibri" w:cs="Calibri"/>
        </w:rPr>
        <w:t xml:space="preserve"> Directorate</w:t>
      </w:r>
      <w:r>
        <w:rPr>
          <w:rFonts w:ascii="Calibri" w:eastAsia="Calibri" w:hAnsi="Calibri" w:cs="Calibri"/>
        </w:rPr>
        <w:t>-General for</w:t>
      </w:r>
      <w:r w:rsidRPr="00480B3E">
        <w:rPr>
          <w:rFonts w:ascii="Calibri" w:eastAsia="Calibri" w:hAnsi="Calibri" w:cs="Calibri"/>
        </w:rPr>
        <w:t xml:space="preserve"> Research and Innovation through its unit for Science and Technology Cooperation with Africa, has organised a Horizon 2020 Info day as a pre-conference event during the African Higher Education Week and RUFORUM Biennial Conference on 18th October 2018 at Hilton Hotel, Nairobi. </w:t>
      </w:r>
    </w:p>
    <w:p w:rsidR="00480B3E" w:rsidRPr="00480B3E" w:rsidRDefault="00480B3E" w:rsidP="00480B3E">
      <w:pPr>
        <w:spacing w:after="0" w:line="240" w:lineRule="auto"/>
        <w:jc w:val="both"/>
        <w:rPr>
          <w:rFonts w:ascii="Calibri" w:eastAsia="Calibri" w:hAnsi="Calibri" w:cs="Calibri"/>
        </w:rPr>
      </w:pPr>
    </w:p>
    <w:p w:rsidR="00480B3E" w:rsidRPr="00480B3E" w:rsidRDefault="00480B3E" w:rsidP="00480B3E">
      <w:pPr>
        <w:spacing w:after="0" w:line="240" w:lineRule="auto"/>
        <w:jc w:val="both"/>
        <w:rPr>
          <w:rFonts w:ascii="Calibri" w:eastAsia="Calibri" w:hAnsi="Calibri" w:cs="Calibri"/>
        </w:rPr>
      </w:pPr>
      <w:r w:rsidRPr="00480B3E">
        <w:rPr>
          <w:rFonts w:ascii="Calibri" w:eastAsia="Calibri" w:hAnsi="Calibri" w:cs="Calibri"/>
        </w:rPr>
        <w:t>The main objective of the event is to provide information on funding opportunities available for cooperation between Africa and Europe through Horizon 2020 and its successor programmes. Specifically, the information day will pro</w:t>
      </w:r>
      <w:r>
        <w:rPr>
          <w:rFonts w:ascii="Calibri" w:eastAsia="Calibri" w:hAnsi="Calibri" w:cs="Calibri"/>
        </w:rPr>
        <w:t>vide knowledge to the following:</w:t>
      </w:r>
    </w:p>
    <w:p w:rsidR="00480B3E" w:rsidRPr="00480B3E" w:rsidRDefault="00480B3E" w:rsidP="00480B3E">
      <w:pPr>
        <w:spacing w:after="0" w:line="240" w:lineRule="auto"/>
        <w:jc w:val="both"/>
        <w:rPr>
          <w:rFonts w:ascii="Calibri" w:eastAsia="Calibri" w:hAnsi="Calibri" w:cs="Calibri"/>
        </w:rPr>
      </w:pPr>
    </w:p>
    <w:p w:rsidR="00480B3E" w:rsidRPr="00480B3E" w:rsidRDefault="00480B3E" w:rsidP="00480B3E">
      <w:pPr>
        <w:pStyle w:val="Paragraphedeliste"/>
        <w:numPr>
          <w:ilvl w:val="0"/>
          <w:numId w:val="3"/>
        </w:numPr>
        <w:spacing w:after="0" w:line="240" w:lineRule="auto"/>
        <w:jc w:val="both"/>
        <w:rPr>
          <w:rFonts w:ascii="Calibri" w:eastAsia="Calibri" w:hAnsi="Calibri" w:cs="Calibri"/>
        </w:rPr>
      </w:pPr>
      <w:r w:rsidRPr="00480B3E">
        <w:rPr>
          <w:rFonts w:ascii="Calibri" w:eastAsia="Calibri" w:hAnsi="Calibri" w:cs="Calibri"/>
        </w:rPr>
        <w:t>Opportunities for African-EU cooperation in science and innovation in Horizon 2020 and Horizon Europe</w:t>
      </w:r>
    </w:p>
    <w:p w:rsidR="00480B3E" w:rsidRPr="00480B3E" w:rsidRDefault="00480B3E" w:rsidP="00480B3E">
      <w:pPr>
        <w:pStyle w:val="Paragraphedeliste"/>
        <w:numPr>
          <w:ilvl w:val="0"/>
          <w:numId w:val="3"/>
        </w:numPr>
        <w:spacing w:after="0" w:line="240" w:lineRule="auto"/>
        <w:jc w:val="both"/>
        <w:rPr>
          <w:rFonts w:ascii="Calibri" w:eastAsia="Calibri" w:hAnsi="Calibri" w:cs="Calibri"/>
        </w:rPr>
      </w:pPr>
      <w:r w:rsidRPr="00480B3E">
        <w:rPr>
          <w:rFonts w:ascii="Calibri" w:eastAsia="Calibri" w:hAnsi="Calibri" w:cs="Calibri"/>
        </w:rPr>
        <w:t>Horizon 2020 – Open to the world &amp; opportunities for African countries</w:t>
      </w:r>
    </w:p>
    <w:p w:rsidR="00480B3E" w:rsidRPr="00480B3E" w:rsidRDefault="00480B3E" w:rsidP="00480B3E">
      <w:pPr>
        <w:pStyle w:val="Paragraphedeliste"/>
        <w:numPr>
          <w:ilvl w:val="0"/>
          <w:numId w:val="3"/>
        </w:numPr>
        <w:spacing w:after="0" w:line="240" w:lineRule="auto"/>
        <w:jc w:val="both"/>
        <w:rPr>
          <w:rFonts w:ascii="Calibri" w:eastAsia="Calibri" w:hAnsi="Calibri" w:cs="Calibri"/>
        </w:rPr>
      </w:pPr>
      <w:r w:rsidRPr="00480B3E">
        <w:rPr>
          <w:rFonts w:ascii="Calibri" w:eastAsia="Calibri" w:hAnsi="Calibri" w:cs="Calibri"/>
        </w:rPr>
        <w:t xml:space="preserve">European Innovation Council Horizon Prize on Affordable High-Tech for Humanitarian Aid </w:t>
      </w:r>
    </w:p>
    <w:p w:rsidR="00480B3E" w:rsidRPr="00480B3E" w:rsidRDefault="00480B3E" w:rsidP="00480B3E">
      <w:pPr>
        <w:pStyle w:val="Paragraphedeliste"/>
        <w:numPr>
          <w:ilvl w:val="0"/>
          <w:numId w:val="3"/>
        </w:numPr>
        <w:spacing w:after="0" w:line="240" w:lineRule="auto"/>
        <w:jc w:val="both"/>
        <w:rPr>
          <w:rFonts w:ascii="Calibri" w:eastAsia="Calibri" w:hAnsi="Calibri" w:cs="Calibri"/>
        </w:rPr>
      </w:pPr>
      <w:r w:rsidRPr="00480B3E">
        <w:rPr>
          <w:rFonts w:ascii="Calibri" w:eastAsia="Calibri" w:hAnsi="Calibri" w:cs="Calibri"/>
        </w:rPr>
        <w:t>Best Practice Examples on research projects in horizon 2020</w:t>
      </w:r>
    </w:p>
    <w:p w:rsidR="00480B3E" w:rsidRPr="00480B3E" w:rsidRDefault="00480B3E" w:rsidP="00480B3E">
      <w:pPr>
        <w:pStyle w:val="Paragraphedeliste"/>
        <w:numPr>
          <w:ilvl w:val="0"/>
          <w:numId w:val="3"/>
        </w:numPr>
        <w:spacing w:after="0" w:line="240" w:lineRule="auto"/>
        <w:jc w:val="both"/>
        <w:rPr>
          <w:rFonts w:ascii="Calibri" w:eastAsia="Calibri" w:hAnsi="Calibri" w:cs="Calibri"/>
        </w:rPr>
      </w:pPr>
      <w:r w:rsidRPr="00480B3E">
        <w:rPr>
          <w:rFonts w:ascii="Calibri" w:eastAsia="Calibri" w:hAnsi="Calibri" w:cs="Calibri"/>
        </w:rPr>
        <w:t>Networking: How to find suitable partners for Horizon 2020 proposals</w:t>
      </w:r>
    </w:p>
    <w:p w:rsidR="00480B3E" w:rsidRPr="00480B3E" w:rsidRDefault="00480B3E" w:rsidP="00480B3E">
      <w:pPr>
        <w:spacing w:after="120"/>
        <w:jc w:val="both"/>
        <w:rPr>
          <w:rFonts w:cs="Times New Roman"/>
        </w:rPr>
      </w:pPr>
    </w:p>
    <w:p w:rsidR="00480B3E" w:rsidRPr="00480B3E" w:rsidRDefault="00480B3E">
      <w:pPr>
        <w:rPr>
          <w:rFonts w:cs="Times New Roman"/>
          <w:b/>
        </w:rPr>
      </w:pPr>
      <w:r w:rsidRPr="00480B3E">
        <w:rPr>
          <w:rFonts w:cs="Times New Roman"/>
          <w:b/>
        </w:rPr>
        <w:br w:type="page"/>
      </w:r>
    </w:p>
    <w:p w:rsidR="00480B3E" w:rsidRPr="00480B3E" w:rsidRDefault="00480B3E" w:rsidP="00480B3E">
      <w:pPr>
        <w:spacing w:after="120"/>
        <w:jc w:val="center"/>
        <w:rPr>
          <w:rFonts w:cs="Arial"/>
          <w:b/>
          <w:sz w:val="24"/>
          <w:szCs w:val="24"/>
        </w:rPr>
      </w:pPr>
      <w:r w:rsidRPr="00480B3E">
        <w:rPr>
          <w:rFonts w:cs="Arial"/>
          <w:b/>
          <w:sz w:val="24"/>
          <w:szCs w:val="24"/>
        </w:rPr>
        <w:lastRenderedPageBreak/>
        <w:t>Preliminary Agenda</w:t>
      </w:r>
    </w:p>
    <w:p w:rsidR="00480B3E" w:rsidRPr="0093433C" w:rsidRDefault="00480B3E" w:rsidP="00E26D41">
      <w:pPr>
        <w:spacing w:after="120"/>
        <w:jc w:val="center"/>
        <w:rPr>
          <w:rFonts w:cs="Times New Roman"/>
          <w:b/>
        </w:rPr>
      </w:pPr>
    </w:p>
    <w:p w:rsidR="000D5DFA" w:rsidRDefault="001F536A" w:rsidP="000D5DFA">
      <w:pPr>
        <w:spacing w:after="120"/>
        <w:ind w:left="1710" w:hanging="1958"/>
        <w:rPr>
          <w:rFonts w:cs="Arial"/>
          <w:b/>
          <w:bCs/>
        </w:rPr>
      </w:pPr>
      <w:r>
        <w:rPr>
          <w:rFonts w:cs="Arial"/>
          <w:b/>
          <w:bCs/>
        </w:rPr>
        <w:t>15</w:t>
      </w:r>
      <w:r w:rsidR="00A61574" w:rsidRPr="00D51C72">
        <w:rPr>
          <w:rFonts w:cs="Arial"/>
          <w:b/>
          <w:bCs/>
        </w:rPr>
        <w:t>:</w:t>
      </w:r>
      <w:r w:rsidR="000D5DFA">
        <w:rPr>
          <w:rFonts w:cs="Arial"/>
          <w:b/>
          <w:bCs/>
        </w:rPr>
        <w:t xml:space="preserve">45 – </w:t>
      </w:r>
      <w:r>
        <w:rPr>
          <w:rFonts w:cs="Arial"/>
          <w:b/>
          <w:bCs/>
        </w:rPr>
        <w:t>16</w:t>
      </w:r>
      <w:r w:rsidR="00A61574" w:rsidRPr="00D51C72">
        <w:rPr>
          <w:rFonts w:cs="Arial"/>
          <w:b/>
          <w:bCs/>
        </w:rPr>
        <w:t>:</w:t>
      </w:r>
      <w:r w:rsidR="000D5DFA">
        <w:rPr>
          <w:rFonts w:cs="Arial"/>
          <w:b/>
          <w:bCs/>
        </w:rPr>
        <w:t>0</w:t>
      </w:r>
      <w:r w:rsidR="00A61574">
        <w:rPr>
          <w:rFonts w:cs="Arial"/>
          <w:b/>
          <w:bCs/>
        </w:rPr>
        <w:t>0</w:t>
      </w:r>
      <w:r w:rsidR="00A61574" w:rsidRPr="00D51C72">
        <w:rPr>
          <w:rFonts w:cs="Arial"/>
          <w:b/>
          <w:bCs/>
        </w:rPr>
        <w:tab/>
      </w:r>
      <w:r w:rsidR="00A61574">
        <w:rPr>
          <w:rFonts w:cs="Arial"/>
          <w:b/>
          <w:bCs/>
        </w:rPr>
        <w:t>Registration</w:t>
      </w:r>
    </w:p>
    <w:p w:rsidR="00730CE3" w:rsidRDefault="00812B04" w:rsidP="000D5DFA">
      <w:pPr>
        <w:spacing w:after="120"/>
        <w:ind w:left="1710" w:hanging="1958"/>
        <w:rPr>
          <w:i/>
          <w:lang w:val="en-US"/>
        </w:rPr>
      </w:pPr>
      <w:r>
        <w:rPr>
          <w:rFonts w:cs="Arial"/>
          <w:b/>
          <w:bCs/>
        </w:rPr>
        <w:t>1</w:t>
      </w:r>
      <w:r w:rsidR="001F536A">
        <w:rPr>
          <w:rFonts w:cs="Arial"/>
          <w:b/>
          <w:bCs/>
        </w:rPr>
        <w:t>6</w:t>
      </w:r>
      <w:r>
        <w:rPr>
          <w:rFonts w:cs="Arial"/>
          <w:b/>
          <w:bCs/>
        </w:rPr>
        <w:t>:0</w:t>
      </w:r>
      <w:r w:rsidR="00DD5861" w:rsidRPr="00D51C72">
        <w:rPr>
          <w:rFonts w:cs="Arial"/>
          <w:b/>
          <w:bCs/>
        </w:rPr>
        <w:t>0</w:t>
      </w:r>
      <w:r w:rsidR="00876680" w:rsidRPr="00D51C72">
        <w:rPr>
          <w:rFonts w:cs="Arial"/>
          <w:b/>
          <w:bCs/>
        </w:rPr>
        <w:t xml:space="preserve"> – </w:t>
      </w:r>
      <w:r>
        <w:rPr>
          <w:rFonts w:cs="Arial"/>
          <w:b/>
          <w:bCs/>
        </w:rPr>
        <w:t>1</w:t>
      </w:r>
      <w:r w:rsidR="001F536A">
        <w:rPr>
          <w:rFonts w:cs="Arial"/>
          <w:b/>
          <w:bCs/>
        </w:rPr>
        <w:t>6</w:t>
      </w:r>
      <w:r w:rsidR="00017136" w:rsidRPr="00D51C72">
        <w:rPr>
          <w:rFonts w:cs="Arial"/>
          <w:b/>
          <w:bCs/>
        </w:rPr>
        <w:t>:</w:t>
      </w:r>
      <w:r>
        <w:rPr>
          <w:rFonts w:cs="Arial"/>
          <w:b/>
          <w:bCs/>
        </w:rPr>
        <w:t>1</w:t>
      </w:r>
      <w:r w:rsidR="00FA0BFD">
        <w:rPr>
          <w:rFonts w:cs="Arial"/>
          <w:b/>
          <w:bCs/>
        </w:rPr>
        <w:t>5</w:t>
      </w:r>
      <w:r w:rsidR="000D5DFA">
        <w:rPr>
          <w:rFonts w:cs="Arial"/>
          <w:b/>
          <w:bCs/>
        </w:rPr>
        <w:t xml:space="preserve"> </w:t>
      </w:r>
      <w:r w:rsidR="000D5DFA">
        <w:rPr>
          <w:rFonts w:cs="Arial"/>
          <w:b/>
          <w:bCs/>
        </w:rPr>
        <w:tab/>
      </w:r>
      <w:r w:rsidR="00B46792">
        <w:rPr>
          <w:rFonts w:cs="Arial"/>
          <w:b/>
          <w:bCs/>
        </w:rPr>
        <w:t>Opening address</w:t>
      </w:r>
    </w:p>
    <w:p w:rsidR="0011773A" w:rsidRDefault="0011773A" w:rsidP="0011773A">
      <w:pPr>
        <w:spacing w:after="0"/>
        <w:ind w:left="1701" w:firstLine="9"/>
        <w:rPr>
          <w:i/>
          <w:lang w:val="en-US"/>
        </w:rPr>
      </w:pPr>
      <w:r w:rsidRPr="0011773A">
        <w:rPr>
          <w:i/>
          <w:lang w:val="en-US"/>
        </w:rPr>
        <w:t xml:space="preserve">Myra </w:t>
      </w:r>
      <w:proofErr w:type="spellStart"/>
      <w:r w:rsidRPr="0011773A">
        <w:rPr>
          <w:i/>
          <w:lang w:val="en-US"/>
        </w:rPr>
        <w:t>Bernardi</w:t>
      </w:r>
      <w:proofErr w:type="spellEnd"/>
      <w:r>
        <w:rPr>
          <w:i/>
          <w:lang w:val="en-US"/>
        </w:rPr>
        <w:t xml:space="preserve">, Head of Section for Agriculture, Job Creation and Resilience, </w:t>
      </w:r>
    </w:p>
    <w:p w:rsidR="00730CE3" w:rsidRDefault="00CC6067" w:rsidP="0011773A">
      <w:pPr>
        <w:spacing w:after="0"/>
        <w:ind w:left="1701" w:firstLine="9"/>
        <w:rPr>
          <w:i/>
          <w:lang w:val="en-US"/>
        </w:rPr>
      </w:pPr>
      <w:r>
        <w:rPr>
          <w:i/>
          <w:lang w:val="en-US"/>
        </w:rPr>
        <w:t xml:space="preserve">EU </w:t>
      </w:r>
      <w:r w:rsidR="00730CE3">
        <w:rPr>
          <w:i/>
          <w:lang w:val="en-US"/>
        </w:rPr>
        <w:t>Delegation</w:t>
      </w:r>
      <w:r w:rsidR="0011773A">
        <w:rPr>
          <w:i/>
          <w:lang w:val="en-US"/>
        </w:rPr>
        <w:t xml:space="preserve"> to Kenya</w:t>
      </w:r>
      <w:r w:rsidR="00730CE3">
        <w:rPr>
          <w:i/>
          <w:lang w:val="en-US"/>
        </w:rPr>
        <w:t xml:space="preserve"> </w:t>
      </w:r>
    </w:p>
    <w:p w:rsidR="00812B04" w:rsidRDefault="00CC6067" w:rsidP="00CC6067">
      <w:pPr>
        <w:spacing w:after="0"/>
        <w:ind w:left="3668" w:hanging="1958"/>
        <w:rPr>
          <w:i/>
          <w:lang w:val="en-US"/>
        </w:rPr>
      </w:pPr>
      <w:r>
        <w:rPr>
          <w:i/>
          <w:lang w:val="en-US"/>
        </w:rPr>
        <w:t>Ministry of Education, Science and Technology</w:t>
      </w:r>
      <w:r w:rsidR="001F536A">
        <w:rPr>
          <w:i/>
          <w:lang w:val="en-US"/>
        </w:rPr>
        <w:t xml:space="preserve"> (tbc)</w:t>
      </w:r>
      <w:r w:rsidR="00812B04">
        <w:rPr>
          <w:i/>
          <w:lang w:val="en-US"/>
        </w:rPr>
        <w:t xml:space="preserve"> </w:t>
      </w:r>
    </w:p>
    <w:p w:rsidR="00CC6067" w:rsidRDefault="00A31BF2" w:rsidP="00CC6067">
      <w:pPr>
        <w:spacing w:after="0"/>
        <w:ind w:left="3668" w:hanging="1958"/>
        <w:rPr>
          <w:i/>
          <w:lang w:val="en-US"/>
        </w:rPr>
      </w:pPr>
      <w:r>
        <w:rPr>
          <w:i/>
          <w:lang w:val="en-US"/>
        </w:rPr>
        <w:t>Prof. Adipala Ekwamu, Executive Secretary for RUFORUM</w:t>
      </w:r>
    </w:p>
    <w:p w:rsidR="00CC6067" w:rsidRPr="000D5DFA" w:rsidRDefault="00CC6067" w:rsidP="00CC6067">
      <w:pPr>
        <w:spacing w:after="0"/>
        <w:ind w:left="3668" w:hanging="1958"/>
        <w:rPr>
          <w:rFonts w:cs="Arial"/>
          <w:b/>
          <w:bCs/>
        </w:rPr>
      </w:pPr>
    </w:p>
    <w:p w:rsidR="00E44292" w:rsidRDefault="000D5DFA" w:rsidP="00E44292">
      <w:pPr>
        <w:spacing w:after="120"/>
        <w:ind w:left="1710" w:hanging="1958"/>
        <w:jc w:val="both"/>
        <w:rPr>
          <w:rFonts w:cs="Arial"/>
          <w:b/>
          <w:bCs/>
          <w:highlight w:val="yellow"/>
        </w:rPr>
      </w:pPr>
      <w:r>
        <w:rPr>
          <w:rFonts w:cs="Arial"/>
          <w:b/>
          <w:bCs/>
        </w:rPr>
        <w:t>1</w:t>
      </w:r>
      <w:r w:rsidR="001F536A">
        <w:rPr>
          <w:rFonts w:cs="Arial"/>
          <w:b/>
          <w:bCs/>
        </w:rPr>
        <w:t>6</w:t>
      </w:r>
      <w:r>
        <w:rPr>
          <w:rFonts w:cs="Arial"/>
          <w:b/>
          <w:bCs/>
        </w:rPr>
        <w:t>:1</w:t>
      </w:r>
      <w:r w:rsidR="00FA0BFD">
        <w:rPr>
          <w:rFonts w:cs="Arial"/>
          <w:b/>
          <w:bCs/>
        </w:rPr>
        <w:t>5</w:t>
      </w:r>
      <w:r w:rsidR="004B1DF7" w:rsidRPr="009D1AF9">
        <w:rPr>
          <w:rFonts w:cs="Arial"/>
          <w:b/>
          <w:bCs/>
        </w:rPr>
        <w:t xml:space="preserve"> – </w:t>
      </w:r>
      <w:r w:rsidR="00FA0FF2">
        <w:rPr>
          <w:rFonts w:cs="Arial"/>
          <w:b/>
          <w:bCs/>
        </w:rPr>
        <w:t>1</w:t>
      </w:r>
      <w:r w:rsidR="001F536A">
        <w:rPr>
          <w:rFonts w:cs="Arial"/>
          <w:b/>
          <w:bCs/>
        </w:rPr>
        <w:t>6</w:t>
      </w:r>
      <w:r w:rsidR="00FA0FF2">
        <w:rPr>
          <w:rFonts w:cs="Arial"/>
          <w:b/>
          <w:bCs/>
        </w:rPr>
        <w:t>:</w:t>
      </w:r>
      <w:r w:rsidR="00FA0BFD">
        <w:rPr>
          <w:rFonts w:cs="Arial"/>
          <w:b/>
          <w:bCs/>
        </w:rPr>
        <w:t>35</w:t>
      </w:r>
      <w:r w:rsidR="004B1DF7" w:rsidRPr="009D1AF9">
        <w:rPr>
          <w:rFonts w:cs="Arial"/>
          <w:b/>
          <w:bCs/>
        </w:rPr>
        <w:tab/>
      </w:r>
      <w:r w:rsidR="00812B04">
        <w:rPr>
          <w:rFonts w:cs="Arial"/>
          <w:b/>
          <w:bCs/>
        </w:rPr>
        <w:t>From Horizon 2020 to Horizon Europe</w:t>
      </w:r>
      <w:r w:rsidR="005805FE">
        <w:rPr>
          <w:rFonts w:cs="Arial"/>
          <w:b/>
          <w:bCs/>
        </w:rPr>
        <w:t xml:space="preserve"> </w:t>
      </w:r>
      <w:r w:rsidR="005805FE" w:rsidRPr="004B1DF7">
        <w:rPr>
          <w:rFonts w:cs="Arial"/>
          <w:b/>
          <w:bCs/>
        </w:rPr>
        <w:t>–</w:t>
      </w:r>
      <w:r w:rsidR="005805FE">
        <w:rPr>
          <w:rFonts w:cs="Arial"/>
          <w:b/>
          <w:bCs/>
        </w:rPr>
        <w:t xml:space="preserve"> Opportunities for </w:t>
      </w:r>
      <w:r w:rsidR="00E44292">
        <w:rPr>
          <w:rFonts w:cs="Arial"/>
          <w:b/>
          <w:bCs/>
        </w:rPr>
        <w:t xml:space="preserve">African-EU </w:t>
      </w:r>
      <w:r w:rsidR="005805FE">
        <w:rPr>
          <w:rFonts w:cs="Arial"/>
          <w:b/>
          <w:bCs/>
        </w:rPr>
        <w:t>cooperation in science and innovation</w:t>
      </w:r>
      <w:r w:rsidR="00E44292">
        <w:rPr>
          <w:rFonts w:cs="Arial"/>
          <w:b/>
          <w:bCs/>
          <w:highlight w:val="yellow"/>
        </w:rPr>
        <w:t xml:space="preserve"> </w:t>
      </w:r>
    </w:p>
    <w:p w:rsidR="002809FE" w:rsidRPr="00E44292" w:rsidRDefault="005805FE" w:rsidP="00E44292">
      <w:pPr>
        <w:spacing w:after="120"/>
        <w:ind w:left="3668" w:hanging="1958"/>
        <w:jc w:val="both"/>
        <w:rPr>
          <w:rFonts w:cs="Arial"/>
          <w:b/>
          <w:bCs/>
        </w:rPr>
      </w:pPr>
      <w:r>
        <w:rPr>
          <w:rFonts w:cs="Arial"/>
          <w:bCs/>
        </w:rPr>
        <w:t>An introduction to Horizon 2020</w:t>
      </w:r>
      <w:r w:rsidR="000D5DFA">
        <w:rPr>
          <w:rFonts w:cs="Arial"/>
          <w:bCs/>
        </w:rPr>
        <w:t xml:space="preserve"> and outlook to Horizon Europe</w:t>
      </w:r>
      <w:r w:rsidR="0030383A">
        <w:rPr>
          <w:rFonts w:cs="Arial"/>
          <w:bCs/>
        </w:rPr>
        <w:t xml:space="preserve"> </w:t>
      </w:r>
    </w:p>
    <w:p w:rsidR="004B1DF7" w:rsidRPr="009D1AF9" w:rsidRDefault="004B1DF7" w:rsidP="002809FE">
      <w:pPr>
        <w:spacing w:after="120"/>
        <w:ind w:left="1710"/>
        <w:rPr>
          <w:i/>
          <w:lang w:val="en-US"/>
        </w:rPr>
      </w:pPr>
      <w:r w:rsidRPr="0096763D">
        <w:rPr>
          <w:i/>
          <w:lang w:val="en-US"/>
        </w:rPr>
        <w:t xml:space="preserve">Presenter: </w:t>
      </w:r>
      <w:proofErr w:type="spellStart"/>
      <w:r>
        <w:rPr>
          <w:i/>
          <w:lang w:val="en-US"/>
        </w:rPr>
        <w:t>Fadila</w:t>
      </w:r>
      <w:proofErr w:type="spellEnd"/>
      <w:r>
        <w:rPr>
          <w:i/>
          <w:lang w:val="en-US"/>
        </w:rPr>
        <w:t xml:space="preserve"> </w:t>
      </w:r>
      <w:proofErr w:type="spellStart"/>
      <w:r>
        <w:rPr>
          <w:i/>
          <w:lang w:val="en-US"/>
        </w:rPr>
        <w:t>Boughanemi</w:t>
      </w:r>
      <w:proofErr w:type="spellEnd"/>
      <w:r>
        <w:rPr>
          <w:i/>
          <w:lang w:val="en-US"/>
        </w:rPr>
        <w:t xml:space="preserve">, </w:t>
      </w:r>
      <w:r w:rsidR="00B36B6E">
        <w:rPr>
          <w:i/>
          <w:lang w:val="en-US"/>
        </w:rPr>
        <w:t>Deputy Head of Unit in charge of</w:t>
      </w:r>
      <w:r w:rsidR="005805FE">
        <w:rPr>
          <w:i/>
          <w:lang w:val="en-US"/>
        </w:rPr>
        <w:t xml:space="preserve"> S</w:t>
      </w:r>
      <w:r w:rsidR="0011773A">
        <w:rPr>
          <w:i/>
          <w:lang w:val="en-US"/>
        </w:rPr>
        <w:t>&amp;</w:t>
      </w:r>
      <w:r w:rsidR="005805FE">
        <w:rPr>
          <w:i/>
          <w:lang w:val="en-US"/>
        </w:rPr>
        <w:t>T Cooperation with</w:t>
      </w:r>
      <w:r w:rsidR="00A61574">
        <w:rPr>
          <w:i/>
          <w:lang w:val="en-US"/>
        </w:rPr>
        <w:t xml:space="preserve"> </w:t>
      </w:r>
      <w:r w:rsidR="005805FE">
        <w:rPr>
          <w:i/>
          <w:lang w:val="en-US"/>
        </w:rPr>
        <w:t>Africa,</w:t>
      </w:r>
      <w:r w:rsidR="00A56EA1" w:rsidRPr="00A56EA1">
        <w:rPr>
          <w:i/>
          <w:lang w:val="en-US"/>
        </w:rPr>
        <w:t xml:space="preserve"> European Commission</w:t>
      </w:r>
    </w:p>
    <w:p w:rsidR="002809FE" w:rsidRDefault="00FA0FF2" w:rsidP="001F536A">
      <w:pPr>
        <w:spacing w:after="120"/>
        <w:ind w:left="1710" w:hanging="1958"/>
        <w:jc w:val="both"/>
        <w:rPr>
          <w:lang w:val="en-US"/>
        </w:rPr>
      </w:pPr>
      <w:r>
        <w:rPr>
          <w:rFonts w:cs="Arial"/>
          <w:b/>
          <w:bCs/>
        </w:rPr>
        <w:t>1</w:t>
      </w:r>
      <w:r w:rsidR="001F536A">
        <w:rPr>
          <w:rFonts w:cs="Arial"/>
          <w:b/>
          <w:bCs/>
        </w:rPr>
        <w:t>6</w:t>
      </w:r>
      <w:r>
        <w:rPr>
          <w:rFonts w:cs="Arial"/>
          <w:b/>
          <w:bCs/>
        </w:rPr>
        <w:t>:</w:t>
      </w:r>
      <w:r w:rsidR="00FA0BFD">
        <w:rPr>
          <w:rFonts w:cs="Arial"/>
          <w:b/>
          <w:bCs/>
        </w:rPr>
        <w:t>35</w:t>
      </w:r>
      <w:r w:rsidR="008714F4" w:rsidRPr="004B1DF7">
        <w:rPr>
          <w:rFonts w:cs="Arial"/>
          <w:b/>
          <w:bCs/>
        </w:rPr>
        <w:t xml:space="preserve"> – </w:t>
      </w:r>
      <w:r>
        <w:rPr>
          <w:rFonts w:cs="Arial"/>
          <w:b/>
          <w:bCs/>
        </w:rPr>
        <w:t>1</w:t>
      </w:r>
      <w:r w:rsidR="001F536A">
        <w:rPr>
          <w:rFonts w:cs="Arial"/>
          <w:b/>
          <w:bCs/>
        </w:rPr>
        <w:t>7</w:t>
      </w:r>
      <w:r w:rsidR="009D1AF9" w:rsidRPr="004B1DF7">
        <w:rPr>
          <w:rFonts w:cs="Arial"/>
          <w:b/>
          <w:bCs/>
        </w:rPr>
        <w:t>:</w:t>
      </w:r>
      <w:r w:rsidR="00FA0BFD">
        <w:rPr>
          <w:rFonts w:cs="Arial"/>
          <w:b/>
          <w:bCs/>
        </w:rPr>
        <w:t>05</w:t>
      </w:r>
      <w:r w:rsidR="008714F4" w:rsidRPr="004B1DF7">
        <w:rPr>
          <w:rFonts w:cs="Arial"/>
          <w:b/>
          <w:bCs/>
        </w:rPr>
        <w:tab/>
      </w:r>
      <w:r w:rsidR="009D1AF9" w:rsidRPr="004B1DF7">
        <w:rPr>
          <w:rFonts w:cs="Arial"/>
          <w:b/>
          <w:bCs/>
        </w:rPr>
        <w:t>Horizon 2020 – Open to the world &amp; opportunities for African countries</w:t>
      </w:r>
      <w:r w:rsidR="008714F4" w:rsidRPr="004B1DF7">
        <w:rPr>
          <w:rFonts w:cs="Arial"/>
          <w:b/>
          <w:bCs/>
        </w:rPr>
        <w:br/>
      </w:r>
      <w:r w:rsidR="009D1AF9" w:rsidRPr="004B1DF7">
        <w:rPr>
          <w:lang w:val="en-US"/>
        </w:rPr>
        <w:t xml:space="preserve">This session </w:t>
      </w:r>
      <w:r w:rsidR="006D38F1">
        <w:rPr>
          <w:lang w:val="en-US"/>
        </w:rPr>
        <w:t xml:space="preserve">draws closely on the previous </w:t>
      </w:r>
      <w:r w:rsidR="009D1AF9" w:rsidRPr="004B1DF7">
        <w:rPr>
          <w:lang w:val="en-US"/>
        </w:rPr>
        <w:t>introduction on Horizon 2020 and</w:t>
      </w:r>
      <w:r w:rsidR="006D38F1">
        <w:rPr>
          <w:lang w:val="en-US"/>
        </w:rPr>
        <w:t xml:space="preserve"> identifies </w:t>
      </w:r>
      <w:r w:rsidR="005805FE">
        <w:rPr>
          <w:lang w:val="en-US"/>
        </w:rPr>
        <w:t>concrete opportunities within o</w:t>
      </w:r>
      <w:r w:rsidR="009D1AF9" w:rsidRPr="004B1DF7">
        <w:rPr>
          <w:lang w:val="en-US"/>
        </w:rPr>
        <w:t xml:space="preserve">pen and targeted upcoming calls of the new work </w:t>
      </w:r>
      <w:proofErr w:type="spellStart"/>
      <w:r w:rsidR="009D1AF9" w:rsidRPr="004B1DF7">
        <w:rPr>
          <w:lang w:val="en-US"/>
        </w:rPr>
        <w:t>programme</w:t>
      </w:r>
      <w:proofErr w:type="spellEnd"/>
      <w:r w:rsidR="009D1AF9" w:rsidRPr="004B1DF7">
        <w:rPr>
          <w:lang w:val="en-US"/>
        </w:rPr>
        <w:t xml:space="preserve"> 2018 – 2020, as well as benefits of participation for stakeholders from African countries</w:t>
      </w:r>
      <w:r w:rsidR="000D5DFA">
        <w:rPr>
          <w:lang w:val="en-US"/>
        </w:rPr>
        <w:t>, especially from the agricultural sector</w:t>
      </w:r>
      <w:r w:rsidR="009D1AF9" w:rsidRPr="004B1DF7">
        <w:rPr>
          <w:lang w:val="en-US"/>
        </w:rPr>
        <w:t>.</w:t>
      </w:r>
      <w:r w:rsidR="001F536A">
        <w:rPr>
          <w:lang w:val="en-US"/>
        </w:rPr>
        <w:t xml:space="preserve"> </w:t>
      </w:r>
    </w:p>
    <w:p w:rsidR="001F536A" w:rsidRPr="001F536A" w:rsidRDefault="007B4685" w:rsidP="007B4685">
      <w:pPr>
        <w:spacing w:after="120"/>
        <w:ind w:left="3668" w:hanging="1958"/>
        <w:jc w:val="both"/>
        <w:rPr>
          <w:rFonts w:cs="Arial"/>
          <w:bCs/>
          <w:i/>
          <w:lang w:val="en-US"/>
        </w:rPr>
      </w:pPr>
      <w:r>
        <w:rPr>
          <w:rFonts w:cs="Arial"/>
          <w:bCs/>
          <w:i/>
          <w:lang w:val="en-US"/>
        </w:rPr>
        <w:t>Presenter: Matteo Sabini</w:t>
      </w:r>
      <w:r w:rsidR="001F536A" w:rsidRPr="001F536A">
        <w:rPr>
          <w:rFonts w:cs="Arial"/>
          <w:bCs/>
          <w:i/>
          <w:lang w:val="en-US"/>
        </w:rPr>
        <w:t>, International Cooperation Service Facility of the EC</w:t>
      </w:r>
    </w:p>
    <w:p w:rsidR="001F536A" w:rsidRDefault="001F536A" w:rsidP="001F536A">
      <w:pPr>
        <w:tabs>
          <w:tab w:val="left" w:pos="1710"/>
        </w:tabs>
        <w:spacing w:after="120"/>
        <w:ind w:left="1701" w:hanging="1985"/>
        <w:jc w:val="both"/>
        <w:rPr>
          <w:rFonts w:cs="Arial"/>
          <w:b/>
          <w:bCs/>
          <w:lang w:val="en"/>
        </w:rPr>
      </w:pPr>
      <w:r>
        <w:rPr>
          <w:rFonts w:cs="Arial"/>
          <w:b/>
          <w:bCs/>
        </w:rPr>
        <w:t>17:</w:t>
      </w:r>
      <w:r w:rsidR="00FA0BFD">
        <w:rPr>
          <w:rFonts w:cs="Arial"/>
          <w:b/>
          <w:bCs/>
        </w:rPr>
        <w:t>05</w:t>
      </w:r>
      <w:r>
        <w:rPr>
          <w:rFonts w:cs="Arial"/>
          <w:b/>
          <w:bCs/>
        </w:rPr>
        <w:t xml:space="preserve"> –</w:t>
      </w:r>
      <w:r w:rsidR="00E26779">
        <w:rPr>
          <w:rFonts w:cs="Arial"/>
          <w:b/>
          <w:bCs/>
        </w:rPr>
        <w:t xml:space="preserve"> 17</w:t>
      </w:r>
      <w:r>
        <w:rPr>
          <w:rFonts w:cs="Arial"/>
          <w:b/>
          <w:bCs/>
        </w:rPr>
        <w:t>:</w:t>
      </w:r>
      <w:r w:rsidR="00FA0BFD">
        <w:rPr>
          <w:rFonts w:cs="Arial"/>
          <w:b/>
          <w:bCs/>
        </w:rPr>
        <w:t>3</w:t>
      </w:r>
      <w:r w:rsidR="00E26779">
        <w:rPr>
          <w:rFonts w:cs="Arial"/>
          <w:b/>
          <w:bCs/>
        </w:rPr>
        <w:t>0</w:t>
      </w:r>
      <w:r>
        <w:rPr>
          <w:rFonts w:cs="Arial"/>
          <w:b/>
          <w:bCs/>
        </w:rPr>
        <w:tab/>
        <w:t xml:space="preserve">European Innovation Council Horizon Prize </w:t>
      </w:r>
      <w:r w:rsidRPr="001F536A">
        <w:rPr>
          <w:rFonts w:cs="Arial"/>
          <w:b/>
          <w:bCs/>
          <w:lang w:val="en"/>
        </w:rPr>
        <w:t>on Affordable High-Tech for Humanitarian Aid</w:t>
      </w:r>
      <w:r w:rsidR="00FA0BFD">
        <w:rPr>
          <w:rFonts w:cs="Arial"/>
          <w:b/>
          <w:bCs/>
          <w:lang w:val="en"/>
        </w:rPr>
        <w:t xml:space="preserve"> </w:t>
      </w:r>
    </w:p>
    <w:p w:rsidR="00FA0BFD" w:rsidRDefault="00FA0BFD" w:rsidP="00FA0BFD">
      <w:pPr>
        <w:tabs>
          <w:tab w:val="left" w:pos="1710"/>
        </w:tabs>
        <w:spacing w:after="0"/>
        <w:ind w:left="3686" w:hanging="1985"/>
        <w:jc w:val="both"/>
        <w:rPr>
          <w:rFonts w:cs="Arial"/>
          <w:bCs/>
          <w:i/>
          <w:lang w:val="en-US"/>
        </w:rPr>
      </w:pPr>
      <w:r w:rsidRPr="00FA0BFD">
        <w:rPr>
          <w:rFonts w:cs="Arial"/>
          <w:bCs/>
          <w:i/>
          <w:lang w:val="en-US"/>
        </w:rPr>
        <w:t xml:space="preserve">Presenter: </w:t>
      </w:r>
    </w:p>
    <w:p w:rsidR="00FA0BFD" w:rsidRPr="00FA0BFD" w:rsidRDefault="00FA0BFD" w:rsidP="0011773A">
      <w:pPr>
        <w:tabs>
          <w:tab w:val="left" w:pos="1710"/>
        </w:tabs>
        <w:spacing w:after="0"/>
        <w:ind w:left="3686" w:hanging="1985"/>
        <w:jc w:val="both"/>
        <w:rPr>
          <w:rFonts w:cs="Arial"/>
          <w:bCs/>
          <w:i/>
          <w:lang w:val="en-US"/>
        </w:rPr>
      </w:pPr>
      <w:proofErr w:type="spellStart"/>
      <w:r w:rsidRPr="00FA0BFD">
        <w:rPr>
          <w:rFonts w:cs="Arial"/>
          <w:bCs/>
          <w:i/>
          <w:lang w:val="en-US"/>
        </w:rPr>
        <w:t>Fadila</w:t>
      </w:r>
      <w:proofErr w:type="spellEnd"/>
      <w:r w:rsidRPr="00FA0BFD">
        <w:rPr>
          <w:rFonts w:cs="Arial"/>
          <w:bCs/>
          <w:i/>
          <w:lang w:val="en-US"/>
        </w:rPr>
        <w:t xml:space="preserve"> </w:t>
      </w:r>
      <w:proofErr w:type="spellStart"/>
      <w:r w:rsidRPr="00FA0BFD">
        <w:rPr>
          <w:rFonts w:cs="Arial"/>
          <w:bCs/>
          <w:i/>
          <w:lang w:val="en-US"/>
        </w:rPr>
        <w:t>Boughanemi</w:t>
      </w:r>
      <w:proofErr w:type="spellEnd"/>
      <w:r w:rsidRPr="00FA0BFD">
        <w:rPr>
          <w:rFonts w:cs="Arial"/>
          <w:bCs/>
          <w:i/>
          <w:lang w:val="en-US"/>
        </w:rPr>
        <w:t>, Dep</w:t>
      </w:r>
      <w:r w:rsidR="0011773A">
        <w:rPr>
          <w:rFonts w:cs="Arial"/>
          <w:bCs/>
          <w:i/>
          <w:lang w:val="en-US"/>
        </w:rPr>
        <w:t>uty Head of Unit in charge of S&amp;</w:t>
      </w:r>
      <w:r w:rsidRPr="00FA0BFD">
        <w:rPr>
          <w:rFonts w:cs="Arial"/>
          <w:bCs/>
          <w:i/>
          <w:lang w:val="en-US"/>
        </w:rPr>
        <w:t xml:space="preserve">T Cooperation </w:t>
      </w:r>
    </w:p>
    <w:p w:rsidR="00FA0BFD" w:rsidRPr="00FA0BFD" w:rsidRDefault="00FA0BFD" w:rsidP="0011773A">
      <w:pPr>
        <w:tabs>
          <w:tab w:val="left" w:pos="1710"/>
        </w:tabs>
        <w:spacing w:after="0"/>
        <w:ind w:left="3686" w:hanging="1985"/>
        <w:jc w:val="both"/>
        <w:rPr>
          <w:rFonts w:cs="Arial"/>
          <w:bCs/>
          <w:i/>
          <w:lang w:val="en-US"/>
        </w:rPr>
      </w:pPr>
      <w:proofErr w:type="gramStart"/>
      <w:r w:rsidRPr="00FA0BFD">
        <w:rPr>
          <w:rFonts w:cs="Arial"/>
          <w:bCs/>
          <w:i/>
          <w:lang w:val="en-US"/>
        </w:rPr>
        <w:t>with</w:t>
      </w:r>
      <w:proofErr w:type="gramEnd"/>
      <w:r w:rsidRPr="00FA0BFD">
        <w:rPr>
          <w:rFonts w:cs="Arial"/>
          <w:bCs/>
          <w:i/>
          <w:lang w:val="en-US"/>
        </w:rPr>
        <w:t xml:space="preserve"> Africa, European Commission</w:t>
      </w:r>
    </w:p>
    <w:p w:rsidR="00FA0BFD" w:rsidRDefault="0011773A" w:rsidP="0011773A">
      <w:pPr>
        <w:tabs>
          <w:tab w:val="left" w:pos="1710"/>
        </w:tabs>
        <w:spacing w:after="0"/>
        <w:ind w:left="3686" w:hanging="1985"/>
        <w:jc w:val="both"/>
        <w:rPr>
          <w:i/>
          <w:lang w:val="en-US"/>
        </w:rPr>
      </w:pPr>
      <w:r w:rsidRPr="0011773A">
        <w:rPr>
          <w:i/>
          <w:lang w:val="en-US"/>
        </w:rPr>
        <w:t>Sandrine</w:t>
      </w:r>
      <w:r>
        <w:rPr>
          <w:i/>
          <w:lang w:val="en-US"/>
        </w:rPr>
        <w:t xml:space="preserve"> </w:t>
      </w:r>
      <w:proofErr w:type="spellStart"/>
      <w:r w:rsidRPr="0011773A">
        <w:rPr>
          <w:i/>
          <w:lang w:val="en-US"/>
        </w:rPr>
        <w:t>Ducroix</w:t>
      </w:r>
      <w:proofErr w:type="spellEnd"/>
      <w:r>
        <w:rPr>
          <w:i/>
          <w:lang w:val="en-US"/>
        </w:rPr>
        <w:t>,</w:t>
      </w:r>
      <w:r w:rsidRPr="00FA0BFD">
        <w:rPr>
          <w:i/>
          <w:lang w:val="en-US"/>
        </w:rPr>
        <w:t xml:space="preserve"> </w:t>
      </w:r>
      <w:r w:rsidR="00FA0BFD" w:rsidRPr="00FA0BFD">
        <w:rPr>
          <w:i/>
          <w:lang w:val="en-US"/>
        </w:rPr>
        <w:t xml:space="preserve">DG ECHO regional office </w:t>
      </w:r>
    </w:p>
    <w:p w:rsidR="0011773A" w:rsidRPr="00FA0BFD" w:rsidRDefault="0011773A" w:rsidP="0011773A">
      <w:pPr>
        <w:tabs>
          <w:tab w:val="left" w:pos="1710"/>
        </w:tabs>
        <w:spacing w:after="120"/>
        <w:ind w:left="3686" w:hanging="1985"/>
        <w:jc w:val="both"/>
        <w:rPr>
          <w:i/>
          <w:lang w:val="en-US"/>
        </w:rPr>
      </w:pPr>
      <w:r>
        <w:rPr>
          <w:i/>
          <w:lang w:val="en-US"/>
        </w:rPr>
        <w:t xml:space="preserve">Jerome </w:t>
      </w:r>
      <w:proofErr w:type="spellStart"/>
      <w:r>
        <w:rPr>
          <w:i/>
          <w:lang w:val="en-US"/>
        </w:rPr>
        <w:t>Burlot</w:t>
      </w:r>
      <w:proofErr w:type="spellEnd"/>
      <w:r>
        <w:rPr>
          <w:i/>
          <w:lang w:val="en-US"/>
        </w:rPr>
        <w:t xml:space="preserve">, </w:t>
      </w:r>
      <w:r w:rsidRPr="00FA0BFD">
        <w:rPr>
          <w:i/>
          <w:lang w:val="en-US"/>
        </w:rPr>
        <w:t>DG ECHO regional office</w:t>
      </w:r>
    </w:p>
    <w:p w:rsidR="00FA0FF2" w:rsidRDefault="00FA0FF2" w:rsidP="00FA0FF2">
      <w:pPr>
        <w:tabs>
          <w:tab w:val="left" w:pos="990"/>
        </w:tabs>
        <w:spacing w:after="240"/>
        <w:ind w:left="1710" w:hanging="1994"/>
        <w:rPr>
          <w:rFonts w:cs="Arial"/>
          <w:b/>
        </w:rPr>
      </w:pPr>
      <w:r w:rsidRPr="007D1175">
        <w:rPr>
          <w:rFonts w:cs="Arial"/>
          <w:b/>
          <w:bCs/>
        </w:rPr>
        <w:t>1</w:t>
      </w:r>
      <w:r w:rsidR="00E26779">
        <w:rPr>
          <w:rFonts w:cs="Arial"/>
          <w:b/>
          <w:bCs/>
        </w:rPr>
        <w:t>7</w:t>
      </w:r>
      <w:r>
        <w:rPr>
          <w:rFonts w:cs="Arial"/>
          <w:b/>
          <w:bCs/>
        </w:rPr>
        <w:t>:</w:t>
      </w:r>
      <w:r w:rsidR="00FA0BFD">
        <w:rPr>
          <w:rFonts w:cs="Arial"/>
          <w:b/>
          <w:bCs/>
        </w:rPr>
        <w:t>3</w:t>
      </w:r>
      <w:r w:rsidR="00E26779">
        <w:rPr>
          <w:rFonts w:cs="Arial"/>
          <w:b/>
          <w:bCs/>
        </w:rPr>
        <w:t>0</w:t>
      </w:r>
      <w:r w:rsidRPr="007D1175">
        <w:rPr>
          <w:rFonts w:cs="Arial"/>
          <w:b/>
          <w:bCs/>
        </w:rPr>
        <w:t xml:space="preserve"> – </w:t>
      </w:r>
      <w:r>
        <w:rPr>
          <w:rFonts w:cs="Arial"/>
          <w:b/>
          <w:bCs/>
        </w:rPr>
        <w:t>1</w:t>
      </w:r>
      <w:r w:rsidR="00E26779">
        <w:rPr>
          <w:rFonts w:cs="Arial"/>
          <w:b/>
          <w:bCs/>
        </w:rPr>
        <w:t>7</w:t>
      </w:r>
      <w:r>
        <w:rPr>
          <w:rFonts w:cs="Arial"/>
          <w:b/>
          <w:bCs/>
        </w:rPr>
        <w:t>:</w:t>
      </w:r>
      <w:r w:rsidR="00CC6067">
        <w:rPr>
          <w:rFonts w:cs="Arial"/>
          <w:b/>
          <w:bCs/>
        </w:rPr>
        <w:t>5</w:t>
      </w:r>
      <w:r w:rsidR="00E26779">
        <w:rPr>
          <w:rFonts w:cs="Arial"/>
          <w:b/>
          <w:bCs/>
        </w:rPr>
        <w:t>0</w:t>
      </w:r>
      <w:r>
        <w:rPr>
          <w:rFonts w:cs="Arial"/>
          <w:b/>
          <w:bCs/>
        </w:rPr>
        <w:tab/>
      </w:r>
      <w:r>
        <w:rPr>
          <w:rFonts w:cs="Arial"/>
          <w:b/>
          <w:bCs/>
        </w:rPr>
        <w:tab/>
      </w:r>
      <w:r w:rsidR="00CC6067">
        <w:rPr>
          <w:rFonts w:cs="Arial"/>
          <w:b/>
        </w:rPr>
        <w:t>Experience sharing from the Horizon 2020-supported project ‘</w:t>
      </w:r>
      <w:proofErr w:type="spellStart"/>
      <w:r w:rsidR="00CC6067">
        <w:rPr>
          <w:rFonts w:cs="Arial"/>
          <w:b/>
        </w:rPr>
        <w:t>InnovAfrica</w:t>
      </w:r>
      <w:proofErr w:type="spellEnd"/>
      <w:r w:rsidR="00CC6067">
        <w:rPr>
          <w:rFonts w:cs="Arial"/>
          <w:b/>
        </w:rPr>
        <w:t>’</w:t>
      </w:r>
    </w:p>
    <w:p w:rsidR="003C0126" w:rsidRPr="00480B3E" w:rsidRDefault="00CC6067" w:rsidP="00480B3E">
      <w:pPr>
        <w:tabs>
          <w:tab w:val="left" w:pos="990"/>
        </w:tabs>
        <w:spacing w:after="240"/>
        <w:ind w:left="3704" w:hanging="1994"/>
        <w:rPr>
          <w:rFonts w:cs="Arial"/>
          <w:i/>
        </w:rPr>
      </w:pPr>
      <w:r w:rsidRPr="00CC6067">
        <w:rPr>
          <w:rFonts w:cs="Arial"/>
          <w:i/>
        </w:rPr>
        <w:t xml:space="preserve">Presenter: Jacob </w:t>
      </w:r>
      <w:r w:rsidR="0011773A">
        <w:rPr>
          <w:rFonts w:cs="Arial"/>
          <w:i/>
        </w:rPr>
        <w:t>Mignouna</w:t>
      </w:r>
      <w:r w:rsidRPr="00CC6067">
        <w:rPr>
          <w:rFonts w:cs="Arial"/>
          <w:i/>
        </w:rPr>
        <w:t xml:space="preserve"> </w:t>
      </w:r>
      <w:r>
        <w:rPr>
          <w:rFonts w:cs="Arial"/>
          <w:i/>
        </w:rPr>
        <w:t>(tbc)</w:t>
      </w:r>
      <w:r w:rsidR="0011773A">
        <w:rPr>
          <w:rFonts w:cs="Arial"/>
          <w:i/>
        </w:rPr>
        <w:t xml:space="preserve"> </w:t>
      </w:r>
    </w:p>
    <w:p w:rsidR="00E26779" w:rsidRPr="00675376" w:rsidRDefault="00E26779" w:rsidP="00E26779">
      <w:pPr>
        <w:spacing w:after="0"/>
        <w:ind w:left="1710" w:hanging="1994"/>
        <w:jc w:val="both"/>
        <w:rPr>
          <w:rFonts w:cs="Arial"/>
          <w:b/>
        </w:rPr>
      </w:pPr>
      <w:r>
        <w:rPr>
          <w:rFonts w:cs="Arial"/>
          <w:b/>
          <w:bCs/>
        </w:rPr>
        <w:t>17</w:t>
      </w:r>
      <w:r w:rsidRPr="00D51C72">
        <w:rPr>
          <w:rFonts w:cs="Arial"/>
          <w:b/>
          <w:bCs/>
        </w:rPr>
        <w:t>:</w:t>
      </w:r>
      <w:r w:rsidR="00CC6067">
        <w:rPr>
          <w:rFonts w:cs="Arial"/>
          <w:b/>
          <w:bCs/>
        </w:rPr>
        <w:t>5</w:t>
      </w:r>
      <w:r>
        <w:rPr>
          <w:rFonts w:cs="Arial"/>
          <w:b/>
          <w:bCs/>
        </w:rPr>
        <w:t>0</w:t>
      </w:r>
      <w:r w:rsidRPr="00D51C72">
        <w:rPr>
          <w:rFonts w:cs="Arial"/>
          <w:b/>
          <w:bCs/>
        </w:rPr>
        <w:t xml:space="preserve"> – </w:t>
      </w:r>
      <w:r>
        <w:rPr>
          <w:rFonts w:cs="Arial"/>
          <w:b/>
          <w:bCs/>
        </w:rPr>
        <w:t>18:</w:t>
      </w:r>
      <w:r w:rsidR="00FA0BFD">
        <w:rPr>
          <w:rFonts w:cs="Arial"/>
          <w:b/>
          <w:bCs/>
        </w:rPr>
        <w:t>2</w:t>
      </w:r>
      <w:r w:rsidR="00CC6067">
        <w:rPr>
          <w:rFonts w:cs="Arial"/>
          <w:b/>
          <w:bCs/>
        </w:rPr>
        <w:t>5</w:t>
      </w:r>
      <w:r>
        <w:rPr>
          <w:rFonts w:cs="Arial"/>
        </w:rPr>
        <w:tab/>
      </w:r>
      <w:proofErr w:type="gramStart"/>
      <w:r w:rsidRPr="00675376">
        <w:rPr>
          <w:rFonts w:cs="Arial"/>
          <w:b/>
        </w:rPr>
        <w:t>Networking</w:t>
      </w:r>
      <w:proofErr w:type="gramEnd"/>
      <w:r w:rsidRPr="00675376">
        <w:rPr>
          <w:rFonts w:cs="Arial"/>
          <w:b/>
        </w:rPr>
        <w:t>: How to find suitable partners for Horizon 2020 proposals</w:t>
      </w:r>
    </w:p>
    <w:p w:rsidR="00E26779" w:rsidRDefault="00E26779" w:rsidP="00E26779">
      <w:pPr>
        <w:spacing w:after="0"/>
        <w:ind w:left="1710"/>
        <w:jc w:val="both"/>
        <w:rPr>
          <w:lang w:val="en-US"/>
        </w:rPr>
      </w:pPr>
      <w:r w:rsidRPr="00543610">
        <w:rPr>
          <w:lang w:val="en-US"/>
        </w:rPr>
        <w:t>This session gives an overview about networking platforms, how to find suitable partners and how to build a consortium, including best practice examples.</w:t>
      </w:r>
    </w:p>
    <w:p w:rsidR="007B4685" w:rsidRDefault="007B4685" w:rsidP="009324E5">
      <w:pPr>
        <w:spacing w:after="0"/>
        <w:ind w:left="1701" w:hanging="1985"/>
        <w:rPr>
          <w:i/>
          <w:lang w:val="en-US"/>
        </w:rPr>
      </w:pPr>
      <w:r>
        <w:rPr>
          <w:i/>
          <w:lang w:val="en-US"/>
        </w:rPr>
        <w:tab/>
      </w:r>
    </w:p>
    <w:p w:rsidR="00E26779" w:rsidRDefault="007B4685" w:rsidP="009324E5">
      <w:pPr>
        <w:spacing w:after="0"/>
        <w:ind w:left="1701" w:hanging="1985"/>
        <w:rPr>
          <w:i/>
          <w:lang w:val="en-US"/>
        </w:rPr>
      </w:pPr>
      <w:r>
        <w:rPr>
          <w:i/>
          <w:lang w:val="en-US"/>
        </w:rPr>
        <w:tab/>
      </w:r>
      <w:r w:rsidRPr="007B4685">
        <w:rPr>
          <w:i/>
          <w:lang w:val="en-US"/>
        </w:rPr>
        <w:t>Matteo Sabini, International Cooperation Service Facility of the EC</w:t>
      </w:r>
    </w:p>
    <w:p w:rsidR="007B4685" w:rsidRDefault="007B4685" w:rsidP="009324E5">
      <w:pPr>
        <w:spacing w:after="0"/>
        <w:ind w:left="1701" w:hanging="1985"/>
        <w:rPr>
          <w:rFonts w:cs="Arial"/>
          <w:bCs/>
          <w:lang w:val="en-US"/>
        </w:rPr>
      </w:pPr>
    </w:p>
    <w:p w:rsidR="00480B3E" w:rsidRDefault="00480B3E" w:rsidP="009324E5">
      <w:pPr>
        <w:spacing w:after="0"/>
        <w:ind w:left="1701" w:hanging="1985"/>
        <w:rPr>
          <w:rFonts w:cs="Arial"/>
          <w:bCs/>
          <w:lang w:val="en-US"/>
        </w:rPr>
      </w:pPr>
    </w:p>
    <w:p w:rsidR="00480B3E" w:rsidRDefault="00480B3E" w:rsidP="009324E5">
      <w:pPr>
        <w:spacing w:after="0"/>
        <w:ind w:left="1701" w:hanging="1985"/>
        <w:rPr>
          <w:rFonts w:cs="Arial"/>
          <w:bCs/>
          <w:lang w:val="en-US"/>
        </w:rPr>
      </w:pPr>
    </w:p>
    <w:p w:rsidR="00480B3E" w:rsidRPr="00E26779" w:rsidRDefault="00480B3E" w:rsidP="009324E5">
      <w:pPr>
        <w:spacing w:after="0"/>
        <w:ind w:left="1701" w:hanging="1985"/>
        <w:rPr>
          <w:rFonts w:cs="Arial"/>
          <w:bCs/>
          <w:lang w:val="en-US"/>
        </w:rPr>
      </w:pPr>
    </w:p>
    <w:p w:rsidR="00015C22" w:rsidRPr="00A56EA1" w:rsidRDefault="00FA0FF2" w:rsidP="009324E5">
      <w:pPr>
        <w:spacing w:after="0"/>
        <w:ind w:left="1701" w:hanging="1985"/>
        <w:rPr>
          <w:rFonts w:cs="Arial"/>
          <w:b/>
          <w:bCs/>
        </w:rPr>
      </w:pPr>
      <w:r w:rsidRPr="007D1175">
        <w:rPr>
          <w:rFonts w:cs="Arial"/>
          <w:b/>
          <w:bCs/>
        </w:rPr>
        <w:lastRenderedPageBreak/>
        <w:t>1</w:t>
      </w:r>
      <w:r w:rsidR="00E26779">
        <w:rPr>
          <w:rFonts w:cs="Arial"/>
          <w:b/>
          <w:bCs/>
        </w:rPr>
        <w:t>8:2</w:t>
      </w:r>
      <w:r w:rsidR="00CC6067">
        <w:rPr>
          <w:rFonts w:cs="Arial"/>
          <w:b/>
          <w:bCs/>
        </w:rPr>
        <w:t>5</w:t>
      </w:r>
      <w:r w:rsidRPr="007D1175">
        <w:rPr>
          <w:rFonts w:cs="Arial"/>
          <w:b/>
          <w:bCs/>
        </w:rPr>
        <w:t xml:space="preserve"> – </w:t>
      </w:r>
      <w:r>
        <w:rPr>
          <w:rFonts w:cs="Arial"/>
          <w:b/>
          <w:bCs/>
        </w:rPr>
        <w:t>1</w:t>
      </w:r>
      <w:r w:rsidR="00E26779">
        <w:rPr>
          <w:rFonts w:cs="Arial"/>
          <w:b/>
          <w:bCs/>
        </w:rPr>
        <w:t>8</w:t>
      </w:r>
      <w:r>
        <w:rPr>
          <w:rFonts w:cs="Arial"/>
          <w:b/>
          <w:bCs/>
        </w:rPr>
        <w:t>:</w:t>
      </w:r>
      <w:r w:rsidR="00E26779">
        <w:rPr>
          <w:rFonts w:cs="Arial"/>
          <w:b/>
          <w:bCs/>
        </w:rPr>
        <w:t>50</w:t>
      </w:r>
      <w:r>
        <w:rPr>
          <w:rFonts w:cs="Arial"/>
          <w:b/>
          <w:bCs/>
        </w:rPr>
        <w:tab/>
      </w:r>
      <w:r w:rsidR="00015C22" w:rsidRPr="00015C22">
        <w:rPr>
          <w:rFonts w:cs="Arial"/>
          <w:b/>
          <w:bCs/>
        </w:rPr>
        <w:t>Sources of information on Horizon 2020</w:t>
      </w:r>
      <w:r w:rsidR="00015C22">
        <w:rPr>
          <w:rFonts w:ascii="Arial" w:hAnsi="Arial" w:cs="Arial"/>
          <w:b/>
        </w:rPr>
        <w:t xml:space="preserve"> </w:t>
      </w:r>
    </w:p>
    <w:p w:rsidR="00741D62" w:rsidRDefault="00015C22" w:rsidP="00E26779">
      <w:pPr>
        <w:tabs>
          <w:tab w:val="left" w:pos="990"/>
        </w:tabs>
        <w:spacing w:after="120"/>
        <w:ind w:left="1710" w:hanging="1994"/>
        <w:jc w:val="both"/>
        <w:rPr>
          <w:rFonts w:cs="Arial"/>
          <w:bCs/>
        </w:rPr>
      </w:pPr>
      <w:r>
        <w:rPr>
          <w:rFonts w:cs="Arial"/>
          <w:bCs/>
        </w:rPr>
        <w:tab/>
      </w:r>
      <w:r>
        <w:rPr>
          <w:rFonts w:cs="Arial"/>
          <w:bCs/>
        </w:rPr>
        <w:tab/>
      </w:r>
      <w:r w:rsidRPr="00015C22">
        <w:rPr>
          <w:rFonts w:cs="Arial"/>
          <w:bCs/>
        </w:rPr>
        <w:t xml:space="preserve">This session covers the introduction to the </w:t>
      </w:r>
      <w:r w:rsidR="004D2B39">
        <w:rPr>
          <w:rFonts w:cs="Arial"/>
          <w:bCs/>
        </w:rPr>
        <w:t xml:space="preserve">Horizon 2020 </w:t>
      </w:r>
      <w:r w:rsidRPr="00015C22">
        <w:rPr>
          <w:rFonts w:cs="Arial"/>
          <w:bCs/>
        </w:rPr>
        <w:t>Participant Portal and getting to know the different documents that are needed for application and other sources of information and consultancy.</w:t>
      </w:r>
      <w:r w:rsidR="004D2B39">
        <w:rPr>
          <w:rFonts w:cs="Arial"/>
          <w:bCs/>
        </w:rPr>
        <w:t xml:space="preserve"> </w:t>
      </w:r>
    </w:p>
    <w:p w:rsidR="007B4685" w:rsidRDefault="007B4685" w:rsidP="009324E5">
      <w:pPr>
        <w:tabs>
          <w:tab w:val="left" w:pos="1701"/>
        </w:tabs>
        <w:spacing w:after="0"/>
        <w:ind w:hanging="284"/>
        <w:rPr>
          <w:i/>
          <w:lang w:val="en-US"/>
        </w:rPr>
      </w:pPr>
      <w:r>
        <w:rPr>
          <w:i/>
          <w:lang w:val="en-US"/>
        </w:rPr>
        <w:tab/>
      </w:r>
      <w:r>
        <w:rPr>
          <w:i/>
          <w:lang w:val="en-US"/>
        </w:rPr>
        <w:tab/>
      </w:r>
      <w:r w:rsidRPr="007B4685">
        <w:rPr>
          <w:i/>
          <w:lang w:val="en-US"/>
        </w:rPr>
        <w:t xml:space="preserve">Matteo Sabini, International Cooperation Service Facility of the EC </w:t>
      </w:r>
    </w:p>
    <w:p w:rsidR="007B4685" w:rsidRDefault="007B4685" w:rsidP="009324E5">
      <w:pPr>
        <w:tabs>
          <w:tab w:val="left" w:pos="1701"/>
        </w:tabs>
        <w:spacing w:after="0"/>
        <w:ind w:hanging="284"/>
        <w:rPr>
          <w:i/>
          <w:lang w:val="en-US"/>
        </w:rPr>
      </w:pPr>
    </w:p>
    <w:p w:rsidR="001100C9" w:rsidRDefault="006C2646" w:rsidP="009324E5">
      <w:pPr>
        <w:tabs>
          <w:tab w:val="left" w:pos="1701"/>
        </w:tabs>
        <w:spacing w:after="0"/>
        <w:ind w:hanging="284"/>
        <w:rPr>
          <w:rFonts w:cs="Arial"/>
          <w:b/>
          <w:bCs/>
        </w:rPr>
      </w:pPr>
      <w:r w:rsidRPr="00D51C72">
        <w:rPr>
          <w:rFonts w:cs="Arial"/>
          <w:b/>
          <w:bCs/>
        </w:rPr>
        <w:t>1</w:t>
      </w:r>
      <w:r w:rsidR="00E26779">
        <w:rPr>
          <w:rFonts w:cs="Arial"/>
          <w:b/>
          <w:bCs/>
        </w:rPr>
        <w:t>8</w:t>
      </w:r>
      <w:r w:rsidRPr="00D51C72">
        <w:rPr>
          <w:rFonts w:cs="Arial"/>
          <w:b/>
          <w:bCs/>
        </w:rPr>
        <w:t>:</w:t>
      </w:r>
      <w:r w:rsidR="00E26779">
        <w:rPr>
          <w:rFonts w:cs="Arial"/>
          <w:b/>
          <w:bCs/>
        </w:rPr>
        <w:t>50 -19</w:t>
      </w:r>
      <w:r w:rsidR="0093433C">
        <w:rPr>
          <w:rFonts w:cs="Arial"/>
          <w:b/>
          <w:bCs/>
        </w:rPr>
        <w:t>:00</w:t>
      </w:r>
      <w:r w:rsidRPr="00D51C72">
        <w:rPr>
          <w:rFonts w:cs="Arial"/>
          <w:b/>
          <w:bCs/>
        </w:rPr>
        <w:tab/>
      </w:r>
      <w:r w:rsidR="00B7210B" w:rsidRPr="002B23BE">
        <w:rPr>
          <w:rFonts w:cs="Arial"/>
          <w:b/>
        </w:rPr>
        <w:t>concluding</w:t>
      </w:r>
      <w:r w:rsidR="0093433C" w:rsidRPr="002B23BE">
        <w:rPr>
          <w:rFonts w:cs="Arial"/>
          <w:b/>
        </w:rPr>
        <w:t xml:space="preserve"> remarks</w:t>
      </w:r>
    </w:p>
    <w:p w:rsidR="00CC6067" w:rsidRPr="00CC6067" w:rsidRDefault="0093433C" w:rsidP="00CC6067">
      <w:pPr>
        <w:tabs>
          <w:tab w:val="left" w:pos="990"/>
        </w:tabs>
        <w:spacing w:after="0"/>
        <w:ind w:left="1710" w:hanging="1994"/>
        <w:rPr>
          <w:i/>
          <w:lang w:val="en-US"/>
        </w:rPr>
      </w:pPr>
      <w:r>
        <w:rPr>
          <w:i/>
        </w:rPr>
        <w:tab/>
      </w:r>
      <w:r>
        <w:rPr>
          <w:i/>
        </w:rPr>
        <w:tab/>
      </w:r>
      <w:proofErr w:type="spellStart"/>
      <w:r w:rsidR="0011773A" w:rsidRPr="0011773A">
        <w:rPr>
          <w:i/>
          <w:lang w:val="en-US"/>
        </w:rPr>
        <w:t>Fadila</w:t>
      </w:r>
      <w:proofErr w:type="spellEnd"/>
      <w:r w:rsidR="0011773A" w:rsidRPr="0011773A">
        <w:rPr>
          <w:i/>
          <w:lang w:val="en-US"/>
        </w:rPr>
        <w:t xml:space="preserve"> </w:t>
      </w:r>
      <w:proofErr w:type="spellStart"/>
      <w:r w:rsidR="0011773A" w:rsidRPr="0011773A">
        <w:rPr>
          <w:i/>
          <w:lang w:val="en-US"/>
        </w:rPr>
        <w:t>Boughanemi</w:t>
      </w:r>
      <w:proofErr w:type="spellEnd"/>
      <w:r w:rsidR="0011773A" w:rsidRPr="0011773A">
        <w:rPr>
          <w:i/>
          <w:lang w:val="en-US"/>
        </w:rPr>
        <w:t>, Dep</w:t>
      </w:r>
      <w:r w:rsidR="0011773A">
        <w:rPr>
          <w:i/>
          <w:lang w:val="en-US"/>
        </w:rPr>
        <w:t>uty Head of Unit in charge of S&amp;</w:t>
      </w:r>
      <w:r w:rsidR="0011773A" w:rsidRPr="0011773A">
        <w:rPr>
          <w:i/>
          <w:lang w:val="en-US"/>
        </w:rPr>
        <w:t>T Cooperation with Africa, European Commission</w:t>
      </w:r>
    </w:p>
    <w:p w:rsidR="00CC6067" w:rsidRPr="00CC6067" w:rsidRDefault="00CC6067" w:rsidP="00CC6067">
      <w:pPr>
        <w:tabs>
          <w:tab w:val="left" w:pos="990"/>
        </w:tabs>
        <w:spacing w:after="0"/>
        <w:ind w:left="3704" w:hanging="1994"/>
        <w:rPr>
          <w:i/>
          <w:lang w:val="en-US"/>
        </w:rPr>
      </w:pPr>
      <w:r w:rsidRPr="00CC6067">
        <w:rPr>
          <w:i/>
          <w:lang w:val="en-US"/>
        </w:rPr>
        <w:t xml:space="preserve">Ministry of Education, Science and Technology (tbc) </w:t>
      </w:r>
    </w:p>
    <w:p w:rsidR="00CC6067" w:rsidRDefault="00237BAC" w:rsidP="00CC6067">
      <w:pPr>
        <w:tabs>
          <w:tab w:val="left" w:pos="990"/>
        </w:tabs>
        <w:spacing w:after="0"/>
        <w:ind w:left="3704" w:hanging="1994"/>
        <w:rPr>
          <w:i/>
          <w:lang w:val="en-US"/>
        </w:rPr>
      </w:pPr>
      <w:r>
        <w:rPr>
          <w:i/>
          <w:lang w:val="en-US"/>
        </w:rPr>
        <w:t xml:space="preserve">Prof. Adipala Ekwamu, Executive Secretary, RUFORUM </w:t>
      </w:r>
    </w:p>
    <w:p w:rsidR="00CC6067" w:rsidRDefault="00CC6067" w:rsidP="00CC6067">
      <w:pPr>
        <w:tabs>
          <w:tab w:val="left" w:pos="990"/>
        </w:tabs>
        <w:spacing w:after="0"/>
        <w:ind w:left="3704" w:hanging="1994"/>
        <w:rPr>
          <w:i/>
          <w:lang w:val="en-US"/>
        </w:rPr>
      </w:pPr>
    </w:p>
    <w:p w:rsidR="00CC6067" w:rsidRPr="00CC6067" w:rsidRDefault="00CC6067" w:rsidP="00CC6067">
      <w:pPr>
        <w:tabs>
          <w:tab w:val="left" w:pos="1800"/>
        </w:tabs>
        <w:spacing w:after="0"/>
        <w:ind w:left="1701" w:hanging="1985"/>
        <w:rPr>
          <w:b/>
          <w:lang w:val="en-US"/>
        </w:rPr>
      </w:pPr>
      <w:r w:rsidRPr="00CC6067">
        <w:rPr>
          <w:b/>
          <w:lang w:val="en-US"/>
        </w:rPr>
        <w:t>19:00</w:t>
      </w:r>
      <w:r>
        <w:rPr>
          <w:b/>
          <w:lang w:val="en-US"/>
        </w:rPr>
        <w:tab/>
      </w:r>
      <w:r w:rsidR="00E5170D">
        <w:rPr>
          <w:b/>
          <w:lang w:val="en-US"/>
        </w:rPr>
        <w:t>Networking</w:t>
      </w:r>
      <w:r>
        <w:rPr>
          <w:b/>
          <w:lang w:val="en-US"/>
        </w:rPr>
        <w:t xml:space="preserve"> dinner</w:t>
      </w:r>
      <w:r w:rsidR="0011773A">
        <w:rPr>
          <w:b/>
          <w:lang w:val="en-US"/>
        </w:rPr>
        <w:t xml:space="preserve"> </w:t>
      </w:r>
    </w:p>
    <w:sectPr w:rsidR="00CC6067" w:rsidRPr="00CC6067" w:rsidSect="00D51C72">
      <w:headerReference w:type="even" r:id="rId11"/>
      <w:headerReference w:type="default" r:id="rId12"/>
      <w:footerReference w:type="even" r:id="rId13"/>
      <w:footerReference w:type="default" r:id="rId14"/>
      <w:headerReference w:type="first" r:id="rId15"/>
      <w:footerReference w:type="first" r:id="rId16"/>
      <w:pgSz w:w="11906" w:h="16838"/>
      <w:pgMar w:top="2386" w:right="1417" w:bottom="864" w:left="1417" w:header="708"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0E5E" w:rsidRDefault="00F80E5E" w:rsidP="009A3296">
      <w:pPr>
        <w:spacing w:after="0" w:line="240" w:lineRule="auto"/>
      </w:pPr>
      <w:r>
        <w:separator/>
      </w:r>
    </w:p>
  </w:endnote>
  <w:endnote w:type="continuationSeparator" w:id="0">
    <w:p w:rsidR="00F80E5E" w:rsidRDefault="00F80E5E" w:rsidP="009A32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210B" w:rsidRDefault="00B7210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007" w:rsidRPr="00A23EA4" w:rsidRDefault="00143007" w:rsidP="00D51C72">
    <w:pPr>
      <w:pStyle w:val="Pieddepage"/>
      <w:rPr>
        <w:rFonts w:cs="Arial"/>
        <w:lang w:val="en-US"/>
      </w:rPr>
    </w:pPr>
  </w:p>
  <w:p w:rsidR="00143007" w:rsidRPr="00DC76EC" w:rsidRDefault="00143007">
    <w:pPr>
      <w:pStyle w:val="Pieddepage"/>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210B" w:rsidRDefault="00B7210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0E5E" w:rsidRDefault="00F80E5E" w:rsidP="009A3296">
      <w:pPr>
        <w:spacing w:after="0" w:line="240" w:lineRule="auto"/>
      </w:pPr>
      <w:r>
        <w:separator/>
      </w:r>
    </w:p>
  </w:footnote>
  <w:footnote w:type="continuationSeparator" w:id="0">
    <w:p w:rsidR="00F80E5E" w:rsidRDefault="00F80E5E" w:rsidP="009A32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210B" w:rsidRDefault="00B7210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007" w:rsidRDefault="00143007">
    <w:pPr>
      <w:pStyle w:val="En-tte"/>
    </w:pPr>
    <w:r>
      <w:rPr>
        <w:noProof/>
        <w:lang w:val="fr-FR" w:eastAsia="fr-FR"/>
      </w:rPr>
      <w:drawing>
        <wp:anchor distT="0" distB="0" distL="114300" distR="114300" simplePos="0" relativeHeight="251659264" behindDoc="1" locked="0" layoutInCell="1" allowOverlap="1" wp14:anchorId="302D88C5" wp14:editId="5DE4BBF1">
          <wp:simplePos x="0" y="0"/>
          <wp:positionH relativeFrom="column">
            <wp:posOffset>-457835</wp:posOffset>
          </wp:positionH>
          <wp:positionV relativeFrom="paragraph">
            <wp:posOffset>-20955</wp:posOffset>
          </wp:positionV>
          <wp:extent cx="2941955" cy="781050"/>
          <wp:effectExtent l="0" t="0" r="0" b="0"/>
          <wp:wrapNone/>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E_horizontal_EN_quadri_LR.JPG"/>
                  <pic:cNvPicPr/>
                </pic:nvPicPr>
                <pic:blipFill>
                  <a:blip r:embed="rId1">
                    <a:extLst>
                      <a:ext uri="{28A0092B-C50C-407E-A947-70E740481C1C}">
                        <a14:useLocalDpi xmlns:a14="http://schemas.microsoft.com/office/drawing/2010/main" val="0"/>
                      </a:ext>
                    </a:extLst>
                  </a:blip>
                  <a:stretch>
                    <a:fillRect/>
                  </a:stretch>
                </pic:blipFill>
                <pic:spPr>
                  <a:xfrm>
                    <a:off x="0" y="0"/>
                    <a:ext cx="2941955" cy="781050"/>
                  </a:xfrm>
                  <a:prstGeom prst="rect">
                    <a:avLst/>
                  </a:prstGeom>
                </pic:spPr>
              </pic:pic>
            </a:graphicData>
          </a:graphic>
          <wp14:sizeRelH relativeFrom="page">
            <wp14:pctWidth>0</wp14:pctWidth>
          </wp14:sizeRelH>
          <wp14:sizeRelV relativeFrom="page">
            <wp14:pctHeight>0</wp14:pctHeight>
          </wp14:sizeRelV>
        </wp:anchor>
      </w:drawing>
    </w:r>
  </w:p>
  <w:p w:rsidR="00143007" w:rsidRDefault="0011773A">
    <w:pPr>
      <w:pStyle w:val="En-tte"/>
    </w:pPr>
    <w:r>
      <w:t xml:space="preserve">                                                                                                               </w:t>
    </w:r>
    <w:r w:rsidRPr="00D46058">
      <w:rPr>
        <w:noProof/>
        <w:lang w:val="fr-FR" w:eastAsia="fr-FR"/>
      </w:rPr>
      <w:drawing>
        <wp:inline distT="0" distB="0" distL="0" distR="0" wp14:anchorId="4A589FF3" wp14:editId="44FD0B9D">
          <wp:extent cx="2173857" cy="815102"/>
          <wp:effectExtent l="0" t="0" r="0" b="4445"/>
          <wp:docPr id="1" name="Picture 1" descr="U:\COUNTRIES-REGIONS\Africa\Kenya\RUFORUM 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OUNTRIES-REGIONS\Africa\Kenya\RUFORUM Logo New.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95355" cy="823163"/>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210B" w:rsidRDefault="00B7210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340D72"/>
    <w:multiLevelType w:val="hybridMultilevel"/>
    <w:tmpl w:val="6D8AD95A"/>
    <w:lvl w:ilvl="0" w:tplc="2F9AADF8">
      <w:start w:val="1"/>
      <w:numFmt w:val="decimal"/>
      <w:lvlText w:val="(%1)"/>
      <w:lvlJc w:val="left"/>
      <w:pPr>
        <w:ind w:left="2816" w:hanging="360"/>
      </w:pPr>
      <w:rPr>
        <w:rFonts w:hint="default"/>
      </w:rPr>
    </w:lvl>
    <w:lvl w:ilvl="1" w:tplc="0C0A0019" w:tentative="1">
      <w:start w:val="1"/>
      <w:numFmt w:val="lowerLetter"/>
      <w:lvlText w:val="%2."/>
      <w:lvlJc w:val="left"/>
      <w:pPr>
        <w:ind w:left="3536" w:hanging="360"/>
      </w:pPr>
    </w:lvl>
    <w:lvl w:ilvl="2" w:tplc="0C0A001B" w:tentative="1">
      <w:start w:val="1"/>
      <w:numFmt w:val="lowerRoman"/>
      <w:lvlText w:val="%3."/>
      <w:lvlJc w:val="right"/>
      <w:pPr>
        <w:ind w:left="4256" w:hanging="180"/>
      </w:pPr>
    </w:lvl>
    <w:lvl w:ilvl="3" w:tplc="0C0A000F" w:tentative="1">
      <w:start w:val="1"/>
      <w:numFmt w:val="decimal"/>
      <w:lvlText w:val="%4."/>
      <w:lvlJc w:val="left"/>
      <w:pPr>
        <w:ind w:left="4976" w:hanging="360"/>
      </w:pPr>
    </w:lvl>
    <w:lvl w:ilvl="4" w:tplc="0C0A0019" w:tentative="1">
      <w:start w:val="1"/>
      <w:numFmt w:val="lowerLetter"/>
      <w:lvlText w:val="%5."/>
      <w:lvlJc w:val="left"/>
      <w:pPr>
        <w:ind w:left="5696" w:hanging="360"/>
      </w:pPr>
    </w:lvl>
    <w:lvl w:ilvl="5" w:tplc="0C0A001B" w:tentative="1">
      <w:start w:val="1"/>
      <w:numFmt w:val="lowerRoman"/>
      <w:lvlText w:val="%6."/>
      <w:lvlJc w:val="right"/>
      <w:pPr>
        <w:ind w:left="6416" w:hanging="180"/>
      </w:pPr>
    </w:lvl>
    <w:lvl w:ilvl="6" w:tplc="0C0A000F" w:tentative="1">
      <w:start w:val="1"/>
      <w:numFmt w:val="decimal"/>
      <w:lvlText w:val="%7."/>
      <w:lvlJc w:val="left"/>
      <w:pPr>
        <w:ind w:left="7136" w:hanging="360"/>
      </w:pPr>
    </w:lvl>
    <w:lvl w:ilvl="7" w:tplc="0C0A0019" w:tentative="1">
      <w:start w:val="1"/>
      <w:numFmt w:val="lowerLetter"/>
      <w:lvlText w:val="%8."/>
      <w:lvlJc w:val="left"/>
      <w:pPr>
        <w:ind w:left="7856" w:hanging="360"/>
      </w:pPr>
    </w:lvl>
    <w:lvl w:ilvl="8" w:tplc="0C0A001B" w:tentative="1">
      <w:start w:val="1"/>
      <w:numFmt w:val="lowerRoman"/>
      <w:lvlText w:val="%9."/>
      <w:lvlJc w:val="right"/>
      <w:pPr>
        <w:ind w:left="8576" w:hanging="180"/>
      </w:pPr>
    </w:lvl>
  </w:abstractNum>
  <w:abstractNum w:abstractNumId="1" w15:restartNumberingAfterBreak="0">
    <w:nsid w:val="769C17D5"/>
    <w:multiLevelType w:val="hybridMultilevel"/>
    <w:tmpl w:val="D7F69C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F5E04E8"/>
    <w:multiLevelType w:val="hybridMultilevel"/>
    <w:tmpl w:val="50B0D628"/>
    <w:lvl w:ilvl="0" w:tplc="33080072">
      <w:start w:val="6"/>
      <w:numFmt w:val="bullet"/>
      <w:lvlText w:val="-"/>
      <w:lvlJc w:val="left"/>
      <w:pPr>
        <w:ind w:left="2456" w:hanging="360"/>
      </w:pPr>
      <w:rPr>
        <w:rFonts w:ascii="Calibri" w:eastAsiaTheme="minorHAnsi" w:hAnsi="Calibri" w:cs="Arial" w:hint="default"/>
      </w:rPr>
    </w:lvl>
    <w:lvl w:ilvl="1" w:tplc="0C0A0003" w:tentative="1">
      <w:start w:val="1"/>
      <w:numFmt w:val="bullet"/>
      <w:lvlText w:val="o"/>
      <w:lvlJc w:val="left"/>
      <w:pPr>
        <w:ind w:left="3176" w:hanging="360"/>
      </w:pPr>
      <w:rPr>
        <w:rFonts w:ascii="Courier New" w:hAnsi="Courier New" w:hint="default"/>
      </w:rPr>
    </w:lvl>
    <w:lvl w:ilvl="2" w:tplc="0C0A0005" w:tentative="1">
      <w:start w:val="1"/>
      <w:numFmt w:val="bullet"/>
      <w:lvlText w:val=""/>
      <w:lvlJc w:val="left"/>
      <w:pPr>
        <w:ind w:left="3896" w:hanging="360"/>
      </w:pPr>
      <w:rPr>
        <w:rFonts w:ascii="Wingdings" w:hAnsi="Wingdings" w:hint="default"/>
      </w:rPr>
    </w:lvl>
    <w:lvl w:ilvl="3" w:tplc="0C0A0001" w:tentative="1">
      <w:start w:val="1"/>
      <w:numFmt w:val="bullet"/>
      <w:lvlText w:val=""/>
      <w:lvlJc w:val="left"/>
      <w:pPr>
        <w:ind w:left="4616" w:hanging="360"/>
      </w:pPr>
      <w:rPr>
        <w:rFonts w:ascii="Symbol" w:hAnsi="Symbol" w:hint="default"/>
      </w:rPr>
    </w:lvl>
    <w:lvl w:ilvl="4" w:tplc="0C0A0003" w:tentative="1">
      <w:start w:val="1"/>
      <w:numFmt w:val="bullet"/>
      <w:lvlText w:val="o"/>
      <w:lvlJc w:val="left"/>
      <w:pPr>
        <w:ind w:left="5336" w:hanging="360"/>
      </w:pPr>
      <w:rPr>
        <w:rFonts w:ascii="Courier New" w:hAnsi="Courier New" w:hint="default"/>
      </w:rPr>
    </w:lvl>
    <w:lvl w:ilvl="5" w:tplc="0C0A0005" w:tentative="1">
      <w:start w:val="1"/>
      <w:numFmt w:val="bullet"/>
      <w:lvlText w:val=""/>
      <w:lvlJc w:val="left"/>
      <w:pPr>
        <w:ind w:left="6056" w:hanging="360"/>
      </w:pPr>
      <w:rPr>
        <w:rFonts w:ascii="Wingdings" w:hAnsi="Wingdings" w:hint="default"/>
      </w:rPr>
    </w:lvl>
    <w:lvl w:ilvl="6" w:tplc="0C0A0001" w:tentative="1">
      <w:start w:val="1"/>
      <w:numFmt w:val="bullet"/>
      <w:lvlText w:val=""/>
      <w:lvlJc w:val="left"/>
      <w:pPr>
        <w:ind w:left="6776" w:hanging="360"/>
      </w:pPr>
      <w:rPr>
        <w:rFonts w:ascii="Symbol" w:hAnsi="Symbol" w:hint="default"/>
      </w:rPr>
    </w:lvl>
    <w:lvl w:ilvl="7" w:tplc="0C0A0003" w:tentative="1">
      <w:start w:val="1"/>
      <w:numFmt w:val="bullet"/>
      <w:lvlText w:val="o"/>
      <w:lvlJc w:val="left"/>
      <w:pPr>
        <w:ind w:left="7496" w:hanging="360"/>
      </w:pPr>
      <w:rPr>
        <w:rFonts w:ascii="Courier New" w:hAnsi="Courier New" w:hint="default"/>
      </w:rPr>
    </w:lvl>
    <w:lvl w:ilvl="8" w:tplc="0C0A0005" w:tentative="1">
      <w:start w:val="1"/>
      <w:numFmt w:val="bullet"/>
      <w:lvlText w:val=""/>
      <w:lvlJc w:val="left"/>
      <w:pPr>
        <w:ind w:left="8216"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371FD8"/>
    <w:rsid w:val="00006A65"/>
    <w:rsid w:val="00015C22"/>
    <w:rsid w:val="00017136"/>
    <w:rsid w:val="0002743D"/>
    <w:rsid w:val="00053515"/>
    <w:rsid w:val="000538BD"/>
    <w:rsid w:val="000A1E82"/>
    <w:rsid w:val="000A4564"/>
    <w:rsid w:val="000D3293"/>
    <w:rsid w:val="000D5DFA"/>
    <w:rsid w:val="000F0A83"/>
    <w:rsid w:val="001100C9"/>
    <w:rsid w:val="0011773A"/>
    <w:rsid w:val="00143007"/>
    <w:rsid w:val="00146414"/>
    <w:rsid w:val="001D7B60"/>
    <w:rsid w:val="001E7ABA"/>
    <w:rsid w:val="001F536A"/>
    <w:rsid w:val="002241AC"/>
    <w:rsid w:val="00225552"/>
    <w:rsid w:val="00225BBA"/>
    <w:rsid w:val="0023711B"/>
    <w:rsid w:val="00237BAC"/>
    <w:rsid w:val="00244E4E"/>
    <w:rsid w:val="002728B5"/>
    <w:rsid w:val="00280546"/>
    <w:rsid w:val="002809FE"/>
    <w:rsid w:val="002B17C3"/>
    <w:rsid w:val="002B23BE"/>
    <w:rsid w:val="002D6755"/>
    <w:rsid w:val="002D6FB5"/>
    <w:rsid w:val="002E36CD"/>
    <w:rsid w:val="0030383A"/>
    <w:rsid w:val="00320C6A"/>
    <w:rsid w:val="003256C4"/>
    <w:rsid w:val="00333B26"/>
    <w:rsid w:val="0033478D"/>
    <w:rsid w:val="003402BA"/>
    <w:rsid w:val="00344B67"/>
    <w:rsid w:val="00366F04"/>
    <w:rsid w:val="00371FD8"/>
    <w:rsid w:val="00377477"/>
    <w:rsid w:val="00390873"/>
    <w:rsid w:val="003A24D3"/>
    <w:rsid w:val="003B0D2C"/>
    <w:rsid w:val="003C0126"/>
    <w:rsid w:val="003F4C4D"/>
    <w:rsid w:val="00411581"/>
    <w:rsid w:val="00416322"/>
    <w:rsid w:val="00416753"/>
    <w:rsid w:val="00424DE3"/>
    <w:rsid w:val="00480B3E"/>
    <w:rsid w:val="00490730"/>
    <w:rsid w:val="00493A96"/>
    <w:rsid w:val="004A465D"/>
    <w:rsid w:val="004A69B7"/>
    <w:rsid w:val="004B1DF7"/>
    <w:rsid w:val="004C4BCB"/>
    <w:rsid w:val="004D2B39"/>
    <w:rsid w:val="004D70FE"/>
    <w:rsid w:val="004E4CBC"/>
    <w:rsid w:val="004F39AD"/>
    <w:rsid w:val="0051672B"/>
    <w:rsid w:val="005237FB"/>
    <w:rsid w:val="00536F29"/>
    <w:rsid w:val="00543610"/>
    <w:rsid w:val="00543BC7"/>
    <w:rsid w:val="00566A36"/>
    <w:rsid w:val="005805FE"/>
    <w:rsid w:val="005B02A8"/>
    <w:rsid w:val="005F36F2"/>
    <w:rsid w:val="006003F4"/>
    <w:rsid w:val="006072EA"/>
    <w:rsid w:val="00633B26"/>
    <w:rsid w:val="00651466"/>
    <w:rsid w:val="006523E5"/>
    <w:rsid w:val="00675376"/>
    <w:rsid w:val="006B3324"/>
    <w:rsid w:val="006C2646"/>
    <w:rsid w:val="006D29FA"/>
    <w:rsid w:val="006D38F1"/>
    <w:rsid w:val="006E1455"/>
    <w:rsid w:val="00730CE3"/>
    <w:rsid w:val="00732C86"/>
    <w:rsid w:val="00741D62"/>
    <w:rsid w:val="007534FE"/>
    <w:rsid w:val="0078404E"/>
    <w:rsid w:val="007B4685"/>
    <w:rsid w:val="007B5770"/>
    <w:rsid w:val="007D1175"/>
    <w:rsid w:val="007D3585"/>
    <w:rsid w:val="007D5E20"/>
    <w:rsid w:val="00812B04"/>
    <w:rsid w:val="008223B3"/>
    <w:rsid w:val="00832973"/>
    <w:rsid w:val="00842E02"/>
    <w:rsid w:val="008714F4"/>
    <w:rsid w:val="00871FCE"/>
    <w:rsid w:val="00874485"/>
    <w:rsid w:val="008744E8"/>
    <w:rsid w:val="00874645"/>
    <w:rsid w:val="00876680"/>
    <w:rsid w:val="00886EEA"/>
    <w:rsid w:val="008B0FDF"/>
    <w:rsid w:val="008B6855"/>
    <w:rsid w:val="008C55D3"/>
    <w:rsid w:val="008C62CB"/>
    <w:rsid w:val="008F00FA"/>
    <w:rsid w:val="00906730"/>
    <w:rsid w:val="0091197E"/>
    <w:rsid w:val="0093067C"/>
    <w:rsid w:val="009324E5"/>
    <w:rsid w:val="0093433C"/>
    <w:rsid w:val="0096763D"/>
    <w:rsid w:val="00995219"/>
    <w:rsid w:val="009A3296"/>
    <w:rsid w:val="009C53EC"/>
    <w:rsid w:val="009C71B3"/>
    <w:rsid w:val="009D1AF9"/>
    <w:rsid w:val="009D22C7"/>
    <w:rsid w:val="00A31BF2"/>
    <w:rsid w:val="00A351B0"/>
    <w:rsid w:val="00A436AA"/>
    <w:rsid w:val="00A475B3"/>
    <w:rsid w:val="00A56EA1"/>
    <w:rsid w:val="00A61574"/>
    <w:rsid w:val="00A736A7"/>
    <w:rsid w:val="00AA1A8D"/>
    <w:rsid w:val="00AA3898"/>
    <w:rsid w:val="00AD5D5A"/>
    <w:rsid w:val="00B20251"/>
    <w:rsid w:val="00B36B6E"/>
    <w:rsid w:val="00B46792"/>
    <w:rsid w:val="00B7210B"/>
    <w:rsid w:val="00B84D99"/>
    <w:rsid w:val="00BE7D02"/>
    <w:rsid w:val="00C13E95"/>
    <w:rsid w:val="00C23CD4"/>
    <w:rsid w:val="00C2532D"/>
    <w:rsid w:val="00C41750"/>
    <w:rsid w:val="00CB6877"/>
    <w:rsid w:val="00CC6067"/>
    <w:rsid w:val="00CD0ECA"/>
    <w:rsid w:val="00D0407E"/>
    <w:rsid w:val="00D04B4B"/>
    <w:rsid w:val="00D12EDC"/>
    <w:rsid w:val="00D13CDF"/>
    <w:rsid w:val="00D30CA0"/>
    <w:rsid w:val="00D3570C"/>
    <w:rsid w:val="00D51C72"/>
    <w:rsid w:val="00D67543"/>
    <w:rsid w:val="00D8638B"/>
    <w:rsid w:val="00D92889"/>
    <w:rsid w:val="00DB382E"/>
    <w:rsid w:val="00DC76EC"/>
    <w:rsid w:val="00DD5861"/>
    <w:rsid w:val="00DE3924"/>
    <w:rsid w:val="00DF48EF"/>
    <w:rsid w:val="00E26779"/>
    <w:rsid w:val="00E26D41"/>
    <w:rsid w:val="00E36200"/>
    <w:rsid w:val="00E42707"/>
    <w:rsid w:val="00E44292"/>
    <w:rsid w:val="00E5023E"/>
    <w:rsid w:val="00E5170D"/>
    <w:rsid w:val="00E65C54"/>
    <w:rsid w:val="00E67393"/>
    <w:rsid w:val="00E73E0E"/>
    <w:rsid w:val="00E9180F"/>
    <w:rsid w:val="00E971AF"/>
    <w:rsid w:val="00EA52AC"/>
    <w:rsid w:val="00EC6DF1"/>
    <w:rsid w:val="00EC7DD4"/>
    <w:rsid w:val="00F04DBC"/>
    <w:rsid w:val="00F53E36"/>
    <w:rsid w:val="00F74E04"/>
    <w:rsid w:val="00F80E5E"/>
    <w:rsid w:val="00FA0BFD"/>
    <w:rsid w:val="00FA0FF2"/>
    <w:rsid w:val="00FA17B0"/>
    <w:rsid w:val="00FA1E9E"/>
    <w:rsid w:val="00FA2D35"/>
    <w:rsid w:val="00FA6665"/>
    <w:rsid w:val="00FE7C44"/>
    <w:rsid w:val="00FF40E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DE44096B-2F38-410C-9D55-26E71F588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606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A3296"/>
    <w:pPr>
      <w:tabs>
        <w:tab w:val="center" w:pos="4536"/>
        <w:tab w:val="right" w:pos="9072"/>
      </w:tabs>
      <w:spacing w:after="0" w:line="240" w:lineRule="auto"/>
    </w:pPr>
  </w:style>
  <w:style w:type="character" w:customStyle="1" w:styleId="En-tteCar">
    <w:name w:val="En-tête Car"/>
    <w:basedOn w:val="Policepardfaut"/>
    <w:link w:val="En-tte"/>
    <w:uiPriority w:val="99"/>
    <w:rsid w:val="009A3296"/>
  </w:style>
  <w:style w:type="paragraph" w:styleId="Pieddepage">
    <w:name w:val="footer"/>
    <w:basedOn w:val="Normal"/>
    <w:link w:val="PieddepageCar"/>
    <w:uiPriority w:val="99"/>
    <w:unhideWhenUsed/>
    <w:rsid w:val="009A329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A3296"/>
  </w:style>
  <w:style w:type="paragraph" w:styleId="Textedebulles">
    <w:name w:val="Balloon Text"/>
    <w:basedOn w:val="Normal"/>
    <w:link w:val="TextedebullesCar"/>
    <w:uiPriority w:val="99"/>
    <w:semiHidden/>
    <w:unhideWhenUsed/>
    <w:rsid w:val="009A329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A3296"/>
    <w:rPr>
      <w:rFonts w:ascii="Tahoma" w:hAnsi="Tahoma" w:cs="Tahoma"/>
      <w:sz w:val="16"/>
      <w:szCs w:val="16"/>
    </w:rPr>
  </w:style>
  <w:style w:type="character" w:styleId="Marquedecommentaire">
    <w:name w:val="annotation reference"/>
    <w:basedOn w:val="Policepardfaut"/>
    <w:uiPriority w:val="99"/>
    <w:semiHidden/>
    <w:unhideWhenUsed/>
    <w:rsid w:val="00E971AF"/>
    <w:rPr>
      <w:sz w:val="16"/>
      <w:szCs w:val="16"/>
    </w:rPr>
  </w:style>
  <w:style w:type="paragraph" w:styleId="Commentaire">
    <w:name w:val="annotation text"/>
    <w:basedOn w:val="Normal"/>
    <w:link w:val="CommentaireCar"/>
    <w:uiPriority w:val="99"/>
    <w:semiHidden/>
    <w:unhideWhenUsed/>
    <w:rsid w:val="00E971AF"/>
    <w:pPr>
      <w:spacing w:line="240" w:lineRule="auto"/>
    </w:pPr>
    <w:rPr>
      <w:sz w:val="20"/>
      <w:szCs w:val="20"/>
    </w:rPr>
  </w:style>
  <w:style w:type="character" w:customStyle="1" w:styleId="CommentaireCar">
    <w:name w:val="Commentaire Car"/>
    <w:basedOn w:val="Policepardfaut"/>
    <w:link w:val="Commentaire"/>
    <w:uiPriority w:val="99"/>
    <w:semiHidden/>
    <w:rsid w:val="00E971AF"/>
    <w:rPr>
      <w:sz w:val="20"/>
      <w:szCs w:val="20"/>
    </w:rPr>
  </w:style>
  <w:style w:type="paragraph" w:styleId="Objetducommentaire">
    <w:name w:val="annotation subject"/>
    <w:basedOn w:val="Commentaire"/>
    <w:next w:val="Commentaire"/>
    <w:link w:val="ObjetducommentaireCar"/>
    <w:uiPriority w:val="99"/>
    <w:semiHidden/>
    <w:unhideWhenUsed/>
    <w:rsid w:val="00E971AF"/>
    <w:rPr>
      <w:b/>
      <w:bCs/>
    </w:rPr>
  </w:style>
  <w:style w:type="character" w:customStyle="1" w:styleId="ObjetducommentaireCar">
    <w:name w:val="Objet du commentaire Car"/>
    <w:basedOn w:val="CommentaireCar"/>
    <w:link w:val="Objetducommentaire"/>
    <w:uiPriority w:val="99"/>
    <w:semiHidden/>
    <w:rsid w:val="00E971AF"/>
    <w:rPr>
      <w:b/>
      <w:bCs/>
      <w:sz w:val="20"/>
      <w:szCs w:val="20"/>
    </w:rPr>
  </w:style>
  <w:style w:type="paragraph" w:styleId="Paragraphedeliste">
    <w:name w:val="List Paragraph"/>
    <w:basedOn w:val="Normal"/>
    <w:uiPriority w:val="34"/>
    <w:qFormat/>
    <w:rsid w:val="00832973"/>
    <w:pPr>
      <w:ind w:left="720"/>
      <w:contextualSpacing/>
    </w:pPr>
  </w:style>
  <w:style w:type="character" w:styleId="Lienhypertexte">
    <w:name w:val="Hyperlink"/>
    <w:basedOn w:val="Policepardfaut"/>
    <w:uiPriority w:val="99"/>
    <w:unhideWhenUsed/>
    <w:rsid w:val="00C13E95"/>
    <w:rPr>
      <w:strike w:val="0"/>
      <w:dstrike w:val="0"/>
      <w:color w:val="0065A2"/>
      <w:u w:val="none"/>
      <w:effect w:val="none"/>
      <w:shd w:val="clear" w:color="auto" w:fill="auto"/>
    </w:rPr>
  </w:style>
  <w:style w:type="character" w:styleId="Accentuation">
    <w:name w:val="Emphasis"/>
    <w:basedOn w:val="Policepardfaut"/>
    <w:uiPriority w:val="20"/>
    <w:qFormat/>
    <w:rsid w:val="00C13E95"/>
    <w:rPr>
      <w:i/>
      <w:iCs/>
    </w:rPr>
  </w:style>
  <w:style w:type="paragraph" w:styleId="Rvision">
    <w:name w:val="Revision"/>
    <w:hidden/>
    <w:uiPriority w:val="99"/>
    <w:semiHidden/>
    <w:rsid w:val="003402B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211364">
      <w:bodyDiv w:val="1"/>
      <w:marLeft w:val="0"/>
      <w:marRight w:val="0"/>
      <w:marTop w:val="0"/>
      <w:marBottom w:val="0"/>
      <w:divBdr>
        <w:top w:val="none" w:sz="0" w:space="0" w:color="auto"/>
        <w:left w:val="none" w:sz="0" w:space="0" w:color="auto"/>
        <w:bottom w:val="none" w:sz="0" w:space="0" w:color="auto"/>
        <w:right w:val="none" w:sz="0" w:space="0" w:color="auto"/>
      </w:divBdr>
    </w:div>
    <w:div w:id="333264058">
      <w:bodyDiv w:val="1"/>
      <w:marLeft w:val="0"/>
      <w:marRight w:val="0"/>
      <w:marTop w:val="0"/>
      <w:marBottom w:val="0"/>
      <w:divBdr>
        <w:top w:val="none" w:sz="0" w:space="0" w:color="auto"/>
        <w:left w:val="none" w:sz="0" w:space="0" w:color="auto"/>
        <w:bottom w:val="none" w:sz="0" w:space="0" w:color="auto"/>
        <w:right w:val="none" w:sz="0" w:space="0" w:color="auto"/>
      </w:divBdr>
    </w:div>
    <w:div w:id="425464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ntent_x0020_type xmlns="21babb66-807a-4a8e-9d5b-ed3350184222">+++ Please select +++</Content_x0020_typ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8AD131EB1FB7940992AB0A24B365FAC" ma:contentTypeVersion="1" ma:contentTypeDescription="Create a new document." ma:contentTypeScope="" ma:versionID="b9705483956ff042c67794271b6296e7">
  <xsd:schema xmlns:xsd="http://www.w3.org/2001/XMLSchema" xmlns:xs="http://www.w3.org/2001/XMLSchema" xmlns:p="http://schemas.microsoft.com/office/2006/metadata/properties" xmlns:ns2="21babb66-807a-4a8e-9d5b-ed3350184222" targetNamespace="http://schemas.microsoft.com/office/2006/metadata/properties" ma:root="true" ma:fieldsID="39452fdd07d7fd2f1db20b2f3fa70ce0" ns2:_="">
    <xsd:import namespace="21babb66-807a-4a8e-9d5b-ed3350184222"/>
    <xsd:element name="properties">
      <xsd:complexType>
        <xsd:sequence>
          <xsd:element name="documentManagement">
            <xsd:complexType>
              <xsd:all>
                <xsd:element ref="ns2:Cont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babb66-807a-4a8e-9d5b-ed3350184222" elementFormDefault="qualified">
    <xsd:import namespace="http://schemas.microsoft.com/office/2006/documentManagement/types"/>
    <xsd:import namespace="http://schemas.microsoft.com/office/infopath/2007/PartnerControls"/>
    <xsd:element name="Content_x0020_type" ma:index="8" nillable="true" ma:displayName="Content type" ma:default="+++ Please select +++" ma:format="Dropdown" ma:internalName="Content_x0020_type">
      <xsd:simpleType>
        <xsd:restriction base="dms:Choice">
          <xsd:enumeration value="+++ Please select +++"/>
          <xsd:enumeration value="Approval package #1"/>
          <xsd:enumeration value="Approval package #2"/>
          <xsd:enumeration value="Budget"/>
          <xsd:enumeration value="Brief shee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243D4-3D0A-4EB6-AEDA-C65E6F451D4A}">
  <ds:schemaRefs>
    <ds:schemaRef ds:uri="http://schemas.microsoft.com/sharepoint/v3/contenttype/forms"/>
  </ds:schemaRefs>
</ds:datastoreItem>
</file>

<file path=customXml/itemProps2.xml><?xml version="1.0" encoding="utf-8"?>
<ds:datastoreItem xmlns:ds="http://schemas.openxmlformats.org/officeDocument/2006/customXml" ds:itemID="{4DE83565-F2D6-4192-A457-8CAD50E93CFD}">
  <ds:schemaRefs>
    <ds:schemaRef ds:uri="http://schemas.microsoft.com/office/2006/metadata/properties"/>
    <ds:schemaRef ds:uri="http://schemas.microsoft.com/office/infopath/2007/PartnerControls"/>
    <ds:schemaRef ds:uri="21babb66-807a-4a8e-9d5b-ed3350184222"/>
  </ds:schemaRefs>
</ds:datastoreItem>
</file>

<file path=customXml/itemProps3.xml><?xml version="1.0" encoding="utf-8"?>
<ds:datastoreItem xmlns:ds="http://schemas.openxmlformats.org/officeDocument/2006/customXml" ds:itemID="{70E5C91E-3CF5-41F9-9830-C4A8E91E1C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babb66-807a-4a8e-9d5b-ed3350184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F70B2F-81A6-47FF-8BAF-0B20993E4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696</Words>
  <Characters>3832</Characters>
  <Application>Microsoft Office Word</Application>
  <DocSecurity>0</DocSecurity>
  <Lines>31</Lines>
  <Paragraphs>9</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European Commission</Company>
  <LinksUpToDate>false</LinksUpToDate>
  <CharactersWithSpaces>4519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RTD;RUFORUM</dc:creator>
  <cp:lastModifiedBy>U944-H979</cp:lastModifiedBy>
  <cp:revision>2</cp:revision>
  <cp:lastPrinted>2018-09-24T09:35:00Z</cp:lastPrinted>
  <dcterms:created xsi:type="dcterms:W3CDTF">2018-10-18T15:42:00Z</dcterms:created>
  <dcterms:modified xsi:type="dcterms:W3CDTF">2018-10-18T15:42:00Z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0x01010068AD131EB1FB7940992AB0A24B365FAC</vt:lpwstr>
  </property>
</Properties>
</file>