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sz w:val="24"/>
          <w:szCs w:val="24"/>
          <w:lang w:val="en-GB"/>
        </w:rPr>
        <w:id w:val="213489306"/>
        <w:docPartObj>
          <w:docPartGallery w:val="Cover Pages"/>
          <w:docPartUnique/>
        </w:docPartObj>
      </w:sdtPr>
      <w:sdtEndPr>
        <w:rPr>
          <w:rFonts w:eastAsiaTheme="minorHAns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BC11C4" w:rsidRPr="00BB0695">
            <w:tc>
              <w:tcPr>
                <w:tcW w:w="7672" w:type="dxa"/>
                <w:tcMar>
                  <w:top w:w="216" w:type="dxa"/>
                  <w:left w:w="115" w:type="dxa"/>
                  <w:bottom w:w="216" w:type="dxa"/>
                  <w:right w:w="115" w:type="dxa"/>
                </w:tcMar>
              </w:tcPr>
              <w:p w:rsidR="00BC11C4" w:rsidRPr="00BB0695" w:rsidRDefault="00BC11C4" w:rsidP="00A1541E">
                <w:pPr>
                  <w:pStyle w:val="NoSpacing"/>
                  <w:jc w:val="both"/>
                  <w:rPr>
                    <w:rFonts w:ascii="Times New Roman" w:eastAsiaTheme="majorEastAsia" w:hAnsi="Times New Roman" w:cs="Times New Roman"/>
                    <w:sz w:val="24"/>
                    <w:szCs w:val="24"/>
                    <w:lang w:val="en-GB"/>
                  </w:rPr>
                </w:pPr>
              </w:p>
            </w:tc>
          </w:tr>
          <w:tr w:rsidR="00BC11C4" w:rsidRPr="00BB0695">
            <w:tc>
              <w:tcPr>
                <w:tcW w:w="7672" w:type="dxa"/>
              </w:tcPr>
              <w:sdt>
                <w:sdtPr>
                  <w:rPr>
                    <w:rFonts w:ascii="Times New Roman" w:eastAsiaTheme="majorEastAsia" w:hAnsi="Times New Roman" w:cs="Times New Roman"/>
                    <w:color w:val="4F81BD" w:themeColor="accent1"/>
                    <w:sz w:val="24"/>
                    <w:szCs w:val="24"/>
                    <w:lang w:val="en-GB"/>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BC11C4" w:rsidRPr="00BB0695" w:rsidRDefault="00BC11C4" w:rsidP="00A1541E">
                    <w:pPr>
                      <w:pStyle w:val="NoSpacing"/>
                      <w:jc w:val="both"/>
                      <w:rPr>
                        <w:rFonts w:ascii="Times New Roman" w:eastAsiaTheme="majorEastAsia" w:hAnsi="Times New Roman" w:cs="Times New Roman"/>
                        <w:color w:val="4F81BD" w:themeColor="accent1"/>
                        <w:sz w:val="24"/>
                        <w:szCs w:val="24"/>
                        <w:lang w:val="en-GB"/>
                      </w:rPr>
                    </w:pPr>
                    <w:r w:rsidRPr="00BB0695">
                      <w:rPr>
                        <w:rFonts w:ascii="Times New Roman" w:eastAsiaTheme="majorEastAsia" w:hAnsi="Times New Roman" w:cs="Times New Roman"/>
                        <w:color w:val="4F81BD" w:themeColor="accent1"/>
                        <w:sz w:val="24"/>
                        <w:szCs w:val="24"/>
                        <w:lang w:val="en-GB"/>
                      </w:rPr>
                      <w:t>REPORT ON CONSULTATIVE WORKSHOP ON THE FORMATION OF INNOVATIVE PLATFORM FOR AFLATOXIN MANAGEMENT IN GHANA</w:t>
                    </w:r>
                  </w:p>
                </w:sdtContent>
              </w:sdt>
            </w:tc>
          </w:tr>
          <w:tr w:rsidR="00BC11C4" w:rsidRPr="00BB0695">
            <w:tc>
              <w:tcPr>
                <w:tcW w:w="7672" w:type="dxa"/>
                <w:tcMar>
                  <w:top w:w="216" w:type="dxa"/>
                  <w:left w:w="115" w:type="dxa"/>
                  <w:bottom w:w="216" w:type="dxa"/>
                  <w:right w:w="115" w:type="dxa"/>
                </w:tcMar>
              </w:tcPr>
              <w:p w:rsidR="00BC11C4" w:rsidRPr="00BB0695" w:rsidRDefault="00BC11C4"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r w:rsidRPr="00BB0695">
                  <w:rPr>
                    <w:rFonts w:ascii="Times New Roman" w:eastAsiaTheme="majorEastAsia" w:hAnsi="Times New Roman" w:cs="Times New Roman"/>
                    <w:sz w:val="24"/>
                    <w:szCs w:val="24"/>
                    <w:lang w:val="en-GB"/>
                  </w:rPr>
                  <w:t>VENUE: FARA SECRETARIAT CONFERENCE HALL</w:t>
                </w: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Default="007000C7" w:rsidP="00A1541E">
                <w:pPr>
                  <w:pStyle w:val="NoSpacing"/>
                  <w:jc w:val="both"/>
                  <w:rPr>
                    <w:rFonts w:ascii="Times New Roman" w:eastAsiaTheme="majorEastAsia" w:hAnsi="Times New Roman" w:cs="Times New Roman"/>
                    <w:sz w:val="24"/>
                    <w:szCs w:val="24"/>
                    <w:lang w:val="en-GB"/>
                  </w:rPr>
                </w:pPr>
                <w:r w:rsidRPr="00BB0695">
                  <w:rPr>
                    <w:rFonts w:ascii="Times New Roman" w:eastAsiaTheme="majorEastAsia" w:hAnsi="Times New Roman" w:cs="Times New Roman"/>
                    <w:sz w:val="24"/>
                    <w:szCs w:val="24"/>
                    <w:lang w:val="en-GB"/>
                  </w:rPr>
                  <w:t>DATE: 17</w:t>
                </w:r>
                <w:r w:rsidRPr="00BB0695">
                  <w:rPr>
                    <w:rFonts w:ascii="Times New Roman" w:eastAsiaTheme="majorEastAsia" w:hAnsi="Times New Roman" w:cs="Times New Roman"/>
                    <w:sz w:val="24"/>
                    <w:szCs w:val="24"/>
                    <w:vertAlign w:val="superscript"/>
                    <w:lang w:val="en-GB"/>
                  </w:rPr>
                  <w:t>TH</w:t>
                </w:r>
                <w:r w:rsidRPr="00BB0695">
                  <w:rPr>
                    <w:rFonts w:ascii="Times New Roman" w:eastAsiaTheme="majorEastAsia" w:hAnsi="Times New Roman" w:cs="Times New Roman"/>
                    <w:sz w:val="24"/>
                    <w:szCs w:val="24"/>
                    <w:lang w:val="en-GB"/>
                  </w:rPr>
                  <w:t xml:space="preserve"> JUNE, 2015</w:t>
                </w:r>
              </w:p>
              <w:p w:rsidR="00273AA7" w:rsidRDefault="00273AA7" w:rsidP="00A1541E">
                <w:pPr>
                  <w:pStyle w:val="NoSpacing"/>
                  <w:jc w:val="both"/>
                  <w:rPr>
                    <w:rFonts w:ascii="Times New Roman" w:eastAsiaTheme="majorEastAsia" w:hAnsi="Times New Roman" w:cs="Times New Roman"/>
                    <w:sz w:val="24"/>
                    <w:szCs w:val="24"/>
                    <w:lang w:val="en-GB"/>
                  </w:rPr>
                </w:pPr>
              </w:p>
              <w:p w:rsidR="00273AA7" w:rsidRDefault="00273AA7" w:rsidP="00A1541E">
                <w:pPr>
                  <w:pStyle w:val="NoSpacing"/>
                  <w:jc w:val="both"/>
                  <w:rPr>
                    <w:rFonts w:ascii="Times New Roman" w:eastAsiaTheme="majorEastAsia" w:hAnsi="Times New Roman" w:cs="Times New Roman"/>
                    <w:sz w:val="24"/>
                    <w:szCs w:val="24"/>
                    <w:lang w:val="en-GB"/>
                  </w:rPr>
                </w:pPr>
              </w:p>
              <w:p w:rsidR="00273AA7" w:rsidRDefault="00273AA7" w:rsidP="00273AA7">
                <w:pPr>
                  <w:pStyle w:val="NoSpacing"/>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RAPPORTEURS: Dr. Rose Omari, CSIR-STEPRI</w:t>
                </w:r>
              </w:p>
              <w:p w:rsidR="00273AA7" w:rsidRPr="00BB0695" w:rsidRDefault="00273AA7" w:rsidP="00273AA7">
                <w:pPr>
                  <w:pStyle w:val="NoSpacing"/>
                  <w:jc w:val="center"/>
                  <w:rPr>
                    <w:rFonts w:ascii="Times New Roman" w:eastAsiaTheme="majorEastAsia" w:hAnsi="Times New Roman" w:cs="Times New Roman"/>
                    <w:sz w:val="24"/>
                    <w:szCs w:val="24"/>
                    <w:lang w:val="en-GB"/>
                  </w:rPr>
                </w:pPr>
                <w:r>
                  <w:rPr>
                    <w:rFonts w:ascii="Times New Roman" w:eastAsiaTheme="majorEastAsia" w:hAnsi="Times New Roman" w:cs="Times New Roman"/>
                    <w:sz w:val="24"/>
                    <w:szCs w:val="24"/>
                    <w:lang w:val="en-GB"/>
                  </w:rPr>
                  <w:t>Philip Amoah, ECASARD.</w:t>
                </w:r>
              </w:p>
              <w:p w:rsidR="007000C7" w:rsidRPr="00BB0695" w:rsidRDefault="007000C7" w:rsidP="00273AA7">
                <w:pPr>
                  <w:pStyle w:val="NoSpacing"/>
                  <w:jc w:val="center"/>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p w:rsidR="007000C7" w:rsidRPr="00BB0695" w:rsidRDefault="007000C7" w:rsidP="00A1541E">
                <w:pPr>
                  <w:pStyle w:val="NoSpacing"/>
                  <w:jc w:val="both"/>
                  <w:rPr>
                    <w:rFonts w:ascii="Times New Roman" w:eastAsiaTheme="majorEastAsia" w:hAnsi="Times New Roman" w:cs="Times New Roman"/>
                    <w:sz w:val="24"/>
                    <w:szCs w:val="24"/>
                    <w:lang w:val="en-GB"/>
                  </w:rPr>
                </w:pPr>
              </w:p>
            </w:tc>
          </w:tr>
        </w:tbl>
        <w:p w:rsidR="00BC11C4" w:rsidRPr="00BB0695" w:rsidRDefault="00BC11C4" w:rsidP="00A1541E">
          <w:pPr>
            <w:jc w:val="both"/>
            <w:rPr>
              <w:rFonts w:ascii="Times New Roman" w:hAnsi="Times New Roman" w:cs="Times New Roman"/>
              <w:sz w:val="24"/>
              <w:szCs w:val="24"/>
              <w:lang w:val="en-GB"/>
            </w:rPr>
          </w:pPr>
        </w:p>
        <w:p w:rsidR="00BC11C4" w:rsidRPr="00BB0695" w:rsidRDefault="00BC11C4" w:rsidP="00A1541E">
          <w:pPr>
            <w:jc w:val="both"/>
            <w:rPr>
              <w:rFonts w:ascii="Times New Roman" w:hAnsi="Times New Roman" w:cs="Times New Roman"/>
              <w:sz w:val="24"/>
              <w:szCs w:val="24"/>
              <w:lang w:val="en-GB"/>
            </w:rPr>
          </w:pPr>
        </w:p>
        <w:tbl>
          <w:tblPr>
            <w:tblpPr w:leftFromText="187" w:rightFromText="187" w:horzAnchor="margin" w:tblpXSpec="center" w:tblpYSpec="bottom"/>
            <w:tblW w:w="4000" w:type="pct"/>
            <w:tblLook w:val="04A0" w:firstRow="1" w:lastRow="0" w:firstColumn="1" w:lastColumn="0" w:noHBand="0" w:noVBand="1"/>
          </w:tblPr>
          <w:tblGrid>
            <w:gridCol w:w="7672"/>
          </w:tblGrid>
          <w:tr w:rsidR="00BC11C4" w:rsidRPr="00BB0695">
            <w:tc>
              <w:tcPr>
                <w:tcW w:w="7672" w:type="dxa"/>
                <w:tcMar>
                  <w:top w:w="216" w:type="dxa"/>
                  <w:left w:w="115" w:type="dxa"/>
                  <w:bottom w:w="216" w:type="dxa"/>
                  <w:right w:w="115" w:type="dxa"/>
                </w:tcMar>
              </w:tcPr>
              <w:p w:rsidR="00BC11C4" w:rsidRPr="00BB0695" w:rsidRDefault="00BC11C4" w:rsidP="00A1541E">
                <w:pPr>
                  <w:pStyle w:val="NoSpacing"/>
                  <w:jc w:val="both"/>
                  <w:rPr>
                    <w:rFonts w:ascii="Times New Roman" w:hAnsi="Times New Roman" w:cs="Times New Roman"/>
                    <w:color w:val="4F81BD" w:themeColor="accent1"/>
                    <w:sz w:val="24"/>
                    <w:szCs w:val="24"/>
                    <w:lang w:val="en-GB"/>
                  </w:rPr>
                </w:pPr>
              </w:p>
              <w:p w:rsidR="00BC11C4" w:rsidRPr="00BB0695" w:rsidRDefault="00BC11C4" w:rsidP="00A1541E">
                <w:pPr>
                  <w:pStyle w:val="NoSpacing"/>
                  <w:jc w:val="both"/>
                  <w:rPr>
                    <w:rFonts w:ascii="Times New Roman" w:hAnsi="Times New Roman" w:cs="Times New Roman"/>
                    <w:color w:val="4F81BD" w:themeColor="accent1"/>
                    <w:sz w:val="24"/>
                    <w:szCs w:val="24"/>
                    <w:lang w:val="en-GB"/>
                  </w:rPr>
                </w:pPr>
              </w:p>
              <w:p w:rsidR="00BC11C4" w:rsidRPr="00BB0695" w:rsidRDefault="00BC11C4" w:rsidP="00A1541E">
                <w:pPr>
                  <w:pStyle w:val="NoSpacing"/>
                  <w:jc w:val="both"/>
                  <w:rPr>
                    <w:rFonts w:ascii="Times New Roman" w:hAnsi="Times New Roman" w:cs="Times New Roman"/>
                    <w:color w:val="4F81BD" w:themeColor="accent1"/>
                    <w:sz w:val="24"/>
                    <w:szCs w:val="24"/>
                    <w:lang w:val="en-GB"/>
                  </w:rPr>
                </w:pPr>
              </w:p>
            </w:tc>
          </w:tr>
        </w:tbl>
        <w:p w:rsidR="00BC11C4" w:rsidRPr="00BB0695" w:rsidRDefault="00BC11C4" w:rsidP="00A1541E">
          <w:pPr>
            <w:jc w:val="both"/>
            <w:rPr>
              <w:rFonts w:ascii="Times New Roman" w:hAnsi="Times New Roman" w:cs="Times New Roman"/>
              <w:sz w:val="24"/>
              <w:szCs w:val="24"/>
              <w:lang w:val="en-GB"/>
            </w:rPr>
          </w:pPr>
          <w:bookmarkStart w:id="0" w:name="_GoBack"/>
          <w:bookmarkEnd w:id="0"/>
        </w:p>
        <w:p w:rsidR="00BC11C4" w:rsidRPr="00BB0695" w:rsidRDefault="00BC11C4"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br w:type="page"/>
          </w:r>
        </w:p>
      </w:sdtContent>
    </w:sdt>
    <w:sdt>
      <w:sdtPr>
        <w:rPr>
          <w:rFonts w:asciiTheme="minorHAnsi" w:eastAsiaTheme="minorHAnsi" w:hAnsiTheme="minorHAnsi" w:cstheme="minorBidi"/>
          <w:b w:val="0"/>
          <w:bCs w:val="0"/>
          <w:color w:val="auto"/>
          <w:sz w:val="22"/>
          <w:szCs w:val="22"/>
          <w:lang w:eastAsia="en-US"/>
        </w:rPr>
        <w:id w:val="810595306"/>
        <w:docPartObj>
          <w:docPartGallery w:val="Table of Contents"/>
          <w:docPartUnique/>
        </w:docPartObj>
      </w:sdtPr>
      <w:sdtEndPr>
        <w:rPr>
          <w:noProof/>
        </w:rPr>
      </w:sdtEndPr>
      <w:sdtContent>
        <w:p w:rsidR="007835FF" w:rsidRDefault="007835FF">
          <w:pPr>
            <w:pStyle w:val="TOCHeading"/>
          </w:pPr>
          <w:r>
            <w:t>Contents</w:t>
          </w:r>
        </w:p>
        <w:p w:rsidR="00705129" w:rsidRDefault="007835F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2992153" w:history="1">
            <w:r w:rsidR="00705129" w:rsidRPr="00FF27EF">
              <w:rPr>
                <w:rStyle w:val="Hyperlink"/>
                <w:rFonts w:ascii="Times New Roman" w:hAnsi="Times New Roman" w:cs="Times New Roman"/>
                <w:noProof/>
                <w:lang w:val="en-GB"/>
              </w:rPr>
              <w:t>List of Acronyms and Abbreviations</w:t>
            </w:r>
            <w:r w:rsidR="00705129">
              <w:rPr>
                <w:noProof/>
                <w:webHidden/>
              </w:rPr>
              <w:tab/>
            </w:r>
            <w:r w:rsidR="00705129">
              <w:rPr>
                <w:noProof/>
                <w:webHidden/>
              </w:rPr>
              <w:fldChar w:fldCharType="begin"/>
            </w:r>
            <w:r w:rsidR="00705129">
              <w:rPr>
                <w:noProof/>
                <w:webHidden/>
              </w:rPr>
              <w:instrText xml:space="preserve"> PAGEREF _Toc422992153 \h </w:instrText>
            </w:r>
            <w:r w:rsidR="00705129">
              <w:rPr>
                <w:noProof/>
                <w:webHidden/>
              </w:rPr>
            </w:r>
            <w:r w:rsidR="00705129">
              <w:rPr>
                <w:noProof/>
                <w:webHidden/>
              </w:rPr>
              <w:fldChar w:fldCharType="separate"/>
            </w:r>
            <w:r w:rsidR="009258F2">
              <w:rPr>
                <w:noProof/>
                <w:webHidden/>
              </w:rPr>
              <w:t>2</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54" w:history="1">
            <w:r w:rsidR="00705129" w:rsidRPr="00FF27EF">
              <w:rPr>
                <w:rStyle w:val="Hyperlink"/>
                <w:rFonts w:ascii="Times New Roman" w:hAnsi="Times New Roman" w:cs="Times New Roman"/>
                <w:noProof/>
              </w:rPr>
              <w:t>Executive summary</w:t>
            </w:r>
            <w:r w:rsidR="00705129">
              <w:rPr>
                <w:noProof/>
                <w:webHidden/>
              </w:rPr>
              <w:tab/>
            </w:r>
            <w:r w:rsidR="00705129">
              <w:rPr>
                <w:noProof/>
                <w:webHidden/>
              </w:rPr>
              <w:fldChar w:fldCharType="begin"/>
            </w:r>
            <w:r w:rsidR="00705129">
              <w:rPr>
                <w:noProof/>
                <w:webHidden/>
              </w:rPr>
              <w:instrText xml:space="preserve"> PAGEREF _Toc422992154 \h </w:instrText>
            </w:r>
            <w:r w:rsidR="00705129">
              <w:rPr>
                <w:noProof/>
                <w:webHidden/>
              </w:rPr>
            </w:r>
            <w:r w:rsidR="00705129">
              <w:rPr>
                <w:noProof/>
                <w:webHidden/>
              </w:rPr>
              <w:fldChar w:fldCharType="separate"/>
            </w:r>
            <w:r w:rsidR="009258F2">
              <w:rPr>
                <w:noProof/>
                <w:webHidden/>
              </w:rPr>
              <w:t>3</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55" w:history="1">
            <w:r w:rsidR="00705129" w:rsidRPr="00FF27EF">
              <w:rPr>
                <w:rStyle w:val="Hyperlink"/>
                <w:rFonts w:ascii="Times New Roman" w:hAnsi="Times New Roman" w:cs="Times New Roman"/>
                <w:noProof/>
              </w:rPr>
              <w:t>1.0 Introduction</w:t>
            </w:r>
            <w:r w:rsidR="00705129">
              <w:rPr>
                <w:noProof/>
                <w:webHidden/>
              </w:rPr>
              <w:tab/>
            </w:r>
            <w:r w:rsidR="00705129">
              <w:rPr>
                <w:noProof/>
                <w:webHidden/>
              </w:rPr>
              <w:fldChar w:fldCharType="begin"/>
            </w:r>
            <w:r w:rsidR="00705129">
              <w:rPr>
                <w:noProof/>
                <w:webHidden/>
              </w:rPr>
              <w:instrText xml:space="preserve"> PAGEREF _Toc422992155 \h </w:instrText>
            </w:r>
            <w:r w:rsidR="00705129">
              <w:rPr>
                <w:noProof/>
                <w:webHidden/>
              </w:rPr>
            </w:r>
            <w:r w:rsidR="00705129">
              <w:rPr>
                <w:noProof/>
                <w:webHidden/>
              </w:rPr>
              <w:fldChar w:fldCharType="separate"/>
            </w:r>
            <w:r w:rsidR="009258F2">
              <w:rPr>
                <w:noProof/>
                <w:webHidden/>
              </w:rPr>
              <w:t>5</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56" w:history="1">
            <w:r w:rsidR="00705129" w:rsidRPr="00FF27EF">
              <w:rPr>
                <w:rStyle w:val="Hyperlink"/>
                <w:rFonts w:ascii="Times New Roman" w:hAnsi="Times New Roman" w:cs="Times New Roman"/>
                <w:noProof/>
                <w:lang w:val="en-GB"/>
              </w:rPr>
              <w:t>2.0 Opening Session</w:t>
            </w:r>
            <w:r w:rsidR="00705129">
              <w:rPr>
                <w:noProof/>
                <w:webHidden/>
              </w:rPr>
              <w:tab/>
            </w:r>
            <w:r w:rsidR="00705129">
              <w:rPr>
                <w:noProof/>
                <w:webHidden/>
              </w:rPr>
              <w:fldChar w:fldCharType="begin"/>
            </w:r>
            <w:r w:rsidR="00705129">
              <w:rPr>
                <w:noProof/>
                <w:webHidden/>
              </w:rPr>
              <w:instrText xml:space="preserve"> PAGEREF _Toc422992156 \h </w:instrText>
            </w:r>
            <w:r w:rsidR="00705129">
              <w:rPr>
                <w:noProof/>
                <w:webHidden/>
              </w:rPr>
            </w:r>
            <w:r w:rsidR="00705129">
              <w:rPr>
                <w:noProof/>
                <w:webHidden/>
              </w:rPr>
              <w:fldChar w:fldCharType="separate"/>
            </w:r>
            <w:r w:rsidR="009258F2">
              <w:rPr>
                <w:noProof/>
                <w:webHidden/>
              </w:rPr>
              <w:t>6</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57" w:history="1">
            <w:r w:rsidR="00705129" w:rsidRPr="00FF27EF">
              <w:rPr>
                <w:rStyle w:val="Hyperlink"/>
                <w:rFonts w:ascii="Times New Roman" w:hAnsi="Times New Roman" w:cs="Times New Roman"/>
                <w:noProof/>
                <w:lang w:val="en-GB"/>
              </w:rPr>
              <w:t>3.0 Technical Session</w:t>
            </w:r>
            <w:r w:rsidR="00705129">
              <w:rPr>
                <w:noProof/>
                <w:webHidden/>
              </w:rPr>
              <w:tab/>
            </w:r>
            <w:r w:rsidR="00705129">
              <w:rPr>
                <w:noProof/>
                <w:webHidden/>
              </w:rPr>
              <w:fldChar w:fldCharType="begin"/>
            </w:r>
            <w:r w:rsidR="00705129">
              <w:rPr>
                <w:noProof/>
                <w:webHidden/>
              </w:rPr>
              <w:instrText xml:space="preserve"> PAGEREF _Toc422992157 \h </w:instrText>
            </w:r>
            <w:r w:rsidR="00705129">
              <w:rPr>
                <w:noProof/>
                <w:webHidden/>
              </w:rPr>
            </w:r>
            <w:r w:rsidR="00705129">
              <w:rPr>
                <w:noProof/>
                <w:webHidden/>
              </w:rPr>
              <w:fldChar w:fldCharType="separate"/>
            </w:r>
            <w:r w:rsidR="009258F2">
              <w:rPr>
                <w:noProof/>
                <w:webHidden/>
              </w:rPr>
              <w:t>8</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58" w:history="1">
            <w:r w:rsidR="00705129" w:rsidRPr="00FF27EF">
              <w:rPr>
                <w:rStyle w:val="Hyperlink"/>
                <w:rFonts w:ascii="Times New Roman" w:hAnsi="Times New Roman" w:cs="Times New Roman"/>
                <w:noProof/>
                <w:lang w:val="en-GB"/>
              </w:rPr>
              <w:t>3.1 Situational analysis of the aflatoxin problem in Ghana</w:t>
            </w:r>
            <w:r w:rsidR="00705129">
              <w:rPr>
                <w:noProof/>
                <w:webHidden/>
              </w:rPr>
              <w:tab/>
            </w:r>
            <w:r w:rsidR="00705129">
              <w:rPr>
                <w:noProof/>
                <w:webHidden/>
              </w:rPr>
              <w:fldChar w:fldCharType="begin"/>
            </w:r>
            <w:r w:rsidR="00705129">
              <w:rPr>
                <w:noProof/>
                <w:webHidden/>
              </w:rPr>
              <w:instrText xml:space="preserve"> PAGEREF _Toc422992158 \h </w:instrText>
            </w:r>
            <w:r w:rsidR="00705129">
              <w:rPr>
                <w:noProof/>
                <w:webHidden/>
              </w:rPr>
            </w:r>
            <w:r w:rsidR="00705129">
              <w:rPr>
                <w:noProof/>
                <w:webHidden/>
              </w:rPr>
              <w:fldChar w:fldCharType="separate"/>
            </w:r>
            <w:r w:rsidR="009258F2">
              <w:rPr>
                <w:noProof/>
                <w:webHidden/>
              </w:rPr>
              <w:t>8</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59" w:history="1">
            <w:r w:rsidR="00705129" w:rsidRPr="00FF27EF">
              <w:rPr>
                <w:rStyle w:val="Hyperlink"/>
                <w:rFonts w:ascii="Times New Roman" w:hAnsi="Times New Roman" w:cs="Times New Roman"/>
                <w:noProof/>
                <w:lang w:val="en-GB"/>
              </w:rPr>
              <w:t>3.2 Perspectives and continental activities on aflatoxin</w:t>
            </w:r>
            <w:r w:rsidR="00705129">
              <w:rPr>
                <w:noProof/>
                <w:webHidden/>
              </w:rPr>
              <w:tab/>
            </w:r>
            <w:r w:rsidR="00705129">
              <w:rPr>
                <w:noProof/>
                <w:webHidden/>
              </w:rPr>
              <w:fldChar w:fldCharType="begin"/>
            </w:r>
            <w:r w:rsidR="00705129">
              <w:rPr>
                <w:noProof/>
                <w:webHidden/>
              </w:rPr>
              <w:instrText xml:space="preserve"> PAGEREF _Toc422992159 \h </w:instrText>
            </w:r>
            <w:r w:rsidR="00705129">
              <w:rPr>
                <w:noProof/>
                <w:webHidden/>
              </w:rPr>
            </w:r>
            <w:r w:rsidR="00705129">
              <w:rPr>
                <w:noProof/>
                <w:webHidden/>
              </w:rPr>
              <w:fldChar w:fldCharType="separate"/>
            </w:r>
            <w:r w:rsidR="009258F2">
              <w:rPr>
                <w:noProof/>
                <w:webHidden/>
              </w:rPr>
              <w:t>9</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0" w:history="1">
            <w:r w:rsidR="00705129" w:rsidRPr="00FF27EF">
              <w:rPr>
                <w:rStyle w:val="Hyperlink"/>
                <w:rFonts w:ascii="Times New Roman" w:hAnsi="Times New Roman" w:cs="Times New Roman"/>
                <w:noProof/>
                <w:lang w:val="en-GB"/>
              </w:rPr>
              <w:t>3.3 How to form innovation platform to address aflatoxin issues in Ghana</w:t>
            </w:r>
            <w:r w:rsidR="00705129">
              <w:rPr>
                <w:noProof/>
                <w:webHidden/>
              </w:rPr>
              <w:tab/>
            </w:r>
            <w:r w:rsidR="00705129">
              <w:rPr>
                <w:noProof/>
                <w:webHidden/>
              </w:rPr>
              <w:fldChar w:fldCharType="begin"/>
            </w:r>
            <w:r w:rsidR="00705129">
              <w:rPr>
                <w:noProof/>
                <w:webHidden/>
              </w:rPr>
              <w:instrText xml:space="preserve"> PAGEREF _Toc422992160 \h </w:instrText>
            </w:r>
            <w:r w:rsidR="00705129">
              <w:rPr>
                <w:noProof/>
                <w:webHidden/>
              </w:rPr>
            </w:r>
            <w:r w:rsidR="00705129">
              <w:rPr>
                <w:noProof/>
                <w:webHidden/>
              </w:rPr>
              <w:fldChar w:fldCharType="separate"/>
            </w:r>
            <w:r w:rsidR="009258F2">
              <w:rPr>
                <w:noProof/>
                <w:webHidden/>
              </w:rPr>
              <w:t>10</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62" w:history="1">
            <w:r w:rsidR="00705129" w:rsidRPr="00FF27EF">
              <w:rPr>
                <w:rStyle w:val="Hyperlink"/>
                <w:rFonts w:ascii="Times New Roman" w:hAnsi="Times New Roman" w:cs="Times New Roman"/>
                <w:noProof/>
                <w:lang w:val="en-GB"/>
              </w:rPr>
              <w:t>4.0 Group discussion (World Café) Reports</w:t>
            </w:r>
            <w:r w:rsidR="00705129">
              <w:rPr>
                <w:noProof/>
                <w:webHidden/>
              </w:rPr>
              <w:tab/>
            </w:r>
            <w:r w:rsidR="00705129">
              <w:rPr>
                <w:noProof/>
                <w:webHidden/>
              </w:rPr>
              <w:fldChar w:fldCharType="begin"/>
            </w:r>
            <w:r w:rsidR="00705129">
              <w:rPr>
                <w:noProof/>
                <w:webHidden/>
              </w:rPr>
              <w:instrText xml:space="preserve"> PAGEREF _Toc422992162 \h </w:instrText>
            </w:r>
            <w:r w:rsidR="00705129">
              <w:rPr>
                <w:noProof/>
                <w:webHidden/>
              </w:rPr>
            </w:r>
            <w:r w:rsidR="00705129">
              <w:rPr>
                <w:noProof/>
                <w:webHidden/>
              </w:rPr>
              <w:fldChar w:fldCharType="separate"/>
            </w:r>
            <w:r w:rsidR="009258F2">
              <w:rPr>
                <w:noProof/>
                <w:webHidden/>
              </w:rPr>
              <w:t>11</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3" w:history="1">
            <w:r w:rsidR="00705129" w:rsidRPr="00FF27EF">
              <w:rPr>
                <w:rStyle w:val="Hyperlink"/>
                <w:rFonts w:ascii="Times New Roman" w:hAnsi="Times New Roman" w:cs="Times New Roman"/>
                <w:noProof/>
                <w:lang w:val="en-GB"/>
              </w:rPr>
              <w:t>4.1 Group 1: Strategies for local awareness creation on aflatoxin problem</w:t>
            </w:r>
            <w:r w:rsidR="00705129">
              <w:rPr>
                <w:noProof/>
                <w:webHidden/>
              </w:rPr>
              <w:tab/>
            </w:r>
            <w:r w:rsidR="00705129">
              <w:rPr>
                <w:noProof/>
                <w:webHidden/>
              </w:rPr>
              <w:fldChar w:fldCharType="begin"/>
            </w:r>
            <w:r w:rsidR="00705129">
              <w:rPr>
                <w:noProof/>
                <w:webHidden/>
              </w:rPr>
              <w:instrText xml:space="preserve"> PAGEREF _Toc422992163 \h </w:instrText>
            </w:r>
            <w:r w:rsidR="00705129">
              <w:rPr>
                <w:noProof/>
                <w:webHidden/>
              </w:rPr>
            </w:r>
            <w:r w:rsidR="00705129">
              <w:rPr>
                <w:noProof/>
                <w:webHidden/>
              </w:rPr>
              <w:fldChar w:fldCharType="separate"/>
            </w:r>
            <w:r w:rsidR="009258F2">
              <w:rPr>
                <w:noProof/>
                <w:webHidden/>
              </w:rPr>
              <w:t>11</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4" w:history="1">
            <w:r w:rsidR="00705129" w:rsidRPr="00FF27EF">
              <w:rPr>
                <w:rStyle w:val="Hyperlink"/>
                <w:rFonts w:ascii="Times New Roman" w:hAnsi="Times New Roman" w:cs="Times New Roman"/>
                <w:noProof/>
                <w:lang w:val="en-GB"/>
              </w:rPr>
              <w:t>4.2 Group 2: Aflatoxin mitigation approaches with potential for adoption by farmers and other value chain actors</w:t>
            </w:r>
            <w:r w:rsidR="00705129">
              <w:rPr>
                <w:noProof/>
                <w:webHidden/>
              </w:rPr>
              <w:tab/>
            </w:r>
            <w:r w:rsidR="00705129">
              <w:rPr>
                <w:noProof/>
                <w:webHidden/>
              </w:rPr>
              <w:fldChar w:fldCharType="begin"/>
            </w:r>
            <w:r w:rsidR="00705129">
              <w:rPr>
                <w:noProof/>
                <w:webHidden/>
              </w:rPr>
              <w:instrText xml:space="preserve"> PAGEREF _Toc422992164 \h </w:instrText>
            </w:r>
            <w:r w:rsidR="00705129">
              <w:rPr>
                <w:noProof/>
                <w:webHidden/>
              </w:rPr>
            </w:r>
            <w:r w:rsidR="00705129">
              <w:rPr>
                <w:noProof/>
                <w:webHidden/>
              </w:rPr>
              <w:fldChar w:fldCharType="separate"/>
            </w:r>
            <w:r w:rsidR="009258F2">
              <w:rPr>
                <w:noProof/>
                <w:webHidden/>
              </w:rPr>
              <w:t>13</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5" w:history="1">
            <w:r w:rsidR="00705129" w:rsidRPr="00FF27EF">
              <w:rPr>
                <w:rStyle w:val="Hyperlink"/>
                <w:rFonts w:ascii="Times New Roman" w:hAnsi="Times New Roman" w:cs="Times New Roman"/>
                <w:noProof/>
                <w:lang w:val="en-GB"/>
              </w:rPr>
              <w:t>4.3 Group 3: Institutional arrangements and partnerships for aflatoxin management in Ghana</w:t>
            </w:r>
            <w:r w:rsidR="00705129">
              <w:rPr>
                <w:noProof/>
                <w:webHidden/>
              </w:rPr>
              <w:tab/>
            </w:r>
            <w:r w:rsidR="00705129">
              <w:rPr>
                <w:noProof/>
                <w:webHidden/>
              </w:rPr>
              <w:fldChar w:fldCharType="begin"/>
            </w:r>
            <w:r w:rsidR="00705129">
              <w:rPr>
                <w:noProof/>
                <w:webHidden/>
              </w:rPr>
              <w:instrText xml:space="preserve"> PAGEREF _Toc422992165 \h </w:instrText>
            </w:r>
            <w:r w:rsidR="00705129">
              <w:rPr>
                <w:noProof/>
                <w:webHidden/>
              </w:rPr>
            </w:r>
            <w:r w:rsidR="00705129">
              <w:rPr>
                <w:noProof/>
                <w:webHidden/>
              </w:rPr>
              <w:fldChar w:fldCharType="separate"/>
            </w:r>
            <w:r w:rsidR="009258F2">
              <w:rPr>
                <w:noProof/>
                <w:webHidden/>
              </w:rPr>
              <w:t>14</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6" w:history="1">
            <w:r w:rsidR="00705129" w:rsidRPr="00FF27EF">
              <w:rPr>
                <w:rStyle w:val="Hyperlink"/>
                <w:rFonts w:ascii="Times New Roman" w:hAnsi="Times New Roman" w:cs="Times New Roman"/>
                <w:noProof/>
                <w:lang w:val="en-GB"/>
              </w:rPr>
              <w:t>4.4 Group 4: Funding of local activities on aflatoxin management</w:t>
            </w:r>
            <w:r w:rsidR="00705129">
              <w:rPr>
                <w:noProof/>
                <w:webHidden/>
              </w:rPr>
              <w:tab/>
            </w:r>
            <w:r w:rsidR="00705129">
              <w:rPr>
                <w:noProof/>
                <w:webHidden/>
              </w:rPr>
              <w:fldChar w:fldCharType="begin"/>
            </w:r>
            <w:r w:rsidR="00705129">
              <w:rPr>
                <w:noProof/>
                <w:webHidden/>
              </w:rPr>
              <w:instrText xml:space="preserve"> PAGEREF _Toc422992166 \h </w:instrText>
            </w:r>
            <w:r w:rsidR="00705129">
              <w:rPr>
                <w:noProof/>
                <w:webHidden/>
              </w:rPr>
            </w:r>
            <w:r w:rsidR="00705129">
              <w:rPr>
                <w:noProof/>
                <w:webHidden/>
              </w:rPr>
              <w:fldChar w:fldCharType="separate"/>
            </w:r>
            <w:r w:rsidR="009258F2">
              <w:rPr>
                <w:noProof/>
                <w:webHidden/>
              </w:rPr>
              <w:t>15</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67" w:history="1">
            <w:r w:rsidR="00705129" w:rsidRPr="00FF27EF">
              <w:rPr>
                <w:rStyle w:val="Hyperlink"/>
                <w:rFonts w:ascii="Times New Roman" w:hAnsi="Times New Roman" w:cs="Times New Roman"/>
                <w:noProof/>
                <w:lang w:val="en-GB"/>
              </w:rPr>
              <w:t>5.0 Plenary Session: Formation of Ghana aflatoxin management innovation platform</w:t>
            </w:r>
            <w:r w:rsidR="00705129">
              <w:rPr>
                <w:noProof/>
                <w:webHidden/>
              </w:rPr>
              <w:tab/>
            </w:r>
            <w:r w:rsidR="00705129">
              <w:rPr>
                <w:noProof/>
                <w:webHidden/>
              </w:rPr>
              <w:fldChar w:fldCharType="begin"/>
            </w:r>
            <w:r w:rsidR="00705129">
              <w:rPr>
                <w:noProof/>
                <w:webHidden/>
              </w:rPr>
              <w:instrText xml:space="preserve"> PAGEREF _Toc422992167 \h </w:instrText>
            </w:r>
            <w:r w:rsidR="00705129">
              <w:rPr>
                <w:noProof/>
                <w:webHidden/>
              </w:rPr>
            </w:r>
            <w:r w:rsidR="00705129">
              <w:rPr>
                <w:noProof/>
                <w:webHidden/>
              </w:rPr>
              <w:fldChar w:fldCharType="separate"/>
            </w:r>
            <w:r w:rsidR="009258F2">
              <w:rPr>
                <w:noProof/>
                <w:webHidden/>
              </w:rPr>
              <w:t>16</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8" w:history="1">
            <w:r w:rsidR="00705129" w:rsidRPr="00FF27EF">
              <w:rPr>
                <w:rStyle w:val="Hyperlink"/>
                <w:rFonts w:ascii="Times New Roman" w:hAnsi="Times New Roman" w:cs="Times New Roman"/>
                <w:noProof/>
                <w:lang w:val="en-GB"/>
              </w:rPr>
              <w:t>Vision</w:t>
            </w:r>
            <w:r w:rsidR="00705129">
              <w:rPr>
                <w:noProof/>
                <w:webHidden/>
              </w:rPr>
              <w:tab/>
            </w:r>
            <w:r w:rsidR="00705129">
              <w:rPr>
                <w:noProof/>
                <w:webHidden/>
              </w:rPr>
              <w:fldChar w:fldCharType="begin"/>
            </w:r>
            <w:r w:rsidR="00705129">
              <w:rPr>
                <w:noProof/>
                <w:webHidden/>
              </w:rPr>
              <w:instrText xml:space="preserve"> PAGEREF _Toc422992168 \h </w:instrText>
            </w:r>
            <w:r w:rsidR="00705129">
              <w:rPr>
                <w:noProof/>
                <w:webHidden/>
              </w:rPr>
            </w:r>
            <w:r w:rsidR="00705129">
              <w:rPr>
                <w:noProof/>
                <w:webHidden/>
              </w:rPr>
              <w:fldChar w:fldCharType="separate"/>
            </w:r>
            <w:r w:rsidR="009258F2">
              <w:rPr>
                <w:noProof/>
                <w:webHidden/>
              </w:rPr>
              <w:t>16</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69" w:history="1">
            <w:r w:rsidR="00705129" w:rsidRPr="00FF27EF">
              <w:rPr>
                <w:rStyle w:val="Hyperlink"/>
                <w:rFonts w:ascii="Times New Roman" w:hAnsi="Times New Roman" w:cs="Times New Roman"/>
                <w:noProof/>
                <w:lang w:val="en-GB"/>
              </w:rPr>
              <w:t>Mission</w:t>
            </w:r>
            <w:r w:rsidR="00705129">
              <w:rPr>
                <w:noProof/>
                <w:webHidden/>
              </w:rPr>
              <w:tab/>
            </w:r>
            <w:r w:rsidR="00705129">
              <w:rPr>
                <w:noProof/>
                <w:webHidden/>
              </w:rPr>
              <w:fldChar w:fldCharType="begin"/>
            </w:r>
            <w:r w:rsidR="00705129">
              <w:rPr>
                <w:noProof/>
                <w:webHidden/>
              </w:rPr>
              <w:instrText xml:space="preserve"> PAGEREF _Toc422992169 \h </w:instrText>
            </w:r>
            <w:r w:rsidR="00705129">
              <w:rPr>
                <w:noProof/>
                <w:webHidden/>
              </w:rPr>
            </w:r>
            <w:r w:rsidR="00705129">
              <w:rPr>
                <w:noProof/>
                <w:webHidden/>
              </w:rPr>
              <w:fldChar w:fldCharType="separate"/>
            </w:r>
            <w:r w:rsidR="009258F2">
              <w:rPr>
                <w:noProof/>
                <w:webHidden/>
              </w:rPr>
              <w:t>16</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0" w:history="1">
            <w:r w:rsidR="00705129" w:rsidRPr="00FF27EF">
              <w:rPr>
                <w:rStyle w:val="Hyperlink"/>
                <w:rFonts w:ascii="Times New Roman" w:hAnsi="Times New Roman" w:cs="Times New Roman"/>
                <w:noProof/>
                <w:lang w:val="en-GB"/>
              </w:rPr>
              <w:t>Objectives</w:t>
            </w:r>
            <w:r w:rsidR="00705129">
              <w:rPr>
                <w:noProof/>
                <w:webHidden/>
              </w:rPr>
              <w:tab/>
            </w:r>
            <w:r w:rsidR="00705129">
              <w:rPr>
                <w:noProof/>
                <w:webHidden/>
              </w:rPr>
              <w:fldChar w:fldCharType="begin"/>
            </w:r>
            <w:r w:rsidR="00705129">
              <w:rPr>
                <w:noProof/>
                <w:webHidden/>
              </w:rPr>
              <w:instrText xml:space="preserve"> PAGEREF _Toc422992170 \h </w:instrText>
            </w:r>
            <w:r w:rsidR="00705129">
              <w:rPr>
                <w:noProof/>
                <w:webHidden/>
              </w:rPr>
            </w:r>
            <w:r w:rsidR="00705129">
              <w:rPr>
                <w:noProof/>
                <w:webHidden/>
              </w:rPr>
              <w:fldChar w:fldCharType="separate"/>
            </w:r>
            <w:r w:rsidR="009258F2">
              <w:rPr>
                <w:noProof/>
                <w:webHidden/>
              </w:rPr>
              <w:t>16</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1" w:history="1">
            <w:r w:rsidR="00705129" w:rsidRPr="00FF27EF">
              <w:rPr>
                <w:rStyle w:val="Hyperlink"/>
                <w:rFonts w:ascii="Times New Roman" w:hAnsi="Times New Roman" w:cs="Times New Roman"/>
                <w:noProof/>
                <w:lang w:val="en-GB"/>
              </w:rPr>
              <w:t>Main thrust</w:t>
            </w:r>
            <w:r w:rsidR="00705129">
              <w:rPr>
                <w:noProof/>
                <w:webHidden/>
              </w:rPr>
              <w:tab/>
            </w:r>
            <w:r w:rsidR="00705129">
              <w:rPr>
                <w:noProof/>
                <w:webHidden/>
              </w:rPr>
              <w:fldChar w:fldCharType="begin"/>
            </w:r>
            <w:r w:rsidR="00705129">
              <w:rPr>
                <w:noProof/>
                <w:webHidden/>
              </w:rPr>
              <w:instrText xml:space="preserve"> PAGEREF _Toc422992171 \h </w:instrText>
            </w:r>
            <w:r w:rsidR="00705129">
              <w:rPr>
                <w:noProof/>
                <w:webHidden/>
              </w:rPr>
            </w:r>
            <w:r w:rsidR="00705129">
              <w:rPr>
                <w:noProof/>
                <w:webHidden/>
              </w:rPr>
              <w:fldChar w:fldCharType="separate"/>
            </w:r>
            <w:r w:rsidR="009258F2">
              <w:rPr>
                <w:noProof/>
                <w:webHidden/>
              </w:rPr>
              <w:t>16</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2" w:history="1">
            <w:r w:rsidR="00705129" w:rsidRPr="00FF27EF">
              <w:rPr>
                <w:rStyle w:val="Hyperlink"/>
                <w:rFonts w:ascii="Times New Roman" w:hAnsi="Times New Roman" w:cs="Times New Roman"/>
                <w:noProof/>
                <w:lang w:val="en-GB"/>
              </w:rPr>
              <w:t>Location of the innovation platform</w:t>
            </w:r>
            <w:r w:rsidR="00705129">
              <w:rPr>
                <w:noProof/>
                <w:webHidden/>
              </w:rPr>
              <w:tab/>
            </w:r>
            <w:r w:rsidR="00705129">
              <w:rPr>
                <w:noProof/>
                <w:webHidden/>
              </w:rPr>
              <w:fldChar w:fldCharType="begin"/>
            </w:r>
            <w:r w:rsidR="00705129">
              <w:rPr>
                <w:noProof/>
                <w:webHidden/>
              </w:rPr>
              <w:instrText xml:space="preserve"> PAGEREF _Toc422992172 \h </w:instrText>
            </w:r>
            <w:r w:rsidR="00705129">
              <w:rPr>
                <w:noProof/>
                <w:webHidden/>
              </w:rPr>
            </w:r>
            <w:r w:rsidR="00705129">
              <w:rPr>
                <w:noProof/>
                <w:webHidden/>
              </w:rPr>
              <w:fldChar w:fldCharType="separate"/>
            </w:r>
            <w:r w:rsidR="009258F2">
              <w:rPr>
                <w:noProof/>
                <w:webHidden/>
              </w:rPr>
              <w:t>17</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3" w:history="1">
            <w:r w:rsidR="00705129" w:rsidRPr="00FF27EF">
              <w:rPr>
                <w:rStyle w:val="Hyperlink"/>
                <w:rFonts w:ascii="Times New Roman" w:hAnsi="Times New Roman" w:cs="Times New Roman"/>
                <w:noProof/>
                <w:lang w:val="en-GB"/>
              </w:rPr>
              <w:t>Lead organization</w:t>
            </w:r>
            <w:r w:rsidR="00705129">
              <w:rPr>
                <w:noProof/>
                <w:webHidden/>
              </w:rPr>
              <w:tab/>
            </w:r>
            <w:r w:rsidR="00705129">
              <w:rPr>
                <w:noProof/>
                <w:webHidden/>
              </w:rPr>
              <w:fldChar w:fldCharType="begin"/>
            </w:r>
            <w:r w:rsidR="00705129">
              <w:rPr>
                <w:noProof/>
                <w:webHidden/>
              </w:rPr>
              <w:instrText xml:space="preserve"> PAGEREF _Toc422992173 \h </w:instrText>
            </w:r>
            <w:r w:rsidR="00705129">
              <w:rPr>
                <w:noProof/>
                <w:webHidden/>
              </w:rPr>
            </w:r>
            <w:r w:rsidR="00705129">
              <w:rPr>
                <w:noProof/>
                <w:webHidden/>
              </w:rPr>
              <w:fldChar w:fldCharType="separate"/>
            </w:r>
            <w:r w:rsidR="009258F2">
              <w:rPr>
                <w:noProof/>
                <w:webHidden/>
              </w:rPr>
              <w:t>17</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4" w:history="1">
            <w:r w:rsidR="00705129" w:rsidRPr="00FF27EF">
              <w:rPr>
                <w:rStyle w:val="Hyperlink"/>
                <w:rFonts w:ascii="Times New Roman" w:hAnsi="Times New Roman" w:cs="Times New Roman"/>
                <w:noProof/>
                <w:lang w:val="en-GB"/>
              </w:rPr>
              <w:t>Identification / prioritization of constrains</w:t>
            </w:r>
            <w:r w:rsidR="00705129">
              <w:rPr>
                <w:noProof/>
                <w:webHidden/>
              </w:rPr>
              <w:tab/>
            </w:r>
            <w:r w:rsidR="00705129">
              <w:rPr>
                <w:noProof/>
                <w:webHidden/>
              </w:rPr>
              <w:fldChar w:fldCharType="begin"/>
            </w:r>
            <w:r w:rsidR="00705129">
              <w:rPr>
                <w:noProof/>
                <w:webHidden/>
              </w:rPr>
              <w:instrText xml:space="preserve"> PAGEREF _Toc422992174 \h </w:instrText>
            </w:r>
            <w:r w:rsidR="00705129">
              <w:rPr>
                <w:noProof/>
                <w:webHidden/>
              </w:rPr>
            </w:r>
            <w:r w:rsidR="00705129">
              <w:rPr>
                <w:noProof/>
                <w:webHidden/>
              </w:rPr>
              <w:fldChar w:fldCharType="separate"/>
            </w:r>
            <w:r w:rsidR="009258F2">
              <w:rPr>
                <w:noProof/>
                <w:webHidden/>
              </w:rPr>
              <w:t>17</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5" w:history="1">
            <w:r w:rsidR="00705129" w:rsidRPr="009258F2">
              <w:rPr>
                <w:rStyle w:val="Hyperlink"/>
                <w:rFonts w:ascii="Times New Roman" w:hAnsi="Times New Roman" w:cs="Times New Roman"/>
                <w:noProof/>
                <w:lang w:val="en-GB"/>
              </w:rPr>
              <w:t>Stakeholder analysis</w:t>
            </w:r>
            <w:r w:rsidR="00705129">
              <w:rPr>
                <w:noProof/>
                <w:webHidden/>
              </w:rPr>
              <w:tab/>
            </w:r>
            <w:r w:rsidR="00705129">
              <w:rPr>
                <w:noProof/>
                <w:webHidden/>
              </w:rPr>
              <w:fldChar w:fldCharType="begin"/>
            </w:r>
            <w:r w:rsidR="00705129">
              <w:rPr>
                <w:noProof/>
                <w:webHidden/>
              </w:rPr>
              <w:instrText xml:space="preserve"> PAGEREF _Toc422992175 \h </w:instrText>
            </w:r>
            <w:r w:rsidR="00705129">
              <w:rPr>
                <w:noProof/>
                <w:webHidden/>
              </w:rPr>
            </w:r>
            <w:r w:rsidR="00705129">
              <w:rPr>
                <w:noProof/>
                <w:webHidden/>
              </w:rPr>
              <w:fldChar w:fldCharType="separate"/>
            </w:r>
            <w:r w:rsidR="009258F2">
              <w:rPr>
                <w:noProof/>
                <w:webHidden/>
              </w:rPr>
              <w:t>18</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6" w:history="1">
            <w:r w:rsidR="00705129" w:rsidRPr="00FF27EF">
              <w:rPr>
                <w:rStyle w:val="Hyperlink"/>
                <w:rFonts w:ascii="Times New Roman" w:hAnsi="Times New Roman" w:cs="Times New Roman"/>
                <w:noProof/>
                <w:lang w:val="en-GB"/>
              </w:rPr>
              <w:t>Way forward</w:t>
            </w:r>
            <w:r w:rsidR="00705129">
              <w:rPr>
                <w:noProof/>
                <w:webHidden/>
              </w:rPr>
              <w:tab/>
            </w:r>
            <w:r w:rsidR="00705129">
              <w:rPr>
                <w:noProof/>
                <w:webHidden/>
              </w:rPr>
              <w:fldChar w:fldCharType="begin"/>
            </w:r>
            <w:r w:rsidR="00705129">
              <w:rPr>
                <w:noProof/>
                <w:webHidden/>
              </w:rPr>
              <w:instrText xml:space="preserve"> PAGEREF _Toc422992176 \h </w:instrText>
            </w:r>
            <w:r w:rsidR="00705129">
              <w:rPr>
                <w:noProof/>
                <w:webHidden/>
              </w:rPr>
            </w:r>
            <w:r w:rsidR="00705129">
              <w:rPr>
                <w:noProof/>
                <w:webHidden/>
              </w:rPr>
              <w:fldChar w:fldCharType="separate"/>
            </w:r>
            <w:r w:rsidR="009258F2">
              <w:rPr>
                <w:noProof/>
                <w:webHidden/>
              </w:rPr>
              <w:t>24</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77" w:history="1">
            <w:r w:rsidR="00705129" w:rsidRPr="00FF27EF">
              <w:rPr>
                <w:rStyle w:val="Hyperlink"/>
                <w:rFonts w:ascii="Times New Roman" w:hAnsi="Times New Roman" w:cs="Times New Roman"/>
                <w:noProof/>
                <w:lang w:val="en-GB"/>
              </w:rPr>
              <w:t>6.0 Conclusion</w:t>
            </w:r>
            <w:r w:rsidR="00705129">
              <w:rPr>
                <w:noProof/>
                <w:webHidden/>
              </w:rPr>
              <w:tab/>
            </w:r>
            <w:r w:rsidR="00705129">
              <w:rPr>
                <w:noProof/>
                <w:webHidden/>
              </w:rPr>
              <w:fldChar w:fldCharType="begin"/>
            </w:r>
            <w:r w:rsidR="00705129">
              <w:rPr>
                <w:noProof/>
                <w:webHidden/>
              </w:rPr>
              <w:instrText xml:space="preserve"> PAGEREF _Toc422992177 \h </w:instrText>
            </w:r>
            <w:r w:rsidR="00705129">
              <w:rPr>
                <w:noProof/>
                <w:webHidden/>
              </w:rPr>
            </w:r>
            <w:r w:rsidR="00705129">
              <w:rPr>
                <w:noProof/>
                <w:webHidden/>
              </w:rPr>
              <w:fldChar w:fldCharType="separate"/>
            </w:r>
            <w:r w:rsidR="009258F2">
              <w:rPr>
                <w:noProof/>
                <w:webHidden/>
              </w:rPr>
              <w:t>24</w:t>
            </w:r>
            <w:r w:rsidR="00705129">
              <w:rPr>
                <w:noProof/>
                <w:webHidden/>
              </w:rPr>
              <w:fldChar w:fldCharType="end"/>
            </w:r>
          </w:hyperlink>
        </w:p>
        <w:p w:rsidR="00705129" w:rsidRDefault="00D12112">
          <w:pPr>
            <w:pStyle w:val="TOC1"/>
            <w:tabs>
              <w:tab w:val="right" w:leader="dot" w:pos="9350"/>
            </w:tabs>
            <w:rPr>
              <w:rFonts w:eastAsiaTheme="minorEastAsia"/>
              <w:noProof/>
            </w:rPr>
          </w:pPr>
          <w:hyperlink w:anchor="_Toc422992178" w:history="1">
            <w:r w:rsidR="00705129" w:rsidRPr="00FF27EF">
              <w:rPr>
                <w:rStyle w:val="Hyperlink"/>
                <w:rFonts w:ascii="Times New Roman" w:hAnsi="Times New Roman" w:cs="Times New Roman"/>
                <w:noProof/>
                <w:lang w:val="en-GB"/>
              </w:rPr>
              <w:t>Appendices</w:t>
            </w:r>
            <w:r w:rsidR="00705129">
              <w:rPr>
                <w:noProof/>
                <w:webHidden/>
              </w:rPr>
              <w:tab/>
            </w:r>
            <w:r w:rsidR="00705129">
              <w:rPr>
                <w:noProof/>
                <w:webHidden/>
              </w:rPr>
              <w:fldChar w:fldCharType="begin"/>
            </w:r>
            <w:r w:rsidR="00705129">
              <w:rPr>
                <w:noProof/>
                <w:webHidden/>
              </w:rPr>
              <w:instrText xml:space="preserve"> PAGEREF _Toc422992178 \h </w:instrText>
            </w:r>
            <w:r w:rsidR="00705129">
              <w:rPr>
                <w:noProof/>
                <w:webHidden/>
              </w:rPr>
            </w:r>
            <w:r w:rsidR="00705129">
              <w:rPr>
                <w:noProof/>
                <w:webHidden/>
              </w:rPr>
              <w:fldChar w:fldCharType="separate"/>
            </w:r>
            <w:r w:rsidR="009258F2">
              <w:rPr>
                <w:noProof/>
                <w:webHidden/>
              </w:rPr>
              <w:t>24</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79" w:history="1">
            <w:r w:rsidR="00705129" w:rsidRPr="00FF27EF">
              <w:rPr>
                <w:rStyle w:val="Hyperlink"/>
                <w:rFonts w:ascii="Times New Roman" w:eastAsia="Times New Roman" w:hAnsi="Times New Roman" w:cs="Times New Roman"/>
                <w:noProof/>
                <w:lang w:val="en-GB"/>
              </w:rPr>
              <w:t>List of Participants</w:t>
            </w:r>
            <w:r w:rsidR="00705129">
              <w:rPr>
                <w:noProof/>
                <w:webHidden/>
              </w:rPr>
              <w:tab/>
            </w:r>
            <w:r w:rsidR="00705129">
              <w:rPr>
                <w:noProof/>
                <w:webHidden/>
              </w:rPr>
              <w:fldChar w:fldCharType="begin"/>
            </w:r>
            <w:r w:rsidR="00705129">
              <w:rPr>
                <w:noProof/>
                <w:webHidden/>
              </w:rPr>
              <w:instrText xml:space="preserve"> PAGEREF _Toc422992179 \h </w:instrText>
            </w:r>
            <w:r w:rsidR="00705129">
              <w:rPr>
                <w:noProof/>
                <w:webHidden/>
              </w:rPr>
            </w:r>
            <w:r w:rsidR="00705129">
              <w:rPr>
                <w:noProof/>
                <w:webHidden/>
              </w:rPr>
              <w:fldChar w:fldCharType="separate"/>
            </w:r>
            <w:r w:rsidR="009258F2">
              <w:rPr>
                <w:noProof/>
                <w:webHidden/>
              </w:rPr>
              <w:t>24</w:t>
            </w:r>
            <w:r w:rsidR="00705129">
              <w:rPr>
                <w:noProof/>
                <w:webHidden/>
              </w:rPr>
              <w:fldChar w:fldCharType="end"/>
            </w:r>
          </w:hyperlink>
        </w:p>
        <w:p w:rsidR="00705129" w:rsidRDefault="00D12112">
          <w:pPr>
            <w:pStyle w:val="TOC2"/>
            <w:tabs>
              <w:tab w:val="right" w:leader="dot" w:pos="9350"/>
            </w:tabs>
            <w:rPr>
              <w:rFonts w:eastAsiaTheme="minorEastAsia"/>
              <w:noProof/>
            </w:rPr>
          </w:pPr>
          <w:hyperlink w:anchor="_Toc422992180" w:history="1">
            <w:r w:rsidR="00705129" w:rsidRPr="00FF27EF">
              <w:rPr>
                <w:rStyle w:val="Hyperlink"/>
                <w:rFonts w:ascii="Times New Roman" w:hAnsi="Times New Roman" w:cs="Times New Roman"/>
                <w:noProof/>
                <w:lang w:val="en-GB"/>
              </w:rPr>
              <w:t>Presentations</w:t>
            </w:r>
            <w:r w:rsidR="00705129">
              <w:rPr>
                <w:noProof/>
                <w:webHidden/>
              </w:rPr>
              <w:tab/>
            </w:r>
            <w:r w:rsidR="00705129">
              <w:rPr>
                <w:noProof/>
                <w:webHidden/>
              </w:rPr>
              <w:fldChar w:fldCharType="begin"/>
            </w:r>
            <w:r w:rsidR="00705129">
              <w:rPr>
                <w:noProof/>
                <w:webHidden/>
              </w:rPr>
              <w:instrText xml:space="preserve"> PAGEREF _Toc422992180 \h </w:instrText>
            </w:r>
            <w:r w:rsidR="00705129">
              <w:rPr>
                <w:noProof/>
                <w:webHidden/>
              </w:rPr>
            </w:r>
            <w:r w:rsidR="00705129">
              <w:rPr>
                <w:noProof/>
                <w:webHidden/>
              </w:rPr>
              <w:fldChar w:fldCharType="separate"/>
            </w:r>
            <w:r w:rsidR="009258F2">
              <w:rPr>
                <w:noProof/>
                <w:webHidden/>
              </w:rPr>
              <w:t>26</w:t>
            </w:r>
            <w:r w:rsidR="00705129">
              <w:rPr>
                <w:noProof/>
                <w:webHidden/>
              </w:rPr>
              <w:fldChar w:fldCharType="end"/>
            </w:r>
          </w:hyperlink>
        </w:p>
        <w:p w:rsidR="00705129" w:rsidRDefault="00D12112">
          <w:pPr>
            <w:pStyle w:val="TOC3"/>
            <w:tabs>
              <w:tab w:val="right" w:leader="dot" w:pos="9350"/>
            </w:tabs>
            <w:rPr>
              <w:rFonts w:eastAsiaTheme="minorEastAsia"/>
              <w:noProof/>
            </w:rPr>
          </w:pPr>
          <w:hyperlink w:anchor="_Toc422992181" w:history="1">
            <w:r w:rsidR="00705129" w:rsidRPr="00FF27EF">
              <w:rPr>
                <w:rStyle w:val="Hyperlink"/>
                <w:rFonts w:ascii="Times New Roman" w:hAnsi="Times New Roman" w:cs="Times New Roman"/>
                <w:noProof/>
              </w:rPr>
              <w:t>Situational analysis of the aflatoxin problem in Ghana</w:t>
            </w:r>
            <w:r w:rsidR="00705129">
              <w:rPr>
                <w:noProof/>
                <w:webHidden/>
              </w:rPr>
              <w:tab/>
            </w:r>
            <w:r w:rsidR="00705129">
              <w:rPr>
                <w:noProof/>
                <w:webHidden/>
              </w:rPr>
              <w:fldChar w:fldCharType="begin"/>
            </w:r>
            <w:r w:rsidR="00705129">
              <w:rPr>
                <w:noProof/>
                <w:webHidden/>
              </w:rPr>
              <w:instrText xml:space="preserve"> PAGEREF _Toc422992181 \h </w:instrText>
            </w:r>
            <w:r w:rsidR="00705129">
              <w:rPr>
                <w:noProof/>
                <w:webHidden/>
              </w:rPr>
            </w:r>
            <w:r w:rsidR="00705129">
              <w:rPr>
                <w:noProof/>
                <w:webHidden/>
              </w:rPr>
              <w:fldChar w:fldCharType="separate"/>
            </w:r>
            <w:r w:rsidR="009258F2">
              <w:rPr>
                <w:noProof/>
                <w:webHidden/>
              </w:rPr>
              <w:t>26</w:t>
            </w:r>
            <w:r w:rsidR="00705129">
              <w:rPr>
                <w:noProof/>
                <w:webHidden/>
              </w:rPr>
              <w:fldChar w:fldCharType="end"/>
            </w:r>
          </w:hyperlink>
        </w:p>
        <w:p w:rsidR="00705129" w:rsidRDefault="00D12112">
          <w:pPr>
            <w:pStyle w:val="TOC3"/>
            <w:tabs>
              <w:tab w:val="right" w:leader="dot" w:pos="9350"/>
            </w:tabs>
            <w:rPr>
              <w:rFonts w:eastAsiaTheme="minorEastAsia"/>
              <w:noProof/>
            </w:rPr>
          </w:pPr>
          <w:hyperlink w:anchor="_Toc422992183" w:history="1">
            <w:r w:rsidR="00705129" w:rsidRPr="00FF27EF">
              <w:rPr>
                <w:rStyle w:val="Hyperlink"/>
                <w:rFonts w:ascii="Times New Roman" w:hAnsi="Times New Roman" w:cs="Times New Roman"/>
                <w:noProof/>
                <w:lang w:val="en-GB"/>
              </w:rPr>
              <w:t>Perspectives and continental activities on aflatoxin</w:t>
            </w:r>
            <w:r w:rsidR="00705129">
              <w:rPr>
                <w:noProof/>
                <w:webHidden/>
              </w:rPr>
              <w:tab/>
            </w:r>
            <w:r w:rsidR="00705129">
              <w:rPr>
                <w:noProof/>
                <w:webHidden/>
              </w:rPr>
              <w:fldChar w:fldCharType="begin"/>
            </w:r>
            <w:r w:rsidR="00705129">
              <w:rPr>
                <w:noProof/>
                <w:webHidden/>
              </w:rPr>
              <w:instrText xml:space="preserve"> PAGEREF _Toc422992183 \h </w:instrText>
            </w:r>
            <w:r w:rsidR="00705129">
              <w:rPr>
                <w:noProof/>
                <w:webHidden/>
              </w:rPr>
            </w:r>
            <w:r w:rsidR="00705129">
              <w:rPr>
                <w:noProof/>
                <w:webHidden/>
              </w:rPr>
              <w:fldChar w:fldCharType="separate"/>
            </w:r>
            <w:r w:rsidR="009258F2">
              <w:rPr>
                <w:noProof/>
                <w:webHidden/>
              </w:rPr>
              <w:t>27</w:t>
            </w:r>
            <w:r w:rsidR="00705129">
              <w:rPr>
                <w:noProof/>
                <w:webHidden/>
              </w:rPr>
              <w:fldChar w:fldCharType="end"/>
            </w:r>
          </w:hyperlink>
        </w:p>
        <w:p w:rsidR="00705129" w:rsidRDefault="00D12112">
          <w:pPr>
            <w:pStyle w:val="TOC3"/>
            <w:tabs>
              <w:tab w:val="right" w:leader="dot" w:pos="9350"/>
            </w:tabs>
            <w:rPr>
              <w:rFonts w:eastAsiaTheme="minorEastAsia"/>
              <w:noProof/>
            </w:rPr>
          </w:pPr>
          <w:hyperlink w:anchor="_Toc422992195" w:history="1">
            <w:r w:rsidR="00705129" w:rsidRPr="00FF27EF">
              <w:rPr>
                <w:rStyle w:val="Hyperlink"/>
                <w:rFonts w:ascii="Times New Roman" w:hAnsi="Times New Roman" w:cs="Times New Roman"/>
                <w:noProof/>
                <w:lang w:val="en-GB"/>
              </w:rPr>
              <w:t>How to form innovation platforms to address aflatoxin problems in Ghana</w:t>
            </w:r>
            <w:r w:rsidR="00705129">
              <w:rPr>
                <w:noProof/>
                <w:webHidden/>
              </w:rPr>
              <w:tab/>
            </w:r>
            <w:r w:rsidR="00705129">
              <w:rPr>
                <w:noProof/>
                <w:webHidden/>
              </w:rPr>
              <w:fldChar w:fldCharType="begin"/>
            </w:r>
            <w:r w:rsidR="00705129">
              <w:rPr>
                <w:noProof/>
                <w:webHidden/>
              </w:rPr>
              <w:instrText xml:space="preserve"> PAGEREF _Toc422992195 \h </w:instrText>
            </w:r>
            <w:r w:rsidR="00705129">
              <w:rPr>
                <w:noProof/>
                <w:webHidden/>
              </w:rPr>
            </w:r>
            <w:r w:rsidR="00705129">
              <w:rPr>
                <w:noProof/>
                <w:webHidden/>
              </w:rPr>
              <w:fldChar w:fldCharType="separate"/>
            </w:r>
            <w:r w:rsidR="009258F2">
              <w:rPr>
                <w:noProof/>
                <w:webHidden/>
              </w:rPr>
              <w:t>33</w:t>
            </w:r>
            <w:r w:rsidR="00705129">
              <w:rPr>
                <w:noProof/>
                <w:webHidden/>
              </w:rPr>
              <w:fldChar w:fldCharType="end"/>
            </w:r>
          </w:hyperlink>
        </w:p>
        <w:p w:rsidR="007835FF" w:rsidRDefault="007835FF">
          <w:r>
            <w:rPr>
              <w:b/>
              <w:bCs/>
              <w:noProof/>
            </w:rPr>
            <w:lastRenderedPageBreak/>
            <w:fldChar w:fldCharType="end"/>
          </w:r>
        </w:p>
      </w:sdtContent>
    </w:sdt>
    <w:p w:rsidR="0047723A" w:rsidRPr="00BB0695" w:rsidRDefault="0047723A" w:rsidP="00BB0695">
      <w:pPr>
        <w:pStyle w:val="Heading1"/>
        <w:rPr>
          <w:rFonts w:ascii="Times New Roman" w:hAnsi="Times New Roman" w:cs="Times New Roman"/>
          <w:lang w:val="en-GB"/>
        </w:rPr>
      </w:pPr>
      <w:bookmarkStart w:id="1" w:name="_Toc422992153"/>
      <w:r w:rsidRPr="00BB0695">
        <w:rPr>
          <w:rFonts w:ascii="Times New Roman" w:hAnsi="Times New Roman" w:cs="Times New Roman"/>
          <w:lang w:val="en-GB"/>
        </w:rPr>
        <w:t>List of Acronyms and Abbreviations</w:t>
      </w:r>
      <w:bookmarkEnd w:id="1"/>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ARD</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Agricultural Research and Development</w:t>
      </w:r>
    </w:p>
    <w:p w:rsidR="00793711" w:rsidRPr="00BB0695" w:rsidRDefault="00793711"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AR4D</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Agricultural Research for Development</w:t>
      </w:r>
    </w:p>
    <w:p w:rsidR="00347311" w:rsidRPr="00BB0695" w:rsidRDefault="00347311" w:rsidP="00D7488B">
      <w:pPr>
        <w:spacing w:after="0"/>
        <w:ind w:left="1440" w:hanging="144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ASARECA</w:t>
      </w:r>
      <w:r w:rsidRPr="00BB0695">
        <w:rPr>
          <w:rFonts w:ascii="Times New Roman" w:hAnsi="Times New Roman" w:cs="Times New Roman"/>
          <w:sz w:val="24"/>
          <w:szCs w:val="24"/>
          <w:lang w:val="en-GB"/>
        </w:rPr>
        <w:tab/>
        <w:t>Association for Strengthening Agricultural Research in Eastern and Central Africa</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CAADP</w:t>
      </w:r>
      <w:r w:rsidRPr="00BB0695">
        <w:rPr>
          <w:rFonts w:ascii="Times New Roman" w:hAnsi="Times New Roman" w:cs="Times New Roman"/>
          <w:sz w:val="24"/>
          <w:szCs w:val="24"/>
          <w:lang w:val="en-GB"/>
        </w:rPr>
        <w:tab/>
        <w:t xml:space="preserve">Comprehensive Africa Agriculture Development Programme </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CORAF</w:t>
      </w:r>
      <w:r w:rsidRPr="00BB0695">
        <w:rPr>
          <w:rFonts w:ascii="Times New Roman" w:hAnsi="Times New Roman" w:cs="Times New Roman"/>
          <w:sz w:val="24"/>
          <w:szCs w:val="24"/>
          <w:lang w:val="en-GB"/>
        </w:rPr>
        <w:tab/>
        <w:t xml:space="preserve">Conseil ouest et centre africain pour la recherche et le développement agricoles </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WECARD</w:t>
      </w:r>
      <w:r w:rsidRPr="00BB0695">
        <w:rPr>
          <w:rFonts w:ascii="Times New Roman" w:hAnsi="Times New Roman" w:cs="Times New Roman"/>
          <w:sz w:val="24"/>
          <w:szCs w:val="24"/>
          <w:lang w:val="en-GB"/>
        </w:rPr>
        <w:tab/>
      </w:r>
      <w:r w:rsidRPr="00BB0695">
        <w:rPr>
          <w:rFonts w:ascii="Times New Roman" w:hAnsi="Times New Roman" w:cs="Times New Roman"/>
          <w:iCs/>
          <w:sz w:val="24"/>
          <w:szCs w:val="24"/>
          <w:lang w:val="en-GB"/>
        </w:rPr>
        <w:t>West and Central African Council for Agricultural Research and Development</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ECASARD</w:t>
      </w:r>
      <w:r w:rsidRPr="00BB0695">
        <w:rPr>
          <w:rFonts w:ascii="Times New Roman" w:hAnsi="Times New Roman" w:cs="Times New Roman"/>
          <w:sz w:val="24"/>
          <w:szCs w:val="24"/>
          <w:lang w:val="en-GB"/>
        </w:rPr>
        <w:tab/>
        <w:t>Ecumenical Association for Sustainable Agriculture and Rural Development</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FANR</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Food Agriculture and Natural Resources</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FARA</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Forum for Agricultural Research in Africa</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FBO </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Farmer Based Organisation</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FIs</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Financial Institutions</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GES</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Ghana Education Service</w:t>
      </w:r>
    </w:p>
    <w:p w:rsidR="00793711" w:rsidRPr="00BB0695" w:rsidRDefault="00793711"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GFAP</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Ghana Federation of Agricultural Producers</w:t>
      </w:r>
    </w:p>
    <w:p w:rsidR="00793711" w:rsidRPr="00BB0695" w:rsidRDefault="00793711"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GFAR</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Global Forum on Agricultural Research</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GHS</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Ghana Health Service</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IFPRI</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International Food Policy Research Institute</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IP</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Innovative Platform</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MoFA</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Ministry of Food and Agriculture</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MoE</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Ministry of Education</w:t>
      </w:r>
    </w:p>
    <w:p w:rsidR="00774E74" w:rsidRPr="00BB0695" w:rsidRDefault="00774E74"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SADC</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South African Development Community</w:t>
      </w:r>
    </w:p>
    <w:p w:rsidR="00793711" w:rsidRPr="00BB0695" w:rsidRDefault="00793711"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SPAAR</w:t>
      </w:r>
      <w:r w:rsidRPr="00BB0695">
        <w:rPr>
          <w:rFonts w:ascii="Times New Roman" w:hAnsi="Times New Roman" w:cs="Times New Roman"/>
          <w:sz w:val="24"/>
          <w:szCs w:val="24"/>
          <w:lang w:val="en-GB"/>
        </w:rPr>
        <w:tab/>
        <w:t xml:space="preserve">Special Programme for African Agricultural Research </w:t>
      </w:r>
    </w:p>
    <w:p w:rsidR="0047723A"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SSA CP</w:t>
      </w:r>
      <w:r w:rsidRPr="00BB0695">
        <w:rPr>
          <w:rFonts w:ascii="Times New Roman" w:hAnsi="Times New Roman" w:cs="Times New Roman"/>
          <w:sz w:val="24"/>
          <w:szCs w:val="24"/>
          <w:lang w:val="en-GB"/>
        </w:rPr>
        <w:tab/>
        <w:t>Sub Sahara Africa Challenge Programme</w:t>
      </w:r>
    </w:p>
    <w:p w:rsidR="00347311" w:rsidRPr="00BB0695" w:rsidRDefault="0047723A" w:rsidP="00D7488B">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WFP</w:t>
      </w:r>
      <w:r w:rsidRPr="00BB0695">
        <w:rPr>
          <w:rFonts w:ascii="Times New Roman" w:hAnsi="Times New Roman" w:cs="Times New Roman"/>
          <w:sz w:val="24"/>
          <w:szCs w:val="24"/>
          <w:lang w:val="en-GB"/>
        </w:rPr>
        <w:tab/>
      </w:r>
      <w:r w:rsidRPr="00BB0695">
        <w:rPr>
          <w:rFonts w:ascii="Times New Roman" w:hAnsi="Times New Roman" w:cs="Times New Roman"/>
          <w:sz w:val="24"/>
          <w:szCs w:val="24"/>
          <w:lang w:val="en-GB"/>
        </w:rPr>
        <w:tab/>
        <w:t>World Food Programme</w:t>
      </w:r>
    </w:p>
    <w:p w:rsidR="00D7488B" w:rsidRDefault="00D7488B" w:rsidP="00D7488B"/>
    <w:p w:rsidR="00BB0695" w:rsidRPr="00BB0695" w:rsidRDefault="00BB0695" w:rsidP="00BB0695">
      <w:pPr>
        <w:pStyle w:val="Heading1"/>
        <w:rPr>
          <w:rFonts w:ascii="Times New Roman" w:hAnsi="Times New Roman" w:cs="Times New Roman"/>
        </w:rPr>
      </w:pPr>
      <w:bookmarkStart w:id="2" w:name="_Toc422992154"/>
      <w:r w:rsidRPr="00BB0695">
        <w:rPr>
          <w:rFonts w:ascii="Times New Roman" w:hAnsi="Times New Roman" w:cs="Times New Roman"/>
        </w:rPr>
        <w:t>Executive summary</w:t>
      </w:r>
      <w:bookmarkEnd w:id="2"/>
    </w:p>
    <w:p w:rsidR="00BB0695" w:rsidRDefault="00BB0695" w:rsidP="007835FF">
      <w:pPr>
        <w:jc w:val="both"/>
        <w:rPr>
          <w:rFonts w:ascii="Times New Roman" w:hAnsi="Times New Roman" w:cs="Times New Roman"/>
          <w:sz w:val="24"/>
          <w:szCs w:val="24"/>
        </w:rPr>
      </w:pPr>
      <w:r w:rsidRPr="00BB0695">
        <w:rPr>
          <w:rFonts w:ascii="Times New Roman" w:hAnsi="Times New Roman" w:cs="Times New Roman"/>
          <w:sz w:val="24"/>
          <w:szCs w:val="24"/>
        </w:rPr>
        <w:t>Aflatoxin</w:t>
      </w:r>
      <w:r>
        <w:rPr>
          <w:rFonts w:ascii="Times New Roman" w:hAnsi="Times New Roman" w:cs="Times New Roman"/>
          <w:sz w:val="24"/>
          <w:szCs w:val="24"/>
        </w:rPr>
        <w:t xml:space="preserve">s are potent carcinogens produced by certain strains of fungi that infest food crops. Aflatoxin contamination poses a threat to human and animal health, food security and trade in the African continent. At the Continental level, the African Union has facilitated the establishment of the Partnership for Aflatoxin Control in Africa (PACA) as a </w:t>
      </w:r>
      <w:r w:rsidRPr="00BB0695">
        <w:rPr>
          <w:rFonts w:ascii="Times New Roman" w:hAnsi="Times New Roman" w:cs="Times New Roman"/>
          <w:sz w:val="24"/>
          <w:szCs w:val="24"/>
        </w:rPr>
        <w:t>community-based approach to mitigate the harmful effects of aflatoxin</w:t>
      </w:r>
      <w:r>
        <w:rPr>
          <w:rFonts w:ascii="Times New Roman" w:hAnsi="Times New Roman" w:cs="Times New Roman"/>
          <w:sz w:val="24"/>
          <w:szCs w:val="24"/>
        </w:rPr>
        <w:t xml:space="preserve">. </w:t>
      </w:r>
      <w:r w:rsidR="00003AE6">
        <w:rPr>
          <w:rFonts w:ascii="Times New Roman" w:hAnsi="Times New Roman" w:cs="Times New Roman"/>
          <w:sz w:val="24"/>
          <w:szCs w:val="24"/>
        </w:rPr>
        <w:t xml:space="preserve">Across the African </w:t>
      </w:r>
      <w:r w:rsidR="007835FF">
        <w:rPr>
          <w:rFonts w:ascii="Times New Roman" w:hAnsi="Times New Roman" w:cs="Times New Roman"/>
          <w:sz w:val="24"/>
          <w:szCs w:val="24"/>
        </w:rPr>
        <w:t>continent</w:t>
      </w:r>
      <w:r w:rsidR="00003AE6">
        <w:rPr>
          <w:rFonts w:ascii="Times New Roman" w:hAnsi="Times New Roman" w:cs="Times New Roman"/>
          <w:sz w:val="24"/>
          <w:szCs w:val="24"/>
        </w:rPr>
        <w:t xml:space="preserve"> and Ghana in particular, awareness about the aflatoxin </w:t>
      </w:r>
      <w:r>
        <w:rPr>
          <w:rFonts w:ascii="Times New Roman" w:hAnsi="Times New Roman" w:cs="Times New Roman"/>
          <w:sz w:val="24"/>
          <w:szCs w:val="24"/>
        </w:rPr>
        <w:t xml:space="preserve"> </w:t>
      </w:r>
      <w:r w:rsidR="00003AE6">
        <w:rPr>
          <w:rFonts w:ascii="Times New Roman" w:hAnsi="Times New Roman" w:cs="Times New Roman"/>
          <w:sz w:val="24"/>
          <w:szCs w:val="24"/>
        </w:rPr>
        <w:t xml:space="preserve">problem and its mitigation approaches is low hence a group of farmers approached the Forum for Agricultural Research in Africa (FARA) to support the formation of an innovation platform for the management of aflatoxin in Ghana. A workshop was </w:t>
      </w:r>
      <w:r w:rsidR="007835FF">
        <w:rPr>
          <w:rFonts w:ascii="Times New Roman" w:hAnsi="Times New Roman" w:cs="Times New Roman"/>
          <w:sz w:val="24"/>
          <w:szCs w:val="24"/>
        </w:rPr>
        <w:t xml:space="preserve">thus </w:t>
      </w:r>
      <w:r w:rsidR="00003AE6">
        <w:rPr>
          <w:rFonts w:ascii="Times New Roman" w:hAnsi="Times New Roman" w:cs="Times New Roman"/>
          <w:sz w:val="24"/>
          <w:szCs w:val="24"/>
        </w:rPr>
        <w:t xml:space="preserve">organized to initiate the formation of the platform. The workshop was attended by </w:t>
      </w:r>
      <w:r w:rsidR="00003AE6">
        <w:rPr>
          <w:rFonts w:ascii="Times New Roman" w:hAnsi="Times New Roman" w:cs="Times New Roman"/>
          <w:sz w:val="24"/>
          <w:szCs w:val="24"/>
        </w:rPr>
        <w:lastRenderedPageBreak/>
        <w:t xml:space="preserve">participants from various sectors and organizations including </w:t>
      </w:r>
      <w:r w:rsidR="00003AE6" w:rsidRPr="00003AE6">
        <w:rPr>
          <w:rFonts w:ascii="Times New Roman" w:hAnsi="Times New Roman" w:cs="Times New Roman"/>
          <w:sz w:val="24"/>
          <w:szCs w:val="24"/>
        </w:rPr>
        <w:t>agricultural and trade sectors, research and academia</w:t>
      </w:r>
      <w:r w:rsidR="0016599A">
        <w:rPr>
          <w:rFonts w:ascii="Times New Roman" w:hAnsi="Times New Roman" w:cs="Times New Roman"/>
          <w:sz w:val="24"/>
          <w:szCs w:val="24"/>
        </w:rPr>
        <w:t>,</w:t>
      </w:r>
      <w:r w:rsidR="00003AE6" w:rsidRPr="00003AE6">
        <w:rPr>
          <w:rFonts w:ascii="Times New Roman" w:hAnsi="Times New Roman" w:cs="Times New Roman"/>
          <w:sz w:val="24"/>
          <w:szCs w:val="24"/>
        </w:rPr>
        <w:t xml:space="preserve"> farmers’ organizations, NGOs and civil society organizations, Development partners, standards and regulatory agencies, Ghana’s Parliament and the PACA </w:t>
      </w:r>
      <w:r w:rsidR="0016599A">
        <w:rPr>
          <w:rFonts w:ascii="Times New Roman" w:hAnsi="Times New Roman" w:cs="Times New Roman"/>
          <w:sz w:val="24"/>
          <w:szCs w:val="24"/>
        </w:rPr>
        <w:t>S</w:t>
      </w:r>
      <w:r w:rsidR="00003AE6" w:rsidRPr="00003AE6">
        <w:rPr>
          <w:rFonts w:ascii="Times New Roman" w:hAnsi="Times New Roman" w:cs="Times New Roman"/>
          <w:sz w:val="24"/>
          <w:szCs w:val="24"/>
        </w:rPr>
        <w:t>ecretariat of the African Union</w:t>
      </w:r>
      <w:r w:rsidR="00003AE6">
        <w:rPr>
          <w:rFonts w:ascii="Times New Roman" w:hAnsi="Times New Roman" w:cs="Times New Roman"/>
          <w:sz w:val="24"/>
          <w:szCs w:val="24"/>
        </w:rPr>
        <w:t>.</w:t>
      </w:r>
    </w:p>
    <w:p w:rsidR="001F12E8" w:rsidRPr="00BB0695" w:rsidRDefault="00003AE6" w:rsidP="007835FF">
      <w:pPr>
        <w:jc w:val="both"/>
        <w:rPr>
          <w:rFonts w:ascii="Times New Roman" w:hAnsi="Times New Roman" w:cs="Times New Roman"/>
          <w:sz w:val="24"/>
          <w:szCs w:val="24"/>
          <w:lang w:val="en-GB"/>
        </w:rPr>
      </w:pPr>
      <w:r>
        <w:rPr>
          <w:rFonts w:ascii="Times New Roman" w:hAnsi="Times New Roman" w:cs="Times New Roman"/>
          <w:sz w:val="24"/>
          <w:szCs w:val="24"/>
        </w:rPr>
        <w:t xml:space="preserve">The Executive Director of FARA, Dr. </w:t>
      </w:r>
      <w:r w:rsidRPr="00BB0695">
        <w:rPr>
          <w:rFonts w:ascii="Times New Roman" w:hAnsi="Times New Roman" w:cs="Times New Roman"/>
          <w:sz w:val="24"/>
          <w:szCs w:val="24"/>
          <w:lang w:val="en-GB"/>
        </w:rPr>
        <w:t>Yemi Akinbamijo</w:t>
      </w:r>
      <w:r>
        <w:rPr>
          <w:rFonts w:ascii="Times New Roman" w:hAnsi="Times New Roman" w:cs="Times New Roman"/>
          <w:sz w:val="24"/>
          <w:szCs w:val="24"/>
          <w:lang w:val="en-GB"/>
        </w:rPr>
        <w:t xml:space="preserve"> in his welcome address</w:t>
      </w:r>
      <w:r w:rsidRPr="00003AE6">
        <w:rPr>
          <w:rFonts w:ascii="Times New Roman" w:hAnsi="Times New Roman" w:cs="Times New Roman"/>
          <w:sz w:val="24"/>
          <w:szCs w:val="24"/>
          <w:lang w:val="en-GB"/>
        </w:rPr>
        <w:t xml:space="preserve"> </w:t>
      </w:r>
      <w:r w:rsidRPr="00BB0695">
        <w:rPr>
          <w:rFonts w:ascii="Times New Roman" w:hAnsi="Times New Roman" w:cs="Times New Roman"/>
          <w:sz w:val="24"/>
          <w:szCs w:val="24"/>
          <w:lang w:val="en-GB"/>
        </w:rPr>
        <w:t>call</w:t>
      </w:r>
      <w:r>
        <w:rPr>
          <w:rFonts w:ascii="Times New Roman" w:hAnsi="Times New Roman" w:cs="Times New Roman"/>
          <w:sz w:val="24"/>
          <w:szCs w:val="24"/>
          <w:lang w:val="en-GB"/>
        </w:rPr>
        <w:t>ed</w:t>
      </w:r>
      <w:r w:rsidRPr="00BB0695">
        <w:rPr>
          <w:rFonts w:ascii="Times New Roman" w:hAnsi="Times New Roman" w:cs="Times New Roman"/>
          <w:sz w:val="24"/>
          <w:szCs w:val="24"/>
          <w:lang w:val="en-GB"/>
        </w:rPr>
        <w:t xml:space="preserve"> for more efforts in raising awareness and sensitizing key actors and stakeholders </w:t>
      </w:r>
      <w:r>
        <w:rPr>
          <w:rFonts w:ascii="Times New Roman" w:hAnsi="Times New Roman" w:cs="Times New Roman"/>
          <w:sz w:val="24"/>
          <w:szCs w:val="24"/>
          <w:lang w:val="en-GB"/>
        </w:rPr>
        <w:t>on the challenges of aflatoxin. He gave assurance that</w:t>
      </w:r>
      <w:r w:rsidRPr="00BB0695">
        <w:rPr>
          <w:rFonts w:ascii="Times New Roman" w:hAnsi="Times New Roman" w:cs="Times New Roman"/>
          <w:sz w:val="24"/>
          <w:szCs w:val="24"/>
          <w:lang w:val="en-GB"/>
        </w:rPr>
        <w:t xml:space="preserve"> FARA will support and encourage the platform </w:t>
      </w:r>
      <w:r>
        <w:rPr>
          <w:rFonts w:ascii="Times New Roman" w:hAnsi="Times New Roman" w:cs="Times New Roman"/>
          <w:sz w:val="24"/>
          <w:szCs w:val="24"/>
          <w:lang w:val="en-GB"/>
        </w:rPr>
        <w:t>to identify</w:t>
      </w:r>
      <w:r w:rsidRPr="00BB0695">
        <w:rPr>
          <w:rFonts w:ascii="Times New Roman" w:hAnsi="Times New Roman" w:cs="Times New Roman"/>
          <w:sz w:val="24"/>
          <w:szCs w:val="24"/>
          <w:lang w:val="en-GB"/>
        </w:rPr>
        <w:t xml:space="preserve"> effective ways of controlling and managing Aflatoxin in Ghana. </w:t>
      </w:r>
      <w:r w:rsidR="001F12E8">
        <w:rPr>
          <w:rFonts w:ascii="Times New Roman" w:hAnsi="Times New Roman" w:cs="Times New Roman"/>
          <w:sz w:val="24"/>
          <w:szCs w:val="24"/>
          <w:lang w:val="en-GB"/>
        </w:rPr>
        <w:t xml:space="preserve">Hon Gabriel Essilfie, a member of Parliament and the Chairman for the </w:t>
      </w:r>
      <w:r w:rsidR="007835FF">
        <w:rPr>
          <w:rFonts w:ascii="Times New Roman" w:hAnsi="Times New Roman" w:cs="Times New Roman"/>
          <w:sz w:val="24"/>
          <w:szCs w:val="24"/>
          <w:lang w:val="en-GB"/>
        </w:rPr>
        <w:t>P</w:t>
      </w:r>
      <w:r w:rsidR="001F12E8">
        <w:rPr>
          <w:rFonts w:ascii="Times New Roman" w:hAnsi="Times New Roman" w:cs="Times New Roman"/>
          <w:sz w:val="24"/>
          <w:szCs w:val="24"/>
          <w:lang w:val="en-GB"/>
        </w:rPr>
        <w:t xml:space="preserve">arliamentary Select Committee on Agriculture and Cocoa noted that </w:t>
      </w:r>
      <w:r w:rsidR="001F12E8" w:rsidRPr="00BB0695">
        <w:rPr>
          <w:rFonts w:ascii="Times New Roman" w:hAnsi="Times New Roman" w:cs="Times New Roman"/>
          <w:sz w:val="24"/>
          <w:szCs w:val="24"/>
          <w:lang w:val="en-GB"/>
        </w:rPr>
        <w:t xml:space="preserve">aflatoxin is a food safety and food security issue of importance to his Committee hence they will </w:t>
      </w:r>
      <w:r w:rsidR="001F12E8">
        <w:rPr>
          <w:rFonts w:ascii="Times New Roman" w:hAnsi="Times New Roman" w:cs="Times New Roman"/>
          <w:sz w:val="24"/>
          <w:szCs w:val="24"/>
          <w:lang w:val="en-GB"/>
        </w:rPr>
        <w:t>facilitate the enactment of relevant</w:t>
      </w:r>
      <w:r w:rsidR="001F12E8" w:rsidRPr="00BB0695">
        <w:rPr>
          <w:rFonts w:ascii="Times New Roman" w:hAnsi="Times New Roman" w:cs="Times New Roman"/>
          <w:sz w:val="24"/>
          <w:szCs w:val="24"/>
          <w:lang w:val="en-GB"/>
        </w:rPr>
        <w:t xml:space="preserve"> policies and legislations </w:t>
      </w:r>
      <w:r w:rsidR="001F12E8">
        <w:rPr>
          <w:rFonts w:ascii="Times New Roman" w:hAnsi="Times New Roman" w:cs="Times New Roman"/>
          <w:sz w:val="24"/>
          <w:szCs w:val="24"/>
          <w:lang w:val="en-GB"/>
        </w:rPr>
        <w:t>for</w:t>
      </w:r>
      <w:r w:rsidR="001F12E8" w:rsidRPr="00BB0695">
        <w:rPr>
          <w:rFonts w:ascii="Times New Roman" w:hAnsi="Times New Roman" w:cs="Times New Roman"/>
          <w:sz w:val="24"/>
          <w:szCs w:val="24"/>
          <w:lang w:val="en-GB"/>
        </w:rPr>
        <w:t xml:space="preserve"> manag</w:t>
      </w:r>
      <w:r w:rsidR="001F12E8">
        <w:rPr>
          <w:rFonts w:ascii="Times New Roman" w:hAnsi="Times New Roman" w:cs="Times New Roman"/>
          <w:sz w:val="24"/>
          <w:szCs w:val="24"/>
          <w:lang w:val="en-GB"/>
        </w:rPr>
        <w:t>ing</w:t>
      </w:r>
      <w:r w:rsidR="001F12E8" w:rsidRPr="00BB0695">
        <w:rPr>
          <w:rFonts w:ascii="Times New Roman" w:hAnsi="Times New Roman" w:cs="Times New Roman"/>
          <w:sz w:val="24"/>
          <w:szCs w:val="24"/>
          <w:lang w:val="en-GB"/>
        </w:rPr>
        <w:t xml:space="preserve"> the aflatoxin menace.  </w:t>
      </w:r>
    </w:p>
    <w:p w:rsidR="00003AE6" w:rsidRDefault="001F12E8" w:rsidP="007835FF">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Background presentations were made to highlight the situation of </w:t>
      </w:r>
      <w:r>
        <w:rPr>
          <w:rFonts w:ascii="Times New Roman" w:hAnsi="Times New Roman" w:cs="Times New Roman"/>
          <w:sz w:val="24"/>
          <w:szCs w:val="24"/>
          <w:lang w:val="en-GB"/>
        </w:rPr>
        <w:t xml:space="preserve">the </w:t>
      </w:r>
      <w:r w:rsidRPr="00BB0695">
        <w:rPr>
          <w:rFonts w:ascii="Times New Roman" w:hAnsi="Times New Roman" w:cs="Times New Roman"/>
          <w:sz w:val="24"/>
          <w:szCs w:val="24"/>
          <w:lang w:val="en-GB"/>
        </w:rPr>
        <w:t>aflatoxin problem in Ghana, perspectives and continental activities on aflatoxin and how to form innovation platforms to address aflatoxin problems.</w:t>
      </w:r>
      <w:r>
        <w:rPr>
          <w:rFonts w:ascii="Times New Roman" w:hAnsi="Times New Roman" w:cs="Times New Roman"/>
          <w:sz w:val="24"/>
          <w:szCs w:val="24"/>
          <w:lang w:val="en-GB"/>
        </w:rPr>
        <w:t xml:space="preserve"> </w:t>
      </w:r>
      <w:r w:rsidR="0016599A">
        <w:rPr>
          <w:rFonts w:ascii="Times New Roman" w:hAnsi="Times New Roman" w:cs="Times New Roman"/>
          <w:sz w:val="24"/>
          <w:szCs w:val="24"/>
          <w:lang w:val="en-GB"/>
        </w:rPr>
        <w:t>The presentations revealed that s</w:t>
      </w:r>
      <w:r>
        <w:rPr>
          <w:rFonts w:ascii="Times New Roman" w:hAnsi="Times New Roman" w:cs="Times New Roman"/>
          <w:sz w:val="24"/>
          <w:szCs w:val="24"/>
          <w:lang w:val="en-GB"/>
        </w:rPr>
        <w:t xml:space="preserve">tudies conducted in Ghana have shown low to high levels of aflatoxin in various food products and </w:t>
      </w:r>
      <w:r w:rsidR="0016599A">
        <w:rPr>
          <w:rFonts w:ascii="Times New Roman" w:hAnsi="Times New Roman" w:cs="Times New Roman"/>
          <w:sz w:val="24"/>
          <w:szCs w:val="24"/>
          <w:lang w:val="en-GB"/>
        </w:rPr>
        <w:t xml:space="preserve">human </w:t>
      </w:r>
      <w:r>
        <w:rPr>
          <w:rFonts w:ascii="Times New Roman" w:hAnsi="Times New Roman" w:cs="Times New Roman"/>
          <w:sz w:val="24"/>
          <w:szCs w:val="24"/>
          <w:lang w:val="en-GB"/>
        </w:rPr>
        <w:t xml:space="preserve">body fluids. Despite this, level of awareness and knowledge on aflatoxin has been found to be low among </w:t>
      </w:r>
      <w:r w:rsidR="00250E37">
        <w:rPr>
          <w:rFonts w:ascii="Times New Roman" w:hAnsi="Times New Roman" w:cs="Times New Roman"/>
          <w:sz w:val="24"/>
          <w:szCs w:val="24"/>
          <w:lang w:val="en-GB"/>
        </w:rPr>
        <w:t>various</w:t>
      </w:r>
      <w:r>
        <w:rPr>
          <w:rFonts w:ascii="Times New Roman" w:hAnsi="Times New Roman" w:cs="Times New Roman"/>
          <w:sz w:val="24"/>
          <w:szCs w:val="24"/>
          <w:lang w:val="en-GB"/>
        </w:rPr>
        <w:t xml:space="preserve"> </w:t>
      </w:r>
      <w:r w:rsidR="00250E37">
        <w:rPr>
          <w:rFonts w:ascii="Times New Roman" w:hAnsi="Times New Roman" w:cs="Times New Roman"/>
          <w:sz w:val="24"/>
          <w:szCs w:val="24"/>
          <w:lang w:val="en-GB"/>
        </w:rPr>
        <w:t>professionals and the general public. Studies have also shown the possibility of reducing aflatoxin levels in food using plant products such as syzygium powder, packaging and storage in appropriate materials and irradiation. The PACA Secretariat is currently supporting activities in six pilot countries namely, the Gambia, Uganda, Tanzania, Malawi, Senegal and Nigeria to manage aflatoxin contamination in food and feed. Although the aflatoxin problem is enormous, technologies are available to deal with the problem. However, there still exist a wide gap between research and farmers</w:t>
      </w:r>
      <w:r w:rsidR="007835FF">
        <w:rPr>
          <w:rFonts w:ascii="Times New Roman" w:hAnsi="Times New Roman" w:cs="Times New Roman"/>
          <w:sz w:val="24"/>
          <w:szCs w:val="24"/>
          <w:lang w:val="en-GB"/>
        </w:rPr>
        <w:t xml:space="preserve"> and this gap</w:t>
      </w:r>
      <w:r w:rsidR="00250E37">
        <w:rPr>
          <w:rFonts w:ascii="Times New Roman" w:hAnsi="Times New Roman" w:cs="Times New Roman"/>
          <w:sz w:val="24"/>
          <w:szCs w:val="24"/>
          <w:lang w:val="en-GB"/>
        </w:rPr>
        <w:t xml:space="preserve"> can be bridged through the innovation platform approach. The platform </w:t>
      </w:r>
      <w:r w:rsidR="007835FF">
        <w:rPr>
          <w:rFonts w:ascii="Times New Roman" w:hAnsi="Times New Roman" w:cs="Times New Roman"/>
          <w:sz w:val="24"/>
          <w:szCs w:val="24"/>
          <w:lang w:val="en-GB"/>
        </w:rPr>
        <w:t>has been</w:t>
      </w:r>
      <w:r w:rsidR="00250E37">
        <w:rPr>
          <w:rFonts w:ascii="Times New Roman" w:hAnsi="Times New Roman" w:cs="Times New Roman"/>
          <w:sz w:val="24"/>
          <w:szCs w:val="24"/>
          <w:lang w:val="en-GB"/>
        </w:rPr>
        <w:t xml:space="preserve"> effective in eliminating institutional barriers that affect technology development, dissemination and adoption in Africa.</w:t>
      </w:r>
    </w:p>
    <w:p w:rsidR="00250E37" w:rsidRDefault="00250E37" w:rsidP="007835F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Group discussions were held </w:t>
      </w:r>
      <w:r w:rsidR="0016599A">
        <w:rPr>
          <w:rFonts w:ascii="Times New Roman" w:hAnsi="Times New Roman" w:cs="Times New Roman"/>
          <w:sz w:val="24"/>
          <w:szCs w:val="24"/>
          <w:lang w:val="en-GB"/>
        </w:rPr>
        <w:t>whereby</w:t>
      </w:r>
      <w:r>
        <w:rPr>
          <w:rFonts w:ascii="Times New Roman" w:hAnsi="Times New Roman" w:cs="Times New Roman"/>
          <w:sz w:val="24"/>
          <w:szCs w:val="24"/>
          <w:lang w:val="en-GB"/>
        </w:rPr>
        <w:t xml:space="preserve"> participants discussed </w:t>
      </w:r>
      <w:r w:rsidR="00083FFC" w:rsidRPr="00BB0695">
        <w:rPr>
          <w:rFonts w:ascii="Times New Roman" w:hAnsi="Times New Roman" w:cs="Times New Roman"/>
          <w:sz w:val="24"/>
          <w:szCs w:val="24"/>
          <w:lang w:val="en-GB"/>
        </w:rPr>
        <w:t xml:space="preserve">a) </w:t>
      </w:r>
      <w:r w:rsidR="00083FFC">
        <w:rPr>
          <w:rFonts w:ascii="Times New Roman" w:hAnsi="Times New Roman" w:cs="Times New Roman"/>
          <w:sz w:val="24"/>
          <w:szCs w:val="24"/>
          <w:lang w:val="en-GB"/>
        </w:rPr>
        <w:t>s</w:t>
      </w:r>
      <w:r w:rsidR="00083FFC" w:rsidRPr="00BB0695">
        <w:rPr>
          <w:rFonts w:ascii="Times New Roman" w:hAnsi="Times New Roman" w:cs="Times New Roman"/>
          <w:sz w:val="24"/>
          <w:szCs w:val="24"/>
          <w:lang w:val="en-GB"/>
        </w:rPr>
        <w:t xml:space="preserve">trategies for local awareness creation on aflatoxin problem; (b) </w:t>
      </w:r>
      <w:r w:rsidR="00083FFC">
        <w:rPr>
          <w:rFonts w:ascii="Times New Roman" w:hAnsi="Times New Roman" w:cs="Times New Roman"/>
          <w:sz w:val="24"/>
          <w:szCs w:val="24"/>
          <w:lang w:val="en-GB"/>
        </w:rPr>
        <w:t>a</w:t>
      </w:r>
      <w:r w:rsidR="00083FFC" w:rsidRPr="00BB0695">
        <w:rPr>
          <w:rFonts w:ascii="Times New Roman" w:hAnsi="Times New Roman" w:cs="Times New Roman"/>
          <w:sz w:val="24"/>
          <w:szCs w:val="24"/>
          <w:lang w:val="en-GB"/>
        </w:rPr>
        <w:t>flatoxin mitigation approaches with potential for adoption by farmers and</w:t>
      </w:r>
      <w:r w:rsidR="00083FFC">
        <w:rPr>
          <w:rFonts w:ascii="Times New Roman" w:hAnsi="Times New Roman" w:cs="Times New Roman"/>
          <w:sz w:val="24"/>
          <w:szCs w:val="24"/>
          <w:lang w:val="en-GB"/>
        </w:rPr>
        <w:t xml:space="preserve"> other value chain actors; (c) i</w:t>
      </w:r>
      <w:r w:rsidR="00083FFC" w:rsidRPr="00BB0695">
        <w:rPr>
          <w:rFonts w:ascii="Times New Roman" w:hAnsi="Times New Roman" w:cs="Times New Roman"/>
          <w:sz w:val="24"/>
          <w:szCs w:val="24"/>
          <w:lang w:val="en-GB"/>
        </w:rPr>
        <w:t xml:space="preserve">nstitutional arrangements and partnerships for aflatoxin management in Ghana; </w:t>
      </w:r>
      <w:r w:rsidR="00083FFC">
        <w:rPr>
          <w:rFonts w:ascii="Times New Roman" w:hAnsi="Times New Roman" w:cs="Times New Roman"/>
          <w:sz w:val="24"/>
          <w:szCs w:val="24"/>
          <w:lang w:val="en-GB"/>
        </w:rPr>
        <w:t xml:space="preserve">and </w:t>
      </w:r>
      <w:r w:rsidR="00083FFC" w:rsidRPr="00BB0695">
        <w:rPr>
          <w:rFonts w:ascii="Times New Roman" w:hAnsi="Times New Roman" w:cs="Times New Roman"/>
          <w:sz w:val="24"/>
          <w:szCs w:val="24"/>
          <w:lang w:val="en-GB"/>
        </w:rPr>
        <w:t xml:space="preserve">(d) </w:t>
      </w:r>
      <w:r w:rsidR="00083FFC">
        <w:rPr>
          <w:rFonts w:ascii="Times New Roman" w:hAnsi="Times New Roman" w:cs="Times New Roman"/>
          <w:sz w:val="24"/>
          <w:szCs w:val="24"/>
          <w:lang w:val="en-GB"/>
        </w:rPr>
        <w:t>f</w:t>
      </w:r>
      <w:r w:rsidR="00083FFC" w:rsidRPr="00BB0695">
        <w:rPr>
          <w:rFonts w:ascii="Times New Roman" w:hAnsi="Times New Roman" w:cs="Times New Roman"/>
          <w:sz w:val="24"/>
          <w:szCs w:val="24"/>
          <w:lang w:val="en-GB"/>
        </w:rPr>
        <w:t>unding of local activities on aflatoxin management.</w:t>
      </w:r>
      <w:r w:rsidR="00083FFC">
        <w:rPr>
          <w:rFonts w:ascii="Times New Roman" w:hAnsi="Times New Roman" w:cs="Times New Roman"/>
          <w:sz w:val="24"/>
          <w:szCs w:val="24"/>
          <w:lang w:val="en-GB"/>
        </w:rPr>
        <w:t xml:space="preserve"> The formation of Ghana </w:t>
      </w:r>
      <w:r w:rsidR="00083FFC" w:rsidRPr="00083FFC">
        <w:rPr>
          <w:rFonts w:ascii="Times New Roman" w:hAnsi="Times New Roman" w:cs="Times New Roman"/>
          <w:sz w:val="24"/>
          <w:szCs w:val="24"/>
          <w:lang w:val="en-GB"/>
        </w:rPr>
        <w:t>aflatoxin management innovation platform</w:t>
      </w:r>
      <w:r w:rsidR="00083FFC">
        <w:rPr>
          <w:rFonts w:ascii="Times New Roman" w:hAnsi="Times New Roman" w:cs="Times New Roman"/>
          <w:sz w:val="24"/>
          <w:szCs w:val="24"/>
          <w:lang w:val="en-GB"/>
        </w:rPr>
        <w:t xml:space="preserve"> was initiated and participants set the mission, vision, objectives and thrust of the platform. It is expected that a core group will be formed to refine the objectives of the platform and to prepare an action plan after which the platform will be launched followed by sensitization of stakeholders.   </w:t>
      </w:r>
    </w:p>
    <w:p w:rsidR="00083FFC" w:rsidRPr="00BB0695" w:rsidRDefault="00083FFC" w:rsidP="007835FF">
      <w:pPr>
        <w:jc w:val="both"/>
        <w:rPr>
          <w:rFonts w:ascii="Times New Roman" w:hAnsi="Times New Roman" w:cs="Times New Roman"/>
          <w:sz w:val="24"/>
          <w:szCs w:val="24"/>
          <w:lang w:val="en-GB"/>
        </w:rPr>
      </w:pPr>
      <w:r>
        <w:rPr>
          <w:rFonts w:ascii="Times New Roman" w:hAnsi="Times New Roman" w:cs="Times New Roman"/>
          <w:sz w:val="24"/>
          <w:szCs w:val="24"/>
          <w:lang w:val="en-GB"/>
        </w:rPr>
        <w:t>To conclude, a</w:t>
      </w:r>
      <w:r w:rsidRPr="00BB0695">
        <w:rPr>
          <w:rFonts w:ascii="Times New Roman" w:hAnsi="Times New Roman" w:cs="Times New Roman"/>
          <w:sz w:val="24"/>
          <w:szCs w:val="24"/>
          <w:lang w:val="en-GB"/>
        </w:rPr>
        <w:t xml:space="preserve">flatoxin contamination of food and feed is a major development challenge that negatively impacts health, food security and trade. Multi-sectoral approach and effective mitigation strategies are required to deal with the problem. The effective and active participation of participants at this workshop is an indication that Ghana is ready to fight the battle against </w:t>
      </w:r>
      <w:r w:rsidRPr="00BB0695">
        <w:rPr>
          <w:rFonts w:ascii="Times New Roman" w:hAnsi="Times New Roman" w:cs="Times New Roman"/>
          <w:sz w:val="24"/>
          <w:szCs w:val="24"/>
          <w:lang w:val="en-GB"/>
        </w:rPr>
        <w:lastRenderedPageBreak/>
        <w:t xml:space="preserve">aflatoxin. Together, we shall win this battle and Ghana and the entire African continent will be assured of aflatoxin-safe food and feed. </w:t>
      </w:r>
    </w:p>
    <w:p w:rsidR="00250E37" w:rsidRPr="00BB0695" w:rsidRDefault="00250E37" w:rsidP="007835FF">
      <w:pPr>
        <w:jc w:val="both"/>
        <w:rPr>
          <w:rFonts w:ascii="Times New Roman" w:hAnsi="Times New Roman" w:cs="Times New Roman"/>
          <w:sz w:val="24"/>
          <w:szCs w:val="24"/>
          <w:lang w:val="en-GB"/>
        </w:rPr>
      </w:pPr>
    </w:p>
    <w:p w:rsidR="00003AE6" w:rsidRDefault="00003AE6"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083FFC" w:rsidRDefault="00083FFC" w:rsidP="00BB0695">
      <w:pPr>
        <w:rPr>
          <w:rFonts w:ascii="Times New Roman" w:hAnsi="Times New Roman" w:cs="Times New Roman"/>
          <w:sz w:val="24"/>
          <w:szCs w:val="24"/>
        </w:rPr>
      </w:pPr>
    </w:p>
    <w:p w:rsidR="007835FF" w:rsidRDefault="007835FF" w:rsidP="005B70F7">
      <w:pPr>
        <w:pStyle w:val="Heading1"/>
        <w:rPr>
          <w:rFonts w:ascii="Times New Roman" w:hAnsi="Times New Roman" w:cs="Times New Roman"/>
        </w:rPr>
      </w:pPr>
    </w:p>
    <w:p w:rsidR="007835FF" w:rsidRDefault="007835FF" w:rsidP="007835FF"/>
    <w:p w:rsidR="007835FF" w:rsidRPr="007835FF" w:rsidRDefault="007835FF" w:rsidP="007835FF"/>
    <w:p w:rsidR="00D7488B" w:rsidRDefault="00D7488B" w:rsidP="005B70F7">
      <w:pPr>
        <w:pStyle w:val="Heading1"/>
        <w:rPr>
          <w:rFonts w:ascii="Times New Roman" w:hAnsi="Times New Roman" w:cs="Times New Roman"/>
        </w:rPr>
      </w:pPr>
    </w:p>
    <w:p w:rsidR="007000C7" w:rsidRPr="00BB0695" w:rsidRDefault="007000C7" w:rsidP="005B70F7">
      <w:pPr>
        <w:pStyle w:val="Heading1"/>
        <w:rPr>
          <w:rFonts w:ascii="Times New Roman" w:hAnsi="Times New Roman" w:cs="Times New Roman"/>
        </w:rPr>
      </w:pPr>
      <w:bookmarkStart w:id="3" w:name="_Toc422992155"/>
      <w:r w:rsidRPr="00BB0695">
        <w:rPr>
          <w:rFonts w:ascii="Times New Roman" w:hAnsi="Times New Roman" w:cs="Times New Roman"/>
        </w:rPr>
        <w:t xml:space="preserve">1.0 </w:t>
      </w:r>
      <w:r w:rsidR="00BB0695" w:rsidRPr="00BB0695">
        <w:rPr>
          <w:rFonts w:ascii="Times New Roman" w:hAnsi="Times New Roman" w:cs="Times New Roman"/>
        </w:rPr>
        <w:t>Introduction</w:t>
      </w:r>
      <w:bookmarkEnd w:id="3"/>
    </w:p>
    <w:p w:rsidR="002255B1" w:rsidRPr="00BB0695" w:rsidRDefault="002255B1" w:rsidP="002255B1">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w:t>
      </w:r>
      <w:r w:rsidR="00A1541E" w:rsidRPr="00BB0695">
        <w:rPr>
          <w:rFonts w:ascii="Times New Roman" w:hAnsi="Times New Roman" w:cs="Times New Roman"/>
          <w:sz w:val="24"/>
          <w:szCs w:val="24"/>
          <w:lang w:val="en-GB"/>
        </w:rPr>
        <w:t xml:space="preserve">flatoxins are naturally occurring harmful toxins produced by the fungi Aspergillus flavus and Aspergillus parasiticus Speare, which are highly toxic to humans and animals. The toxins are known to cause a number of human and animal health problems such as immunosuppression, kwashiorkor, impairment of liver function, and reduced growth rate or stunting. They are also potent liver carcinogens. Aflatoxin-producing </w:t>
      </w:r>
      <w:r w:rsidR="0083031A" w:rsidRPr="00BB0695">
        <w:rPr>
          <w:rFonts w:ascii="Times New Roman" w:hAnsi="Times New Roman" w:cs="Times New Roman"/>
          <w:sz w:val="24"/>
          <w:szCs w:val="24"/>
          <w:lang w:val="en-GB"/>
        </w:rPr>
        <w:t>moulds</w:t>
      </w:r>
      <w:r w:rsidR="00A1541E" w:rsidRPr="00BB0695">
        <w:rPr>
          <w:rFonts w:ascii="Times New Roman" w:hAnsi="Times New Roman" w:cs="Times New Roman"/>
          <w:sz w:val="24"/>
          <w:szCs w:val="24"/>
          <w:lang w:val="en-GB"/>
        </w:rPr>
        <w:t xml:space="preserve"> affect grain and other food crops – maize and groundnuts in particular. Millions of people living in Africa are exposed to high, unsafe levels of aflatoxins through their diet. Meanwhile, farmers miss out on export opportunities since their products do not meet international food safety standards. </w:t>
      </w:r>
      <w:r w:rsidRPr="00BB0695">
        <w:rPr>
          <w:rFonts w:ascii="Times New Roman" w:hAnsi="Times New Roman" w:cs="Times New Roman"/>
          <w:sz w:val="24"/>
          <w:szCs w:val="24"/>
          <w:lang w:val="en-GB"/>
        </w:rPr>
        <w:t xml:space="preserve">The commodity value chains most prone to aflatoxin infection include maize, millet, sorghum, groundnut and rice. These are among the most important staple foods in many African countries, including Ghana. Once such contaminated foods are eaten, the toxins get into the blood and cause a variety of health problem such as indicated above. Further, when feeds contaminated by aflatoxins are consumed by </w:t>
      </w:r>
      <w:r w:rsidRPr="00BB0695">
        <w:rPr>
          <w:rFonts w:ascii="Times New Roman" w:hAnsi="Times New Roman" w:cs="Times New Roman"/>
          <w:sz w:val="24"/>
          <w:szCs w:val="24"/>
          <w:lang w:val="en-GB"/>
        </w:rPr>
        <w:lastRenderedPageBreak/>
        <w:t xml:space="preserve">livestock, the toxins may appear in processed animal product such as the milk and cheese. Products prepared from food containing aflatoxins also contain the toxins since the toxins are relatively heat stable and are not destroyed by processing. </w:t>
      </w:r>
      <w:r w:rsidR="0016599A">
        <w:rPr>
          <w:rFonts w:ascii="Times New Roman" w:hAnsi="Times New Roman" w:cs="Times New Roman"/>
          <w:sz w:val="24"/>
          <w:szCs w:val="24"/>
          <w:lang w:val="en-GB"/>
        </w:rPr>
        <w:t>In</w:t>
      </w:r>
      <w:r w:rsidRPr="00BB0695">
        <w:rPr>
          <w:rFonts w:ascii="Times New Roman" w:hAnsi="Times New Roman" w:cs="Times New Roman"/>
          <w:sz w:val="24"/>
          <w:szCs w:val="24"/>
          <w:lang w:val="en-GB"/>
        </w:rPr>
        <w:t xml:space="preserve"> Ghana, aflatoxins are known to be present in Kenkey, corn dough, groundnut butter, groundnut oil etc. Aflatoxins are also reported to be present in human semen where they affect the morphology of the sperms and this could lead to male sterility problems.</w:t>
      </w:r>
    </w:p>
    <w:p w:rsidR="002255B1" w:rsidRPr="00BB0695" w:rsidRDefault="008C3387" w:rsidP="002255B1">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Aflatoxins contamination in food and feed is an agricultural, health and trade issue which needs to be tackled with urgency. For this reason, African stakeholders led by the African Union Commission formed the Partnership for Aflatoxin Control in Africa (PACA) during the 7th CAADP Partnership Platform meeting in 2011 as an innovative consortium that aims at coordinating aflatoxin mitigation and management across the agriculture, health and trade sectors. By combating these toxins, PACA will contribute to improving food security, health, and trade across the African continent. PACA has elaborated a 10-year Strategy (2013-2022) to guide its actions. Currently, five pilot countries (Gambia, Malawi, Senegal, Tanzania, Uganda and Nigeria) have been selected for three early actions areas: 1) establish Africa Aflatoxin Information Management System (AfricaAIMS); 2) support country</w:t>
      </w:r>
      <w:r w:rsidRPr="00BB0695">
        <w:rPr>
          <w:rFonts w:ascii="Cambria Math" w:hAnsi="Cambria Math" w:cs="Cambria Math"/>
          <w:sz w:val="24"/>
          <w:szCs w:val="24"/>
          <w:lang w:val="en-GB"/>
        </w:rPr>
        <w:t>‐</w:t>
      </w:r>
      <w:r w:rsidRPr="00BB0695">
        <w:rPr>
          <w:rFonts w:ascii="Times New Roman" w:hAnsi="Times New Roman" w:cs="Times New Roman"/>
          <w:sz w:val="24"/>
          <w:szCs w:val="24"/>
          <w:lang w:val="en-GB"/>
        </w:rPr>
        <w:t>led aflatoxin situation analysis and action plan (C</w:t>
      </w:r>
      <w:r w:rsidRPr="00BB0695">
        <w:rPr>
          <w:rFonts w:ascii="Cambria Math" w:hAnsi="Cambria Math" w:cs="Cambria Math"/>
          <w:sz w:val="24"/>
          <w:szCs w:val="24"/>
          <w:lang w:val="en-GB"/>
        </w:rPr>
        <w:t>‐</w:t>
      </w:r>
      <w:r w:rsidRPr="00BB0695">
        <w:rPr>
          <w:rFonts w:ascii="Times New Roman" w:hAnsi="Times New Roman" w:cs="Times New Roman"/>
          <w:sz w:val="24"/>
          <w:szCs w:val="24"/>
          <w:lang w:val="en-GB"/>
        </w:rPr>
        <w:t xml:space="preserve">SAP); and 3) mainstream food safety and aflatoxin control through the PACA initiative in CAADP National Agriculture and Food Security Investment Plans. </w:t>
      </w:r>
      <w:r w:rsidR="002255B1" w:rsidRPr="00BB0695">
        <w:rPr>
          <w:rFonts w:ascii="Times New Roman" w:hAnsi="Times New Roman" w:cs="Times New Roman"/>
          <w:sz w:val="24"/>
          <w:szCs w:val="24"/>
          <w:lang w:val="en-GB"/>
        </w:rPr>
        <w:t xml:space="preserve">Due to PACA’s activities, awareness on the deleterious effects of aflatoxin is fast rising and there is increasing demand by country stakeholders for action. </w:t>
      </w:r>
    </w:p>
    <w:p w:rsidR="002255B1" w:rsidRPr="00BB0695" w:rsidRDefault="002255B1" w:rsidP="004D3D3B">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complement PACA’s efforts, a group of Ghanaian agricultural sector stakeholders led by Farmers Organization Network of Ghana (FONG) approached the Forum for Agricultural Research in Africa (FARA</w:t>
      </w:r>
      <w:r w:rsidR="004D3D3B" w:rsidRPr="00BB0695">
        <w:rPr>
          <w:rStyle w:val="FootnoteReference"/>
          <w:rFonts w:ascii="Times New Roman" w:hAnsi="Times New Roman" w:cs="Times New Roman"/>
          <w:sz w:val="24"/>
          <w:szCs w:val="24"/>
          <w:lang w:val="en-GB"/>
        </w:rPr>
        <w:footnoteReference w:id="1"/>
      </w:r>
      <w:r w:rsidRPr="00BB0695">
        <w:rPr>
          <w:rFonts w:ascii="Times New Roman" w:hAnsi="Times New Roman" w:cs="Times New Roman"/>
          <w:sz w:val="24"/>
          <w:szCs w:val="24"/>
          <w:lang w:val="en-GB"/>
        </w:rPr>
        <w:t xml:space="preserve">) in Accra, Ghana to assist in instigating collaborative action to help </w:t>
      </w:r>
      <w:r w:rsidR="004D3D3B" w:rsidRPr="00BB0695">
        <w:rPr>
          <w:rFonts w:ascii="Times New Roman" w:hAnsi="Times New Roman" w:cs="Times New Roman"/>
          <w:sz w:val="24"/>
          <w:szCs w:val="24"/>
          <w:lang w:val="en-GB"/>
        </w:rPr>
        <w:t xml:space="preserve">raise awareness on aflatoxins in Ghana, put in place management measures and most importantly help </w:t>
      </w:r>
      <w:r w:rsidRPr="00BB0695">
        <w:rPr>
          <w:rFonts w:ascii="Times New Roman" w:hAnsi="Times New Roman" w:cs="Times New Roman"/>
          <w:sz w:val="24"/>
          <w:szCs w:val="24"/>
          <w:lang w:val="en-GB"/>
        </w:rPr>
        <w:t xml:space="preserve">local farmers address the problem of aflatoxin. </w:t>
      </w:r>
    </w:p>
    <w:p w:rsidR="008C3387" w:rsidRPr="00BB0695" w:rsidRDefault="004D3D3B" w:rsidP="008C3387">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This consultative workshop was organized with the </w:t>
      </w:r>
      <w:r w:rsidR="008C3387" w:rsidRPr="00BB0695">
        <w:rPr>
          <w:rFonts w:ascii="Times New Roman" w:hAnsi="Times New Roman" w:cs="Times New Roman"/>
          <w:sz w:val="24"/>
          <w:szCs w:val="24"/>
          <w:lang w:val="en-GB"/>
        </w:rPr>
        <w:t xml:space="preserve">purposes </w:t>
      </w:r>
      <w:r w:rsidRPr="00BB0695">
        <w:rPr>
          <w:rFonts w:ascii="Times New Roman" w:hAnsi="Times New Roman" w:cs="Times New Roman"/>
          <w:sz w:val="24"/>
          <w:szCs w:val="24"/>
          <w:lang w:val="en-GB"/>
        </w:rPr>
        <w:t xml:space="preserve">of raising the consciousness of participants on the subject of aflatoxin contamination of food and feed, brainstorming on possible mitigation strategies and </w:t>
      </w:r>
      <w:r w:rsidR="008C3387" w:rsidRPr="00BB0695">
        <w:rPr>
          <w:rFonts w:ascii="Times New Roman" w:hAnsi="Times New Roman" w:cs="Times New Roman"/>
          <w:sz w:val="24"/>
          <w:szCs w:val="24"/>
          <w:lang w:val="en-GB"/>
        </w:rPr>
        <w:t>form</w:t>
      </w:r>
      <w:r w:rsidRPr="00BB0695">
        <w:rPr>
          <w:rFonts w:ascii="Times New Roman" w:hAnsi="Times New Roman" w:cs="Times New Roman"/>
          <w:sz w:val="24"/>
          <w:szCs w:val="24"/>
          <w:lang w:val="en-GB"/>
        </w:rPr>
        <w:t>ing</w:t>
      </w:r>
      <w:r w:rsidR="008C3387" w:rsidRPr="00BB0695">
        <w:rPr>
          <w:rFonts w:ascii="Times New Roman" w:hAnsi="Times New Roman" w:cs="Times New Roman"/>
          <w:sz w:val="24"/>
          <w:szCs w:val="24"/>
          <w:lang w:val="en-GB"/>
        </w:rPr>
        <w:t xml:space="preserve"> a national platform for aflatoxin management and control in Ghana. </w:t>
      </w:r>
    </w:p>
    <w:p w:rsidR="00A1541E" w:rsidRPr="00BB0695" w:rsidRDefault="00A1541E"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 main objectives </w:t>
      </w:r>
      <w:r w:rsidR="00CF674F" w:rsidRPr="00BB0695">
        <w:rPr>
          <w:rFonts w:ascii="Times New Roman" w:hAnsi="Times New Roman" w:cs="Times New Roman"/>
          <w:sz w:val="24"/>
          <w:szCs w:val="24"/>
          <w:lang w:val="en-GB"/>
        </w:rPr>
        <w:t>of the workshop were to</w:t>
      </w:r>
      <w:r w:rsidRPr="00BB0695">
        <w:rPr>
          <w:rFonts w:ascii="Times New Roman" w:hAnsi="Times New Roman" w:cs="Times New Roman"/>
          <w:sz w:val="24"/>
          <w:szCs w:val="24"/>
          <w:lang w:val="en-GB"/>
        </w:rPr>
        <w:t>:</w:t>
      </w:r>
    </w:p>
    <w:p w:rsidR="00A1541E" w:rsidRPr="00BB0695" w:rsidRDefault="00A1541E" w:rsidP="00911A6A">
      <w:pPr>
        <w:pStyle w:val="ListParagraph"/>
        <w:numPr>
          <w:ilvl w:val="0"/>
          <w:numId w:val="4"/>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lastRenderedPageBreak/>
        <w:t xml:space="preserve">Discuss key issues relating to aflatoxin contamination in Ghana </w:t>
      </w:r>
    </w:p>
    <w:p w:rsidR="00A1541E" w:rsidRPr="00BB0695" w:rsidRDefault="00A1541E" w:rsidP="00911A6A">
      <w:pPr>
        <w:pStyle w:val="ListParagraph"/>
        <w:numPr>
          <w:ilvl w:val="0"/>
          <w:numId w:val="4"/>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Develop aflatoxin mitigation strategies with potential of adoption by farmers and other stakeholders</w:t>
      </w:r>
    </w:p>
    <w:p w:rsidR="00A1541E" w:rsidRPr="00BB0695" w:rsidRDefault="00A1541E" w:rsidP="00911A6A">
      <w:pPr>
        <w:pStyle w:val="ListParagraph"/>
        <w:numPr>
          <w:ilvl w:val="0"/>
          <w:numId w:val="4"/>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Table and discuss the formation of Ghana Aflatoxin and Aflasafe Platform (GAAP) </w:t>
      </w:r>
    </w:p>
    <w:p w:rsidR="00A1541E" w:rsidRPr="00BB0695" w:rsidRDefault="00A1541E" w:rsidP="00911A6A">
      <w:pPr>
        <w:pStyle w:val="ListParagraph"/>
        <w:numPr>
          <w:ilvl w:val="0"/>
          <w:numId w:val="4"/>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Plan aflatoxin/aflasafe awareness campaigns nationwide</w:t>
      </w:r>
    </w:p>
    <w:p w:rsidR="00A1541E" w:rsidRPr="00BB0695" w:rsidRDefault="00A1541E" w:rsidP="00911A6A">
      <w:pPr>
        <w:pStyle w:val="ListParagraph"/>
        <w:numPr>
          <w:ilvl w:val="0"/>
          <w:numId w:val="4"/>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Discuss the way forward</w:t>
      </w:r>
    </w:p>
    <w:p w:rsidR="00CF674F" w:rsidRPr="00BB0695" w:rsidRDefault="002935EE" w:rsidP="005B70F7">
      <w:pPr>
        <w:pStyle w:val="Heading1"/>
        <w:rPr>
          <w:rFonts w:ascii="Times New Roman" w:hAnsi="Times New Roman" w:cs="Times New Roman"/>
          <w:lang w:val="en-GB"/>
        </w:rPr>
      </w:pPr>
      <w:bookmarkStart w:id="4" w:name="_Toc422992156"/>
      <w:r w:rsidRPr="00BB0695">
        <w:rPr>
          <w:rFonts w:ascii="Times New Roman" w:hAnsi="Times New Roman" w:cs="Times New Roman"/>
          <w:lang w:val="en-GB"/>
        </w:rPr>
        <w:t xml:space="preserve">2.0 </w:t>
      </w:r>
      <w:r w:rsidR="00CF674F" w:rsidRPr="00BB0695">
        <w:rPr>
          <w:rFonts w:ascii="Times New Roman" w:hAnsi="Times New Roman" w:cs="Times New Roman"/>
          <w:lang w:val="en-GB"/>
        </w:rPr>
        <w:t>Opening Session</w:t>
      </w:r>
      <w:bookmarkEnd w:id="4"/>
    </w:p>
    <w:p w:rsidR="00EC3ADF" w:rsidRPr="00BB0695" w:rsidRDefault="00CF674F"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 opening session commenced with self-introduction of participants. Participants </w:t>
      </w:r>
      <w:r w:rsidR="00EC3ADF" w:rsidRPr="00BB0695">
        <w:rPr>
          <w:rFonts w:ascii="Times New Roman" w:hAnsi="Times New Roman" w:cs="Times New Roman"/>
          <w:sz w:val="24"/>
          <w:szCs w:val="24"/>
          <w:lang w:val="en-GB"/>
        </w:rPr>
        <w:t>represented</w:t>
      </w:r>
      <w:r w:rsidRPr="00BB0695">
        <w:rPr>
          <w:rFonts w:ascii="Times New Roman" w:hAnsi="Times New Roman" w:cs="Times New Roman"/>
          <w:sz w:val="24"/>
          <w:szCs w:val="24"/>
          <w:lang w:val="en-GB"/>
        </w:rPr>
        <w:t xml:space="preserve"> various sector</w:t>
      </w:r>
      <w:r w:rsidR="00EC3ADF" w:rsidRPr="00BB0695">
        <w:rPr>
          <w:rFonts w:ascii="Times New Roman" w:hAnsi="Times New Roman" w:cs="Times New Roman"/>
          <w:sz w:val="24"/>
          <w:szCs w:val="24"/>
          <w:lang w:val="en-GB"/>
        </w:rPr>
        <w:t>s</w:t>
      </w:r>
      <w:r w:rsidRPr="00BB0695">
        <w:rPr>
          <w:rFonts w:ascii="Times New Roman" w:hAnsi="Times New Roman" w:cs="Times New Roman"/>
          <w:sz w:val="24"/>
          <w:szCs w:val="24"/>
          <w:lang w:val="en-GB"/>
        </w:rPr>
        <w:t xml:space="preserve"> and organizations including agricultural and trade sectors, research and academia farmers’ organizations, NGOs</w:t>
      </w:r>
      <w:r w:rsidR="00EC3ADF" w:rsidRPr="00BB0695">
        <w:rPr>
          <w:rFonts w:ascii="Times New Roman" w:hAnsi="Times New Roman" w:cs="Times New Roman"/>
          <w:sz w:val="24"/>
          <w:szCs w:val="24"/>
          <w:lang w:val="en-GB"/>
        </w:rPr>
        <w:t xml:space="preserve"> and civil society organizations</w:t>
      </w:r>
      <w:r w:rsidRPr="00BB0695">
        <w:rPr>
          <w:rFonts w:ascii="Times New Roman" w:hAnsi="Times New Roman" w:cs="Times New Roman"/>
          <w:sz w:val="24"/>
          <w:szCs w:val="24"/>
          <w:lang w:val="en-GB"/>
        </w:rPr>
        <w:t xml:space="preserve">, Development </w:t>
      </w:r>
      <w:r w:rsidR="0016599A">
        <w:rPr>
          <w:rFonts w:ascii="Times New Roman" w:hAnsi="Times New Roman" w:cs="Times New Roman"/>
          <w:sz w:val="24"/>
          <w:szCs w:val="24"/>
          <w:lang w:val="en-GB"/>
        </w:rPr>
        <w:t>P</w:t>
      </w:r>
      <w:r w:rsidRPr="00BB0695">
        <w:rPr>
          <w:rFonts w:ascii="Times New Roman" w:hAnsi="Times New Roman" w:cs="Times New Roman"/>
          <w:sz w:val="24"/>
          <w:szCs w:val="24"/>
          <w:lang w:val="en-GB"/>
        </w:rPr>
        <w:t xml:space="preserve">artners, </w:t>
      </w:r>
      <w:r w:rsidR="00EC3ADF" w:rsidRPr="00BB0695">
        <w:rPr>
          <w:rFonts w:ascii="Times New Roman" w:hAnsi="Times New Roman" w:cs="Times New Roman"/>
          <w:sz w:val="24"/>
          <w:szCs w:val="24"/>
          <w:lang w:val="en-GB"/>
        </w:rPr>
        <w:t xml:space="preserve">standards and regulatory agencies, </w:t>
      </w:r>
      <w:r w:rsidR="00B777E3" w:rsidRPr="00BB0695">
        <w:rPr>
          <w:rFonts w:ascii="Times New Roman" w:hAnsi="Times New Roman" w:cs="Times New Roman"/>
          <w:sz w:val="24"/>
          <w:szCs w:val="24"/>
          <w:lang w:val="en-GB"/>
        </w:rPr>
        <w:t xml:space="preserve">Ghana’s Parliament </w:t>
      </w:r>
      <w:r w:rsidRPr="00BB0695">
        <w:rPr>
          <w:rFonts w:ascii="Times New Roman" w:hAnsi="Times New Roman" w:cs="Times New Roman"/>
          <w:sz w:val="24"/>
          <w:szCs w:val="24"/>
          <w:lang w:val="en-GB"/>
        </w:rPr>
        <w:t>an</w:t>
      </w:r>
      <w:r w:rsidR="00EC3ADF" w:rsidRPr="00BB0695">
        <w:rPr>
          <w:rFonts w:ascii="Times New Roman" w:hAnsi="Times New Roman" w:cs="Times New Roman"/>
          <w:sz w:val="24"/>
          <w:szCs w:val="24"/>
          <w:lang w:val="en-GB"/>
        </w:rPr>
        <w:t>d the PACA secretariat of the African Union.</w:t>
      </w:r>
    </w:p>
    <w:p w:rsidR="0083031A" w:rsidRPr="00BB0695" w:rsidRDefault="00EC3ADF" w:rsidP="0083031A">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In his welcome address, the Executive Director of FARA, Dr. Yemi Akinbamijo stated that </w:t>
      </w:r>
      <w:r w:rsidR="00A22137" w:rsidRPr="00BB0695">
        <w:rPr>
          <w:rFonts w:ascii="Times New Roman" w:hAnsi="Times New Roman" w:cs="Times New Roman"/>
          <w:sz w:val="24"/>
          <w:szCs w:val="24"/>
          <w:lang w:val="en-GB"/>
        </w:rPr>
        <w:t>FARA</w:t>
      </w:r>
      <w:r w:rsidR="00D7488B">
        <w:rPr>
          <w:rFonts w:ascii="Times New Roman" w:hAnsi="Times New Roman" w:cs="Times New Roman"/>
          <w:sz w:val="24"/>
          <w:szCs w:val="24"/>
          <w:lang w:val="en-GB"/>
        </w:rPr>
        <w:t xml:space="preserve">, </w:t>
      </w:r>
      <w:r w:rsidR="00A22137" w:rsidRPr="00BB0695">
        <w:rPr>
          <w:rFonts w:ascii="Times New Roman" w:hAnsi="Times New Roman" w:cs="Times New Roman"/>
          <w:sz w:val="24"/>
          <w:szCs w:val="24"/>
          <w:lang w:val="en-GB"/>
        </w:rPr>
        <w:t>the apex organization for agricultural research for development considers aflatoxin contamination of crops an important threat to food security, health and trade. For this reason</w:t>
      </w:r>
      <w:r w:rsidR="00F825D2">
        <w:rPr>
          <w:rFonts w:ascii="Times New Roman" w:hAnsi="Times New Roman" w:cs="Times New Roman"/>
          <w:sz w:val="24"/>
          <w:szCs w:val="24"/>
          <w:lang w:val="en-GB"/>
        </w:rPr>
        <w:t>,</w:t>
      </w:r>
      <w:r w:rsidR="00A22137" w:rsidRPr="00BB0695">
        <w:rPr>
          <w:rFonts w:ascii="Times New Roman" w:hAnsi="Times New Roman" w:cs="Times New Roman"/>
          <w:sz w:val="24"/>
          <w:szCs w:val="24"/>
          <w:lang w:val="en-GB"/>
        </w:rPr>
        <w:t xml:space="preserve"> FARA is a member of PACA steering committee where important decisions are made concerning aflatoxin management in Africa. </w:t>
      </w:r>
      <w:r w:rsidR="0083031A" w:rsidRPr="00BB0695">
        <w:rPr>
          <w:rFonts w:ascii="Times New Roman" w:hAnsi="Times New Roman" w:cs="Times New Roman"/>
          <w:sz w:val="24"/>
          <w:szCs w:val="24"/>
          <w:lang w:val="en-GB"/>
        </w:rPr>
        <w:t xml:space="preserve">Dr. Akinbamijo reiterated that his interest in aflatoxin management dated way back during his career at the African Union where he was the first person to manage the PACA Programme. </w:t>
      </w:r>
      <w:r w:rsidR="000466FC" w:rsidRPr="00BB0695">
        <w:rPr>
          <w:rFonts w:ascii="Times New Roman" w:hAnsi="Times New Roman" w:cs="Times New Roman"/>
          <w:sz w:val="24"/>
          <w:szCs w:val="24"/>
          <w:lang w:val="en-GB"/>
        </w:rPr>
        <w:t>He also commended the high level of commitment of the African Union</w:t>
      </w:r>
      <w:r w:rsidR="003C687E" w:rsidRPr="00BB0695">
        <w:rPr>
          <w:rFonts w:ascii="Times New Roman" w:hAnsi="Times New Roman" w:cs="Times New Roman"/>
          <w:sz w:val="24"/>
          <w:szCs w:val="24"/>
          <w:lang w:val="en-GB"/>
        </w:rPr>
        <w:t xml:space="preserve"> since 2011</w:t>
      </w:r>
      <w:r w:rsidR="000466FC" w:rsidRPr="00BB0695">
        <w:rPr>
          <w:rFonts w:ascii="Times New Roman" w:hAnsi="Times New Roman" w:cs="Times New Roman"/>
          <w:sz w:val="24"/>
          <w:szCs w:val="24"/>
          <w:lang w:val="en-GB"/>
        </w:rPr>
        <w:t xml:space="preserve">, which led to the establishment of PACA. </w:t>
      </w:r>
      <w:r w:rsidR="00A22137" w:rsidRPr="00BB0695">
        <w:rPr>
          <w:rFonts w:ascii="Times New Roman" w:hAnsi="Times New Roman" w:cs="Times New Roman"/>
          <w:sz w:val="24"/>
          <w:szCs w:val="24"/>
          <w:lang w:val="en-GB"/>
        </w:rPr>
        <w:t xml:space="preserve">He emphasized that the level aflatoxin in various food across Africa are high with levels exceeding acceptable limits. </w:t>
      </w:r>
      <w:r w:rsidR="000466FC" w:rsidRPr="00BB0695">
        <w:rPr>
          <w:rFonts w:ascii="Times New Roman" w:hAnsi="Times New Roman" w:cs="Times New Roman"/>
          <w:sz w:val="24"/>
          <w:szCs w:val="24"/>
          <w:lang w:val="en-GB"/>
        </w:rPr>
        <w:t xml:space="preserve">This, he noted has </w:t>
      </w:r>
      <w:r w:rsidR="00A22137" w:rsidRPr="00BB0695">
        <w:rPr>
          <w:rFonts w:ascii="Times New Roman" w:hAnsi="Times New Roman" w:cs="Times New Roman"/>
          <w:sz w:val="24"/>
          <w:szCs w:val="24"/>
          <w:lang w:val="en-GB"/>
        </w:rPr>
        <w:t xml:space="preserve">negative impact on health, food security and </w:t>
      </w:r>
      <w:r w:rsidR="000466FC" w:rsidRPr="00BB0695">
        <w:rPr>
          <w:rFonts w:ascii="Times New Roman" w:hAnsi="Times New Roman" w:cs="Times New Roman"/>
          <w:sz w:val="24"/>
          <w:szCs w:val="24"/>
          <w:lang w:val="en-GB"/>
        </w:rPr>
        <w:t xml:space="preserve">both regional and international </w:t>
      </w:r>
      <w:r w:rsidR="00A22137" w:rsidRPr="00BB0695">
        <w:rPr>
          <w:rFonts w:ascii="Times New Roman" w:hAnsi="Times New Roman" w:cs="Times New Roman"/>
          <w:sz w:val="24"/>
          <w:szCs w:val="24"/>
          <w:lang w:val="en-GB"/>
        </w:rPr>
        <w:t>trade</w:t>
      </w:r>
      <w:r w:rsidR="000466FC" w:rsidRPr="00BB0695">
        <w:rPr>
          <w:rFonts w:ascii="Times New Roman" w:hAnsi="Times New Roman" w:cs="Times New Roman"/>
          <w:sz w:val="24"/>
          <w:szCs w:val="24"/>
          <w:lang w:val="en-GB"/>
        </w:rPr>
        <w:t xml:space="preserve">. </w:t>
      </w:r>
      <w:r w:rsidR="00F23D61" w:rsidRPr="00BB0695">
        <w:rPr>
          <w:rFonts w:ascii="Times New Roman" w:hAnsi="Times New Roman" w:cs="Times New Roman"/>
          <w:sz w:val="24"/>
          <w:szCs w:val="24"/>
          <w:lang w:val="en-GB"/>
        </w:rPr>
        <w:t xml:space="preserve">One important challenge that hinders aflatoxin management efforts is the difficulty in </w:t>
      </w:r>
      <w:r w:rsidR="00B910BE" w:rsidRPr="00BB0695">
        <w:rPr>
          <w:rFonts w:ascii="Times New Roman" w:hAnsi="Times New Roman" w:cs="Times New Roman"/>
          <w:sz w:val="24"/>
          <w:szCs w:val="24"/>
          <w:lang w:val="en-GB"/>
        </w:rPr>
        <w:t xml:space="preserve">directly </w:t>
      </w:r>
      <w:r w:rsidR="00F23D61" w:rsidRPr="00BB0695">
        <w:rPr>
          <w:rFonts w:ascii="Times New Roman" w:hAnsi="Times New Roman" w:cs="Times New Roman"/>
          <w:sz w:val="24"/>
          <w:szCs w:val="24"/>
          <w:lang w:val="en-GB"/>
        </w:rPr>
        <w:t>linking its health impact to particular food</w:t>
      </w:r>
      <w:r w:rsidR="00B910BE" w:rsidRPr="00BB0695">
        <w:rPr>
          <w:rFonts w:ascii="Times New Roman" w:hAnsi="Times New Roman" w:cs="Times New Roman"/>
          <w:sz w:val="24"/>
          <w:szCs w:val="24"/>
          <w:lang w:val="en-GB"/>
        </w:rPr>
        <w:t>s</w:t>
      </w:r>
      <w:r w:rsidR="00F23D61" w:rsidRPr="00BB0695">
        <w:rPr>
          <w:rFonts w:ascii="Times New Roman" w:hAnsi="Times New Roman" w:cs="Times New Roman"/>
          <w:sz w:val="24"/>
          <w:szCs w:val="24"/>
          <w:lang w:val="en-GB"/>
        </w:rPr>
        <w:t xml:space="preserve"> since most of the symptoms such as cancers are delayed. This notwithstanding, the health impact</w:t>
      </w:r>
      <w:r w:rsidR="00B910BE" w:rsidRPr="00BB0695">
        <w:rPr>
          <w:rFonts w:ascii="Times New Roman" w:hAnsi="Times New Roman" w:cs="Times New Roman"/>
          <w:sz w:val="24"/>
          <w:szCs w:val="24"/>
          <w:lang w:val="en-GB"/>
        </w:rPr>
        <w:t>s</w:t>
      </w:r>
      <w:r w:rsidR="00F23D61" w:rsidRPr="00BB0695">
        <w:rPr>
          <w:rFonts w:ascii="Times New Roman" w:hAnsi="Times New Roman" w:cs="Times New Roman"/>
          <w:sz w:val="24"/>
          <w:szCs w:val="24"/>
          <w:lang w:val="en-GB"/>
        </w:rPr>
        <w:t xml:space="preserve"> of aflatoxin have been well documented hence there is the need to control </w:t>
      </w:r>
      <w:r w:rsidR="00B910BE" w:rsidRPr="00BB0695">
        <w:rPr>
          <w:rFonts w:ascii="Times New Roman" w:hAnsi="Times New Roman" w:cs="Times New Roman"/>
          <w:sz w:val="24"/>
          <w:szCs w:val="24"/>
          <w:lang w:val="en-GB"/>
        </w:rPr>
        <w:t xml:space="preserve">the toxin </w:t>
      </w:r>
      <w:r w:rsidR="00F23D61" w:rsidRPr="00BB0695">
        <w:rPr>
          <w:rFonts w:ascii="Times New Roman" w:hAnsi="Times New Roman" w:cs="Times New Roman"/>
          <w:sz w:val="24"/>
          <w:szCs w:val="24"/>
          <w:lang w:val="en-GB"/>
        </w:rPr>
        <w:t>to improve health and reduce postharvest losses</w:t>
      </w:r>
      <w:r w:rsidR="0083031A" w:rsidRPr="00BB0695">
        <w:rPr>
          <w:rFonts w:ascii="Times New Roman" w:hAnsi="Times New Roman" w:cs="Times New Roman"/>
          <w:sz w:val="24"/>
          <w:szCs w:val="24"/>
          <w:lang w:val="en-GB"/>
        </w:rPr>
        <w:t>, which is in line with the Comprehensive Africa Agricultural Development Programme.</w:t>
      </w:r>
    </w:p>
    <w:p w:rsidR="003C687E" w:rsidRPr="00BB0695" w:rsidRDefault="000466FC" w:rsidP="003C687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Dr. Akinbamijo was content that although the challenge of aflatoxin contamination is enormous</w:t>
      </w:r>
      <w:r w:rsidR="00B910BE" w:rsidRPr="00BB0695">
        <w:rPr>
          <w:rFonts w:ascii="Times New Roman" w:hAnsi="Times New Roman" w:cs="Times New Roman"/>
          <w:sz w:val="24"/>
          <w:szCs w:val="24"/>
          <w:lang w:val="en-GB"/>
        </w:rPr>
        <w:t>,</w:t>
      </w:r>
      <w:r w:rsidRPr="00BB0695">
        <w:rPr>
          <w:rFonts w:ascii="Times New Roman" w:hAnsi="Times New Roman" w:cs="Times New Roman"/>
          <w:sz w:val="24"/>
          <w:szCs w:val="24"/>
          <w:lang w:val="en-GB"/>
        </w:rPr>
        <w:t xml:space="preserve"> t</w:t>
      </w:r>
      <w:r w:rsidR="00A22137" w:rsidRPr="00BB0695">
        <w:rPr>
          <w:rFonts w:ascii="Times New Roman" w:hAnsi="Times New Roman" w:cs="Times New Roman"/>
          <w:sz w:val="24"/>
          <w:szCs w:val="24"/>
          <w:lang w:val="en-GB"/>
        </w:rPr>
        <w:t>echnologies are now available and still being developed</w:t>
      </w:r>
      <w:r w:rsidRPr="00BB0695">
        <w:rPr>
          <w:rFonts w:ascii="Times New Roman" w:hAnsi="Times New Roman" w:cs="Times New Roman"/>
          <w:sz w:val="24"/>
          <w:szCs w:val="24"/>
          <w:lang w:val="en-GB"/>
        </w:rPr>
        <w:t xml:space="preserve"> to mitigate the problem. </w:t>
      </w:r>
      <w:r w:rsidR="00B910BE" w:rsidRPr="00BB0695">
        <w:rPr>
          <w:rFonts w:ascii="Times New Roman" w:hAnsi="Times New Roman" w:cs="Times New Roman"/>
          <w:sz w:val="24"/>
          <w:szCs w:val="24"/>
          <w:lang w:val="en-GB"/>
        </w:rPr>
        <w:t>The challenge however has been to get the technologies to farmers and other commodity chain actors. He expressed concern about the w</w:t>
      </w:r>
      <w:r w:rsidR="00A22137" w:rsidRPr="00BB0695">
        <w:rPr>
          <w:rFonts w:ascii="Times New Roman" w:hAnsi="Times New Roman" w:cs="Times New Roman"/>
          <w:sz w:val="24"/>
          <w:szCs w:val="24"/>
          <w:lang w:val="en-GB"/>
        </w:rPr>
        <w:t>ide gap between research and farmers/technology users</w:t>
      </w:r>
      <w:r w:rsidR="00B910BE" w:rsidRPr="00BB0695">
        <w:rPr>
          <w:rFonts w:ascii="Times New Roman" w:hAnsi="Times New Roman" w:cs="Times New Roman"/>
          <w:sz w:val="24"/>
          <w:szCs w:val="24"/>
          <w:lang w:val="en-GB"/>
        </w:rPr>
        <w:t xml:space="preserve">, which slows down technology uptake and adoption. Dr. Akinbamijo noted that this slow uptake of technology is of concern to FARA hence the Integrated Agricultural Research for </w:t>
      </w:r>
      <w:r w:rsidR="00B777E3" w:rsidRPr="00BB0695">
        <w:rPr>
          <w:rFonts w:ascii="Times New Roman" w:hAnsi="Times New Roman" w:cs="Times New Roman"/>
          <w:sz w:val="24"/>
          <w:szCs w:val="24"/>
          <w:lang w:val="en-GB"/>
        </w:rPr>
        <w:t>Development</w:t>
      </w:r>
      <w:r w:rsidR="00B910BE" w:rsidRPr="00BB0695">
        <w:rPr>
          <w:rFonts w:ascii="Times New Roman" w:hAnsi="Times New Roman" w:cs="Times New Roman"/>
          <w:sz w:val="24"/>
          <w:szCs w:val="24"/>
          <w:lang w:val="en-GB"/>
        </w:rPr>
        <w:t xml:space="preserve"> (IAR4D) concept </w:t>
      </w:r>
      <w:r w:rsidR="00B777E3" w:rsidRPr="00BB0695">
        <w:rPr>
          <w:rFonts w:ascii="Times New Roman" w:hAnsi="Times New Roman" w:cs="Times New Roman"/>
          <w:sz w:val="24"/>
          <w:szCs w:val="24"/>
          <w:lang w:val="en-GB"/>
        </w:rPr>
        <w:t>was developed and is being promoted across the African continent. The IAR4D approach</w:t>
      </w:r>
      <w:r w:rsidR="00F825D2">
        <w:rPr>
          <w:rFonts w:ascii="Times New Roman" w:hAnsi="Times New Roman" w:cs="Times New Roman"/>
          <w:sz w:val="24"/>
          <w:szCs w:val="24"/>
          <w:lang w:val="en-GB"/>
        </w:rPr>
        <w:t>,</w:t>
      </w:r>
      <w:r w:rsidR="00B777E3" w:rsidRPr="00BB0695">
        <w:rPr>
          <w:rFonts w:ascii="Times New Roman" w:hAnsi="Times New Roman" w:cs="Times New Roman"/>
          <w:sz w:val="24"/>
          <w:szCs w:val="24"/>
          <w:lang w:val="en-GB"/>
        </w:rPr>
        <w:t xml:space="preserve"> which has its roots from the concept of innovation systems</w:t>
      </w:r>
      <w:r w:rsidR="00F825D2">
        <w:rPr>
          <w:rFonts w:ascii="Times New Roman" w:hAnsi="Times New Roman" w:cs="Times New Roman"/>
          <w:sz w:val="24"/>
          <w:szCs w:val="24"/>
          <w:lang w:val="en-GB"/>
        </w:rPr>
        <w:t>,</w:t>
      </w:r>
      <w:r w:rsidR="00B777E3" w:rsidRPr="00BB0695">
        <w:rPr>
          <w:rFonts w:ascii="Times New Roman" w:hAnsi="Times New Roman" w:cs="Times New Roman"/>
          <w:sz w:val="24"/>
          <w:szCs w:val="24"/>
          <w:lang w:val="en-GB"/>
        </w:rPr>
        <w:t xml:space="preserve"> has proven to be effective in bridging research-farmer gap. He was happy with presence of the Chairman of the Parliamentary Select Committee on Agriculture at the workshop, which he said was an indication of higher level commitment to the fight against aflatoxin. He concluded by calling for more efforts in raising awareness and sensitizing key </w:t>
      </w:r>
      <w:r w:rsidR="005816A8" w:rsidRPr="00BB0695">
        <w:rPr>
          <w:rFonts w:ascii="Times New Roman" w:hAnsi="Times New Roman" w:cs="Times New Roman"/>
          <w:sz w:val="24"/>
          <w:szCs w:val="24"/>
          <w:lang w:val="en-GB"/>
        </w:rPr>
        <w:t xml:space="preserve">actors and </w:t>
      </w:r>
      <w:r w:rsidR="00B777E3" w:rsidRPr="00BB0695">
        <w:rPr>
          <w:rFonts w:ascii="Times New Roman" w:hAnsi="Times New Roman" w:cs="Times New Roman"/>
          <w:sz w:val="24"/>
          <w:szCs w:val="24"/>
          <w:lang w:val="en-GB"/>
        </w:rPr>
        <w:t>stakeholder</w:t>
      </w:r>
      <w:r w:rsidR="005816A8" w:rsidRPr="00BB0695">
        <w:rPr>
          <w:rFonts w:ascii="Times New Roman" w:hAnsi="Times New Roman" w:cs="Times New Roman"/>
          <w:sz w:val="24"/>
          <w:szCs w:val="24"/>
          <w:lang w:val="en-GB"/>
        </w:rPr>
        <w:t>s</w:t>
      </w:r>
      <w:r w:rsidR="003C687E" w:rsidRPr="00BB0695">
        <w:rPr>
          <w:rFonts w:ascii="Times New Roman" w:hAnsi="Times New Roman" w:cs="Times New Roman"/>
          <w:sz w:val="24"/>
          <w:szCs w:val="24"/>
          <w:lang w:val="en-GB"/>
        </w:rPr>
        <w:t xml:space="preserve"> and assuring participants </w:t>
      </w:r>
      <w:r w:rsidR="003C687E" w:rsidRPr="00BB0695">
        <w:rPr>
          <w:rFonts w:ascii="Times New Roman" w:hAnsi="Times New Roman" w:cs="Times New Roman"/>
          <w:sz w:val="24"/>
          <w:szCs w:val="24"/>
          <w:lang w:val="en-GB"/>
        </w:rPr>
        <w:lastRenderedPageBreak/>
        <w:t xml:space="preserve">that FARA will support and encourage the platform as members brainstorm on effective ways of controlling and managing Aflatoxin in Ghana. </w:t>
      </w:r>
    </w:p>
    <w:p w:rsidR="005816A8" w:rsidRDefault="003C687E" w:rsidP="005816A8">
      <w:pPr>
        <w:jc w:val="both"/>
        <w:rPr>
          <w:rFonts w:ascii="Times New Roman" w:hAnsi="Times New Roman" w:cs="Times New Roman"/>
          <w:sz w:val="24"/>
          <w:szCs w:val="24"/>
          <w:lang w:val="en-GB"/>
        </w:rPr>
      </w:pPr>
      <w:r w:rsidRPr="00BB0695">
        <w:rPr>
          <w:rFonts w:ascii="Times New Roman" w:eastAsia="Times New Roman" w:hAnsi="Times New Roman" w:cs="Times New Roman"/>
          <w:color w:val="000000"/>
          <w:sz w:val="24"/>
          <w:szCs w:val="24"/>
          <w:lang w:val="en-GB"/>
        </w:rPr>
        <w:t xml:space="preserve">In the opening statement, </w:t>
      </w:r>
      <w:r w:rsidR="005816A8" w:rsidRPr="00BB0695">
        <w:rPr>
          <w:rFonts w:ascii="Times New Roman" w:eastAsia="Times New Roman" w:hAnsi="Times New Roman" w:cs="Times New Roman"/>
          <w:color w:val="000000"/>
          <w:sz w:val="24"/>
          <w:szCs w:val="24"/>
          <w:lang w:val="en-GB"/>
        </w:rPr>
        <w:t xml:space="preserve">Hon. Gabriel Essilfie, the Member of Parliament for </w:t>
      </w:r>
      <w:r w:rsidRPr="00BB0695">
        <w:rPr>
          <w:rFonts w:ascii="Times New Roman" w:eastAsia="Times New Roman" w:hAnsi="Times New Roman" w:cs="Times New Roman"/>
          <w:color w:val="000000"/>
          <w:sz w:val="24"/>
          <w:szCs w:val="24"/>
          <w:lang w:val="en-GB"/>
        </w:rPr>
        <w:t>Shama constituency</w:t>
      </w:r>
      <w:r w:rsidR="005816A8" w:rsidRPr="00BB0695">
        <w:rPr>
          <w:rFonts w:ascii="Times New Roman" w:eastAsia="Times New Roman" w:hAnsi="Times New Roman" w:cs="Times New Roman"/>
          <w:color w:val="000000"/>
          <w:sz w:val="24"/>
          <w:szCs w:val="24"/>
          <w:lang w:val="en-GB"/>
        </w:rPr>
        <w:t xml:space="preserve"> and the Chairman for the </w:t>
      </w:r>
      <w:r w:rsidR="005816A8" w:rsidRPr="00BB0695">
        <w:rPr>
          <w:rFonts w:ascii="Times New Roman" w:hAnsi="Times New Roman" w:cs="Times New Roman"/>
          <w:sz w:val="24"/>
          <w:szCs w:val="24"/>
          <w:lang w:val="en-GB"/>
        </w:rPr>
        <w:t xml:space="preserve">Parliamentary Select Committee on Agriculture </w:t>
      </w:r>
      <w:r w:rsidRPr="00BB0695">
        <w:rPr>
          <w:rFonts w:ascii="Times New Roman" w:hAnsi="Times New Roman" w:cs="Times New Roman"/>
          <w:sz w:val="24"/>
          <w:szCs w:val="24"/>
          <w:lang w:val="en-GB"/>
        </w:rPr>
        <w:t xml:space="preserve">and Cocoa </w:t>
      </w:r>
      <w:r w:rsidR="005816A8" w:rsidRPr="00BB0695">
        <w:rPr>
          <w:rFonts w:ascii="Times New Roman" w:hAnsi="Times New Roman" w:cs="Times New Roman"/>
          <w:sz w:val="24"/>
          <w:szCs w:val="24"/>
          <w:lang w:val="en-GB"/>
        </w:rPr>
        <w:t>expressed his joy to be part of the meeting that would identify strategies for controlling aflatoxin contamination in foods. He recalled his childhood experience where moulds on maize were just washed off before being used for food. This practice he indicated could</w:t>
      </w:r>
      <w:r w:rsidR="00D7488B">
        <w:rPr>
          <w:rFonts w:ascii="Times New Roman" w:hAnsi="Times New Roman" w:cs="Times New Roman"/>
          <w:sz w:val="24"/>
          <w:szCs w:val="24"/>
          <w:lang w:val="en-GB"/>
        </w:rPr>
        <w:t xml:space="preserve"> have been</w:t>
      </w:r>
      <w:r w:rsidR="005816A8" w:rsidRPr="00BB0695">
        <w:rPr>
          <w:rFonts w:ascii="Times New Roman" w:hAnsi="Times New Roman" w:cs="Times New Roman"/>
          <w:sz w:val="24"/>
          <w:szCs w:val="24"/>
          <w:lang w:val="en-GB"/>
        </w:rPr>
        <w:t xml:space="preserve"> responsible for some health conditions in most rural communities. He stressed the fact that most people including him have inadequate information about aflatoxin and its effects so the workshop </w:t>
      </w:r>
      <w:r w:rsidR="007660C0" w:rsidRPr="00BB0695">
        <w:rPr>
          <w:rFonts w:ascii="Times New Roman" w:hAnsi="Times New Roman" w:cs="Times New Roman"/>
          <w:sz w:val="24"/>
          <w:szCs w:val="24"/>
          <w:lang w:val="en-GB"/>
        </w:rPr>
        <w:t>was relevant</w:t>
      </w:r>
      <w:r w:rsidR="00D7488B">
        <w:rPr>
          <w:rFonts w:ascii="Times New Roman" w:hAnsi="Times New Roman" w:cs="Times New Roman"/>
          <w:sz w:val="24"/>
          <w:szCs w:val="24"/>
          <w:lang w:val="en-GB"/>
        </w:rPr>
        <w:t>.</w:t>
      </w:r>
      <w:r w:rsidR="007660C0" w:rsidRPr="00BB0695">
        <w:rPr>
          <w:rFonts w:ascii="Times New Roman" w:hAnsi="Times New Roman" w:cs="Times New Roman"/>
          <w:sz w:val="24"/>
          <w:szCs w:val="24"/>
          <w:lang w:val="en-GB"/>
        </w:rPr>
        <w:t xml:space="preserve"> He was hopeful that the aflatoxin challenge would be made known to Ghana’s parliament and</w:t>
      </w:r>
      <w:r w:rsidRPr="00BB0695">
        <w:rPr>
          <w:rFonts w:ascii="Times New Roman" w:hAnsi="Times New Roman" w:cs="Times New Roman"/>
          <w:sz w:val="24"/>
          <w:szCs w:val="24"/>
          <w:lang w:val="en-GB"/>
        </w:rPr>
        <w:t xml:space="preserve"> his constituency and </w:t>
      </w:r>
      <w:r w:rsidR="007660C0" w:rsidRPr="00BB0695">
        <w:rPr>
          <w:rFonts w:ascii="Times New Roman" w:hAnsi="Times New Roman" w:cs="Times New Roman"/>
          <w:sz w:val="24"/>
          <w:szCs w:val="24"/>
          <w:lang w:val="en-GB"/>
        </w:rPr>
        <w:t xml:space="preserve">promised to facilitate the process. Hon. Essilfie concluded by stating that </w:t>
      </w:r>
      <w:r w:rsidRPr="00BB0695">
        <w:rPr>
          <w:rFonts w:ascii="Times New Roman" w:hAnsi="Times New Roman" w:cs="Times New Roman"/>
          <w:sz w:val="24"/>
          <w:szCs w:val="24"/>
          <w:lang w:val="en-GB"/>
        </w:rPr>
        <w:t xml:space="preserve">aflatoxin is a </w:t>
      </w:r>
      <w:r w:rsidR="007660C0" w:rsidRPr="00BB0695">
        <w:rPr>
          <w:rFonts w:ascii="Times New Roman" w:hAnsi="Times New Roman" w:cs="Times New Roman"/>
          <w:sz w:val="24"/>
          <w:szCs w:val="24"/>
          <w:lang w:val="en-GB"/>
        </w:rPr>
        <w:t xml:space="preserve">food safety and food security </w:t>
      </w:r>
      <w:r w:rsidRPr="00BB0695">
        <w:rPr>
          <w:rFonts w:ascii="Times New Roman" w:hAnsi="Times New Roman" w:cs="Times New Roman"/>
          <w:sz w:val="24"/>
          <w:szCs w:val="24"/>
          <w:lang w:val="en-GB"/>
        </w:rPr>
        <w:t xml:space="preserve">issue </w:t>
      </w:r>
      <w:r w:rsidR="007660C0" w:rsidRPr="00BB0695">
        <w:rPr>
          <w:rFonts w:ascii="Times New Roman" w:hAnsi="Times New Roman" w:cs="Times New Roman"/>
          <w:sz w:val="24"/>
          <w:szCs w:val="24"/>
          <w:lang w:val="en-GB"/>
        </w:rPr>
        <w:t>of importance to his Committee hence they will do what is possible</w:t>
      </w:r>
      <w:r w:rsidRPr="00BB0695">
        <w:rPr>
          <w:rFonts w:ascii="Times New Roman" w:hAnsi="Times New Roman" w:cs="Times New Roman"/>
          <w:sz w:val="24"/>
          <w:szCs w:val="24"/>
          <w:lang w:val="en-GB"/>
        </w:rPr>
        <w:t xml:space="preserve"> particular</w:t>
      </w:r>
      <w:r w:rsidR="00D7488B">
        <w:rPr>
          <w:rFonts w:ascii="Times New Roman" w:hAnsi="Times New Roman" w:cs="Times New Roman"/>
          <w:sz w:val="24"/>
          <w:szCs w:val="24"/>
          <w:lang w:val="en-GB"/>
        </w:rPr>
        <w:t>ly</w:t>
      </w:r>
      <w:r w:rsidRPr="00BB0695">
        <w:rPr>
          <w:rFonts w:ascii="Times New Roman" w:hAnsi="Times New Roman" w:cs="Times New Roman"/>
          <w:sz w:val="24"/>
          <w:szCs w:val="24"/>
          <w:lang w:val="en-GB"/>
        </w:rPr>
        <w:t xml:space="preserve"> in terms of policies and legislations </w:t>
      </w:r>
      <w:r w:rsidR="007660C0" w:rsidRPr="00BB0695">
        <w:rPr>
          <w:rFonts w:ascii="Times New Roman" w:hAnsi="Times New Roman" w:cs="Times New Roman"/>
          <w:sz w:val="24"/>
          <w:szCs w:val="24"/>
          <w:lang w:val="en-GB"/>
        </w:rPr>
        <w:t xml:space="preserve">to manage the aflatoxin menace.  </w:t>
      </w:r>
    </w:p>
    <w:p w:rsidR="00213FCE" w:rsidRDefault="00213FCE" w:rsidP="005816A8">
      <w:pPr>
        <w:jc w:val="both"/>
        <w:rPr>
          <w:rFonts w:ascii="Times New Roman" w:hAnsi="Times New Roman" w:cs="Times New Roman"/>
          <w:sz w:val="24"/>
          <w:szCs w:val="24"/>
          <w:lang w:val="en-GB"/>
        </w:rPr>
      </w:pPr>
      <w:r>
        <w:rPr>
          <w:noProof/>
        </w:rPr>
        <w:drawing>
          <wp:inline distT="0" distB="0" distL="0" distR="0" wp14:anchorId="05EB9C14" wp14:editId="3ACF5C0B">
            <wp:extent cx="3323645" cy="2218071"/>
            <wp:effectExtent l="0" t="0" r="0" b="0"/>
            <wp:docPr id="77" name="Picture 77" descr="C:\Users\STEPRI\AppData\Local\Microsoft\Windows\Temporary Internet Files\Content.Word\DSC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EPRI\AppData\Local\Microsoft\Windows\Temporary Internet Files\Content.Word\DSC_5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645" cy="2218071"/>
                    </a:xfrm>
                    <a:prstGeom prst="rect">
                      <a:avLst/>
                    </a:prstGeom>
                    <a:noFill/>
                    <a:ln>
                      <a:noFill/>
                    </a:ln>
                  </pic:spPr>
                </pic:pic>
              </a:graphicData>
            </a:graphic>
          </wp:inline>
        </w:drawing>
      </w:r>
    </w:p>
    <w:p w:rsidR="00213FCE" w:rsidRPr="0006374A" w:rsidRDefault="00213FCE" w:rsidP="005816A8">
      <w:pPr>
        <w:jc w:val="both"/>
        <w:rPr>
          <w:rFonts w:ascii="Times New Roman" w:hAnsi="Times New Roman" w:cs="Times New Roman"/>
          <w:sz w:val="20"/>
          <w:szCs w:val="20"/>
          <w:lang w:val="en-GB"/>
        </w:rPr>
      </w:pPr>
      <w:r w:rsidRPr="0006374A">
        <w:rPr>
          <w:rFonts w:ascii="Times New Roman" w:hAnsi="Times New Roman" w:cs="Times New Roman"/>
          <w:sz w:val="20"/>
          <w:szCs w:val="20"/>
          <w:lang w:val="en-GB"/>
        </w:rPr>
        <w:t>Dignitaries at the high table: From left Dr. Yemi</w:t>
      </w:r>
      <w:r w:rsidRPr="0006374A">
        <w:rPr>
          <w:sz w:val="20"/>
          <w:szCs w:val="20"/>
        </w:rPr>
        <w:t xml:space="preserve"> </w:t>
      </w:r>
      <w:r w:rsidRPr="0006374A">
        <w:rPr>
          <w:rFonts w:ascii="Times New Roman" w:hAnsi="Times New Roman" w:cs="Times New Roman"/>
          <w:sz w:val="20"/>
          <w:szCs w:val="20"/>
          <w:lang w:val="en-GB"/>
        </w:rPr>
        <w:t>Akinbamijo, Hon Gabriel Essilfie, Mariella Sandini.</w:t>
      </w:r>
    </w:p>
    <w:p w:rsidR="00213FCE" w:rsidRDefault="00213FCE" w:rsidP="005816A8">
      <w:pPr>
        <w:jc w:val="both"/>
        <w:rPr>
          <w:rFonts w:ascii="Times New Roman" w:hAnsi="Times New Roman" w:cs="Times New Roman"/>
          <w:sz w:val="24"/>
          <w:szCs w:val="24"/>
          <w:lang w:val="en-GB"/>
        </w:rPr>
      </w:pPr>
    </w:p>
    <w:p w:rsidR="00213FCE" w:rsidRDefault="00213FCE" w:rsidP="005816A8">
      <w:pPr>
        <w:jc w:val="both"/>
        <w:rPr>
          <w:rFonts w:ascii="Times New Roman" w:hAnsi="Times New Roman" w:cs="Times New Roman"/>
          <w:sz w:val="24"/>
          <w:szCs w:val="24"/>
          <w:lang w:val="en-GB"/>
        </w:rPr>
      </w:pPr>
      <w:r>
        <w:rPr>
          <w:noProof/>
        </w:rPr>
        <w:lastRenderedPageBreak/>
        <w:drawing>
          <wp:inline distT="0" distB="0" distL="0" distR="0" wp14:anchorId="400AF55A" wp14:editId="7F7351FC">
            <wp:extent cx="3657600" cy="2440940"/>
            <wp:effectExtent l="0" t="0" r="0" b="0"/>
            <wp:docPr id="78" name="Picture 78" descr="C:\Users\STEPRI\AppData\Local\Microsoft\Windows\Temporary Internet Files\Content.Word\DSC_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EPRI\AppData\Local\Microsoft\Windows\Temporary Internet Files\Content.Word\DSC_54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440940"/>
                    </a:xfrm>
                    <a:prstGeom prst="rect">
                      <a:avLst/>
                    </a:prstGeom>
                    <a:noFill/>
                    <a:ln>
                      <a:noFill/>
                    </a:ln>
                  </pic:spPr>
                </pic:pic>
              </a:graphicData>
            </a:graphic>
          </wp:inline>
        </w:drawing>
      </w:r>
    </w:p>
    <w:p w:rsidR="00213FCE" w:rsidRPr="0006374A" w:rsidRDefault="00213FCE" w:rsidP="005816A8">
      <w:pPr>
        <w:jc w:val="both"/>
        <w:rPr>
          <w:rFonts w:ascii="Times New Roman" w:hAnsi="Times New Roman" w:cs="Times New Roman"/>
          <w:sz w:val="20"/>
          <w:szCs w:val="20"/>
          <w:lang w:val="en-GB"/>
        </w:rPr>
      </w:pPr>
      <w:r w:rsidRPr="0006374A">
        <w:rPr>
          <w:rFonts w:ascii="Times New Roman" w:hAnsi="Times New Roman" w:cs="Times New Roman"/>
          <w:sz w:val="20"/>
          <w:szCs w:val="20"/>
          <w:lang w:val="en-GB"/>
        </w:rPr>
        <w:t>A group photograph of all participants</w:t>
      </w:r>
    </w:p>
    <w:p w:rsidR="007660C0" w:rsidRPr="00BB0695" w:rsidRDefault="002935EE" w:rsidP="005B70F7">
      <w:pPr>
        <w:pStyle w:val="Heading1"/>
        <w:rPr>
          <w:rFonts w:ascii="Times New Roman" w:hAnsi="Times New Roman" w:cs="Times New Roman"/>
          <w:lang w:val="en-GB"/>
        </w:rPr>
      </w:pPr>
      <w:bookmarkStart w:id="5" w:name="_Toc422992157"/>
      <w:r w:rsidRPr="00BB0695">
        <w:rPr>
          <w:rFonts w:ascii="Times New Roman" w:hAnsi="Times New Roman" w:cs="Times New Roman"/>
          <w:lang w:val="en-GB"/>
        </w:rPr>
        <w:t xml:space="preserve">3.0 </w:t>
      </w:r>
      <w:r w:rsidR="007660C0" w:rsidRPr="00BB0695">
        <w:rPr>
          <w:rFonts w:ascii="Times New Roman" w:hAnsi="Times New Roman" w:cs="Times New Roman"/>
          <w:lang w:val="en-GB"/>
        </w:rPr>
        <w:t>Technical Session</w:t>
      </w:r>
      <w:bookmarkEnd w:id="5"/>
    </w:p>
    <w:p w:rsidR="00136ED1" w:rsidRPr="00BB0695" w:rsidRDefault="00136ED1" w:rsidP="00136ED1">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During t</w:t>
      </w:r>
      <w:r w:rsidR="007660C0" w:rsidRPr="00BB0695">
        <w:rPr>
          <w:rFonts w:ascii="Times New Roman" w:hAnsi="Times New Roman" w:cs="Times New Roman"/>
          <w:sz w:val="24"/>
          <w:szCs w:val="24"/>
          <w:lang w:val="en-GB"/>
        </w:rPr>
        <w:t>he technical session</w:t>
      </w:r>
      <w:r w:rsidR="00F825D2">
        <w:rPr>
          <w:rFonts w:ascii="Times New Roman" w:hAnsi="Times New Roman" w:cs="Times New Roman"/>
          <w:sz w:val="24"/>
          <w:szCs w:val="24"/>
          <w:lang w:val="en-GB"/>
        </w:rPr>
        <w:t>,</w:t>
      </w:r>
      <w:r w:rsidRPr="00BB0695">
        <w:rPr>
          <w:rFonts w:ascii="Times New Roman" w:hAnsi="Times New Roman" w:cs="Times New Roman"/>
          <w:sz w:val="24"/>
          <w:szCs w:val="24"/>
          <w:lang w:val="en-GB"/>
        </w:rPr>
        <w:t xml:space="preserve"> three background presentations were made to highlight the situation of aflatoxin problem in Ghana, perspectives and continental activities on aflatoxin and how to form innovation platforms to address aflatoxin problems in Ghana</w:t>
      </w:r>
      <w:r w:rsidR="005323F9" w:rsidRPr="00BB0695">
        <w:rPr>
          <w:rFonts w:ascii="Times New Roman" w:hAnsi="Times New Roman" w:cs="Times New Roman"/>
          <w:sz w:val="24"/>
          <w:szCs w:val="24"/>
          <w:lang w:val="en-GB"/>
        </w:rPr>
        <w:t>. Summaries of the presentations are presented in the following sections but the full presentation</w:t>
      </w:r>
      <w:r w:rsidR="005B70F7" w:rsidRPr="00BB0695">
        <w:rPr>
          <w:rFonts w:ascii="Times New Roman" w:hAnsi="Times New Roman" w:cs="Times New Roman"/>
          <w:sz w:val="24"/>
          <w:szCs w:val="24"/>
          <w:lang w:val="en-GB"/>
        </w:rPr>
        <w:t>s</w:t>
      </w:r>
      <w:r w:rsidR="005323F9" w:rsidRPr="00BB0695">
        <w:rPr>
          <w:rFonts w:ascii="Times New Roman" w:hAnsi="Times New Roman" w:cs="Times New Roman"/>
          <w:sz w:val="24"/>
          <w:szCs w:val="24"/>
          <w:lang w:val="en-GB"/>
        </w:rPr>
        <w:t xml:space="preserve"> are shown in the </w:t>
      </w:r>
      <w:r w:rsidR="00F825D2">
        <w:rPr>
          <w:rFonts w:ascii="Times New Roman" w:hAnsi="Times New Roman" w:cs="Times New Roman"/>
          <w:sz w:val="24"/>
          <w:szCs w:val="24"/>
          <w:lang w:val="en-GB"/>
        </w:rPr>
        <w:t>appendices</w:t>
      </w:r>
      <w:r w:rsidR="005323F9" w:rsidRPr="00BB0695">
        <w:rPr>
          <w:rFonts w:ascii="Times New Roman" w:hAnsi="Times New Roman" w:cs="Times New Roman"/>
          <w:sz w:val="24"/>
          <w:szCs w:val="24"/>
          <w:lang w:val="en-GB"/>
        </w:rPr>
        <w:t>.</w:t>
      </w:r>
    </w:p>
    <w:p w:rsidR="00136ED1" w:rsidRPr="00BB0695" w:rsidRDefault="002935EE" w:rsidP="005B70F7">
      <w:pPr>
        <w:pStyle w:val="Heading2"/>
        <w:rPr>
          <w:rFonts w:ascii="Times New Roman" w:hAnsi="Times New Roman" w:cs="Times New Roman"/>
          <w:lang w:val="en-GB"/>
        </w:rPr>
      </w:pPr>
      <w:bookmarkStart w:id="6" w:name="_Toc422992158"/>
      <w:r w:rsidRPr="00BB0695">
        <w:rPr>
          <w:rFonts w:ascii="Times New Roman" w:hAnsi="Times New Roman" w:cs="Times New Roman"/>
          <w:lang w:val="en-GB"/>
        </w:rPr>
        <w:t>3.1 S</w:t>
      </w:r>
      <w:r w:rsidR="00136ED1" w:rsidRPr="00BB0695">
        <w:rPr>
          <w:rFonts w:ascii="Times New Roman" w:hAnsi="Times New Roman" w:cs="Times New Roman"/>
          <w:lang w:val="en-GB"/>
        </w:rPr>
        <w:t>ituational analysis of the aflatoxin problem in Ghana</w:t>
      </w:r>
      <w:bookmarkEnd w:id="6"/>
    </w:p>
    <w:p w:rsidR="00D7488B" w:rsidRDefault="005323F9"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This </w:t>
      </w:r>
      <w:r w:rsidR="00136ED1" w:rsidRPr="00BB0695">
        <w:rPr>
          <w:rFonts w:ascii="Times New Roman" w:hAnsi="Times New Roman" w:cs="Times New Roman"/>
          <w:sz w:val="24"/>
          <w:szCs w:val="24"/>
          <w:lang w:val="en-GB"/>
        </w:rPr>
        <w:t xml:space="preserve">presentation was made by Prof. </w:t>
      </w:r>
      <w:r w:rsidRPr="00BB0695">
        <w:rPr>
          <w:rFonts w:ascii="Times New Roman" w:eastAsia="Times New Roman" w:hAnsi="Times New Roman" w:cs="Times New Roman"/>
          <w:color w:val="000000"/>
          <w:sz w:val="24"/>
          <w:szCs w:val="24"/>
          <w:lang w:val="en-GB"/>
        </w:rPr>
        <w:t>Richard Awuah from Kwame Nkrumah University of Science and Technology (KNUST), Kumasi, Ghana. In this presentation</w:t>
      </w:r>
      <w:r w:rsidR="00F825D2">
        <w:rPr>
          <w:rFonts w:ascii="Times New Roman" w:eastAsia="Times New Roman" w:hAnsi="Times New Roman" w:cs="Times New Roman"/>
          <w:color w:val="000000"/>
          <w:sz w:val="24"/>
          <w:szCs w:val="24"/>
          <w:lang w:val="en-GB"/>
        </w:rPr>
        <w:t>,</w:t>
      </w:r>
      <w:r w:rsidRPr="00BB0695">
        <w:rPr>
          <w:rFonts w:ascii="Times New Roman" w:eastAsia="Times New Roman" w:hAnsi="Times New Roman" w:cs="Times New Roman"/>
          <w:color w:val="000000"/>
          <w:sz w:val="24"/>
          <w:szCs w:val="24"/>
          <w:lang w:val="en-GB"/>
        </w:rPr>
        <w:t xml:space="preserve"> it was reiterated that various </w:t>
      </w:r>
      <w:r w:rsidRPr="00BB0695">
        <w:rPr>
          <w:rFonts w:ascii="Times New Roman" w:hAnsi="Times New Roman" w:cs="Times New Roman"/>
          <w:sz w:val="24"/>
          <w:szCs w:val="24"/>
          <w:lang w:val="en-GB"/>
        </w:rPr>
        <w:t xml:space="preserve">type of aflatoxin including B1, B2, G1, and G2 have been detected in some food products </w:t>
      </w:r>
      <w:r w:rsidR="00DA50A7" w:rsidRPr="00BB0695">
        <w:rPr>
          <w:rFonts w:ascii="Times New Roman" w:hAnsi="Times New Roman" w:cs="Times New Roman"/>
          <w:sz w:val="24"/>
          <w:szCs w:val="24"/>
          <w:lang w:val="en-GB"/>
        </w:rPr>
        <w:t xml:space="preserve">in Ghana </w:t>
      </w:r>
      <w:r w:rsidRPr="00BB0695">
        <w:rPr>
          <w:rFonts w:ascii="Times New Roman" w:hAnsi="Times New Roman" w:cs="Times New Roman"/>
          <w:sz w:val="24"/>
          <w:szCs w:val="24"/>
          <w:lang w:val="en-GB"/>
        </w:rPr>
        <w:t xml:space="preserve">however it is the B1 </w:t>
      </w:r>
      <w:r w:rsidR="00DA50A7" w:rsidRPr="00BB0695">
        <w:rPr>
          <w:rFonts w:ascii="Times New Roman" w:hAnsi="Times New Roman" w:cs="Times New Roman"/>
          <w:sz w:val="24"/>
          <w:szCs w:val="24"/>
          <w:lang w:val="en-GB"/>
        </w:rPr>
        <w:t xml:space="preserve">that is most </w:t>
      </w:r>
      <w:r w:rsidRPr="00BB0695">
        <w:rPr>
          <w:rFonts w:ascii="Times New Roman" w:hAnsi="Times New Roman" w:cs="Times New Roman"/>
          <w:sz w:val="24"/>
          <w:szCs w:val="24"/>
          <w:lang w:val="en-GB"/>
        </w:rPr>
        <w:t>important</w:t>
      </w:r>
      <w:r w:rsidR="00DA50A7" w:rsidRPr="00BB0695">
        <w:rPr>
          <w:rFonts w:ascii="Times New Roman" w:hAnsi="Times New Roman" w:cs="Times New Roman"/>
          <w:sz w:val="24"/>
          <w:szCs w:val="24"/>
          <w:lang w:val="en-GB"/>
        </w:rPr>
        <w:t xml:space="preserve"> since it is the most </w:t>
      </w:r>
      <w:r w:rsidRPr="00BB0695">
        <w:rPr>
          <w:rFonts w:ascii="Times New Roman" w:hAnsi="Times New Roman" w:cs="Times New Roman"/>
          <w:sz w:val="24"/>
          <w:szCs w:val="24"/>
          <w:lang w:val="en-GB"/>
        </w:rPr>
        <w:t>potent</w:t>
      </w:r>
      <w:r w:rsidR="00DA50A7" w:rsidRPr="00BB0695">
        <w:rPr>
          <w:rFonts w:ascii="Times New Roman" w:hAnsi="Times New Roman" w:cs="Times New Roman"/>
          <w:sz w:val="24"/>
          <w:szCs w:val="24"/>
          <w:lang w:val="en-GB"/>
        </w:rPr>
        <w:t xml:space="preserve">. Contamination have been found to occur both at pre-harvest and postharvest stages. Most studies have however shown that most of the aflatoxin contamination in Ghana occur at the postharvest stages mainly due to bad food handling practices. In relation to </w:t>
      </w:r>
      <w:r w:rsidR="00DA50A7" w:rsidRPr="00BB0695">
        <w:rPr>
          <w:rFonts w:ascii="Times New Roman" w:hAnsi="Times New Roman" w:cs="Times New Roman"/>
          <w:b/>
          <w:sz w:val="24"/>
          <w:szCs w:val="24"/>
          <w:lang w:val="en-GB"/>
        </w:rPr>
        <w:t>aflatoxin research</w:t>
      </w:r>
      <w:r w:rsidR="00DA50A7" w:rsidRPr="00BB0695">
        <w:rPr>
          <w:rFonts w:ascii="Times New Roman" w:hAnsi="Times New Roman" w:cs="Times New Roman"/>
          <w:sz w:val="24"/>
          <w:szCs w:val="24"/>
          <w:lang w:val="en-GB"/>
        </w:rPr>
        <w:t xml:space="preserve"> in Ghana, it was revealed that most of the research over the years since the 1960s have focused on aflatoxin detection in food and in </w:t>
      </w:r>
      <w:r w:rsidR="008D1E44" w:rsidRPr="00BB0695">
        <w:rPr>
          <w:rFonts w:ascii="Times New Roman" w:hAnsi="Times New Roman" w:cs="Times New Roman"/>
          <w:sz w:val="24"/>
          <w:szCs w:val="24"/>
          <w:lang w:val="en-GB"/>
        </w:rPr>
        <w:t xml:space="preserve">human </w:t>
      </w:r>
      <w:r w:rsidR="00DA50A7" w:rsidRPr="00BB0695">
        <w:rPr>
          <w:rFonts w:ascii="Times New Roman" w:hAnsi="Times New Roman" w:cs="Times New Roman"/>
          <w:sz w:val="24"/>
          <w:szCs w:val="24"/>
          <w:lang w:val="en-GB"/>
        </w:rPr>
        <w:t>body fluid such as blood, breast milk,</w:t>
      </w:r>
      <w:r w:rsidR="00F825D2">
        <w:rPr>
          <w:rFonts w:ascii="Times New Roman" w:hAnsi="Times New Roman" w:cs="Times New Roman"/>
          <w:sz w:val="24"/>
          <w:szCs w:val="24"/>
          <w:lang w:val="en-GB"/>
        </w:rPr>
        <w:t xml:space="preserve"> and</w:t>
      </w:r>
      <w:r w:rsidR="00DA50A7" w:rsidRPr="00BB0695">
        <w:rPr>
          <w:rFonts w:ascii="Times New Roman" w:hAnsi="Times New Roman" w:cs="Times New Roman"/>
          <w:sz w:val="24"/>
          <w:szCs w:val="24"/>
          <w:lang w:val="en-GB"/>
        </w:rPr>
        <w:t xml:space="preserve"> semen</w:t>
      </w:r>
      <w:r w:rsidR="00F825D2">
        <w:rPr>
          <w:rFonts w:ascii="Times New Roman" w:hAnsi="Times New Roman" w:cs="Times New Roman"/>
          <w:sz w:val="24"/>
          <w:szCs w:val="24"/>
          <w:lang w:val="en-GB"/>
        </w:rPr>
        <w:t>.</w:t>
      </w:r>
      <w:r w:rsidR="00DA50A7" w:rsidRPr="00BB0695">
        <w:rPr>
          <w:rFonts w:ascii="Times New Roman" w:hAnsi="Times New Roman" w:cs="Times New Roman"/>
          <w:sz w:val="24"/>
          <w:szCs w:val="24"/>
          <w:lang w:val="en-GB"/>
        </w:rPr>
        <w:t xml:space="preserve"> These studies have shown low to high levels of aflatoxin in various foods including maize and groundnut and their derived products as well as human</w:t>
      </w:r>
      <w:r w:rsidR="008D1E44" w:rsidRPr="00BB0695">
        <w:rPr>
          <w:rFonts w:ascii="Times New Roman" w:hAnsi="Times New Roman" w:cs="Times New Roman"/>
          <w:sz w:val="24"/>
          <w:szCs w:val="24"/>
          <w:lang w:val="en-GB"/>
        </w:rPr>
        <w:t xml:space="preserve"> body fluids</w:t>
      </w:r>
      <w:r w:rsidR="00DA50A7" w:rsidRPr="00BB0695">
        <w:rPr>
          <w:rFonts w:ascii="Times New Roman" w:hAnsi="Times New Roman" w:cs="Times New Roman"/>
          <w:sz w:val="24"/>
          <w:szCs w:val="24"/>
          <w:lang w:val="en-GB"/>
        </w:rPr>
        <w:t xml:space="preserve">. </w:t>
      </w:r>
      <w:r w:rsidR="008D1E44" w:rsidRPr="00BB0695">
        <w:rPr>
          <w:rFonts w:ascii="Times New Roman" w:hAnsi="Times New Roman" w:cs="Times New Roman"/>
          <w:sz w:val="24"/>
          <w:szCs w:val="24"/>
          <w:lang w:val="en-GB"/>
        </w:rPr>
        <w:t xml:space="preserve">Studies have also been conducted to assess the level of awareness and knowledge of farmers, scientists, agriculturists and health professionals on aflatoxin issues. Findings from these studies showed low level of awareness and knowledge. </w:t>
      </w:r>
    </w:p>
    <w:p w:rsidR="00DC0CA5" w:rsidRPr="00BB0695" w:rsidRDefault="008D1E44"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Research on aflatoxin management has also been initiated. Notable among them is the use of Syzygium</w:t>
      </w:r>
      <w:r w:rsidR="00DC0CA5" w:rsidRPr="00BB0695">
        <w:rPr>
          <w:rFonts w:ascii="Times New Roman" w:hAnsi="Times New Roman" w:cs="Times New Roman"/>
          <w:sz w:val="24"/>
          <w:szCs w:val="24"/>
          <w:lang w:val="en-GB"/>
        </w:rPr>
        <w:t xml:space="preserve"> powder</w:t>
      </w:r>
      <w:r w:rsidRPr="00BB0695">
        <w:rPr>
          <w:rFonts w:ascii="Times New Roman" w:hAnsi="Times New Roman" w:cs="Times New Roman"/>
          <w:sz w:val="24"/>
          <w:szCs w:val="24"/>
          <w:lang w:val="en-GB"/>
        </w:rPr>
        <w:t xml:space="preserve">, which </w:t>
      </w:r>
      <w:r w:rsidR="00DC0CA5" w:rsidRPr="00BB0695">
        <w:rPr>
          <w:rFonts w:ascii="Times New Roman" w:hAnsi="Times New Roman" w:cs="Times New Roman"/>
          <w:sz w:val="24"/>
          <w:szCs w:val="24"/>
          <w:lang w:val="en-GB"/>
        </w:rPr>
        <w:t>is a</w:t>
      </w:r>
      <w:r w:rsidRPr="00BB0695">
        <w:rPr>
          <w:rFonts w:ascii="Times New Roman" w:hAnsi="Times New Roman" w:cs="Times New Roman"/>
          <w:sz w:val="24"/>
          <w:szCs w:val="24"/>
          <w:lang w:val="en-GB"/>
        </w:rPr>
        <w:t xml:space="preserve"> plant</w:t>
      </w:r>
      <w:r w:rsidR="00DC0CA5" w:rsidRPr="00BB0695">
        <w:rPr>
          <w:rFonts w:ascii="Times New Roman" w:hAnsi="Times New Roman" w:cs="Times New Roman"/>
          <w:sz w:val="24"/>
          <w:szCs w:val="24"/>
          <w:lang w:val="en-GB"/>
        </w:rPr>
        <w:t xml:space="preserve"> product</w:t>
      </w:r>
      <w:r w:rsidRPr="00BB0695">
        <w:rPr>
          <w:rFonts w:ascii="Times New Roman" w:hAnsi="Times New Roman" w:cs="Times New Roman"/>
          <w:sz w:val="24"/>
          <w:szCs w:val="24"/>
          <w:lang w:val="en-GB"/>
        </w:rPr>
        <w:t>, to reduce the growth of moulds that produce aflatoxin</w:t>
      </w:r>
      <w:r w:rsidR="007F58E4" w:rsidRPr="00BB0695">
        <w:rPr>
          <w:rFonts w:ascii="Times New Roman" w:hAnsi="Times New Roman" w:cs="Times New Roman"/>
          <w:sz w:val="24"/>
          <w:szCs w:val="24"/>
          <w:lang w:val="en-GB"/>
        </w:rPr>
        <w:t xml:space="preserve"> during storage</w:t>
      </w:r>
      <w:r w:rsidRPr="00BB0695">
        <w:rPr>
          <w:rFonts w:ascii="Times New Roman" w:hAnsi="Times New Roman" w:cs="Times New Roman"/>
          <w:sz w:val="24"/>
          <w:szCs w:val="24"/>
          <w:lang w:val="en-GB"/>
        </w:rPr>
        <w:t xml:space="preserve">. This study </w:t>
      </w:r>
      <w:r w:rsidR="007F58E4" w:rsidRPr="00BB0695">
        <w:rPr>
          <w:rFonts w:ascii="Times New Roman" w:hAnsi="Times New Roman" w:cs="Times New Roman"/>
          <w:sz w:val="24"/>
          <w:szCs w:val="24"/>
          <w:lang w:val="en-GB"/>
        </w:rPr>
        <w:t>s</w:t>
      </w:r>
      <w:r w:rsidRPr="00BB0695">
        <w:rPr>
          <w:rFonts w:ascii="Times New Roman" w:hAnsi="Times New Roman" w:cs="Times New Roman"/>
          <w:sz w:val="24"/>
          <w:szCs w:val="24"/>
          <w:lang w:val="en-GB"/>
        </w:rPr>
        <w:t>how</w:t>
      </w:r>
      <w:r w:rsidR="007F58E4" w:rsidRPr="00BB0695">
        <w:rPr>
          <w:rFonts w:ascii="Times New Roman" w:hAnsi="Times New Roman" w:cs="Times New Roman"/>
          <w:sz w:val="24"/>
          <w:szCs w:val="24"/>
          <w:lang w:val="en-GB"/>
        </w:rPr>
        <w:t>ed</w:t>
      </w:r>
      <w:r w:rsidRPr="00BB0695">
        <w:rPr>
          <w:rFonts w:ascii="Times New Roman" w:hAnsi="Times New Roman" w:cs="Times New Roman"/>
          <w:sz w:val="24"/>
          <w:szCs w:val="24"/>
          <w:lang w:val="en-GB"/>
        </w:rPr>
        <w:t xml:space="preserve"> promising results when the moisture content of </w:t>
      </w:r>
      <w:r w:rsidRPr="00BB0695">
        <w:rPr>
          <w:rFonts w:ascii="Times New Roman" w:hAnsi="Times New Roman" w:cs="Times New Roman"/>
          <w:sz w:val="24"/>
          <w:szCs w:val="24"/>
          <w:lang w:val="en-GB"/>
        </w:rPr>
        <w:lastRenderedPageBreak/>
        <w:t xml:space="preserve">groundnuts was reduced to 6% and then stored in IPPB </w:t>
      </w:r>
      <w:r w:rsidR="00DC0CA5" w:rsidRPr="00BB0695">
        <w:rPr>
          <w:rFonts w:ascii="Times New Roman" w:hAnsi="Times New Roman" w:cs="Times New Roman"/>
          <w:sz w:val="24"/>
          <w:szCs w:val="24"/>
          <w:lang w:val="en-GB"/>
        </w:rPr>
        <w:t xml:space="preserve">bag </w:t>
      </w:r>
      <w:r w:rsidRPr="00BB0695">
        <w:rPr>
          <w:rFonts w:ascii="Times New Roman" w:hAnsi="Times New Roman" w:cs="Times New Roman"/>
          <w:sz w:val="24"/>
          <w:szCs w:val="24"/>
          <w:lang w:val="en-GB"/>
        </w:rPr>
        <w:t>(fertilizer sacks) containing Syzygium</w:t>
      </w:r>
      <w:r w:rsidR="00DC0CA5" w:rsidRPr="00BB0695">
        <w:rPr>
          <w:rFonts w:ascii="Times New Roman" w:hAnsi="Times New Roman" w:cs="Times New Roman"/>
          <w:sz w:val="24"/>
          <w:szCs w:val="24"/>
          <w:lang w:val="en-GB"/>
        </w:rPr>
        <w:t xml:space="preserve"> powder</w:t>
      </w:r>
      <w:r w:rsidR="007F58E4" w:rsidRPr="00BB0695">
        <w:rPr>
          <w:rFonts w:ascii="Times New Roman" w:hAnsi="Times New Roman" w:cs="Times New Roman"/>
          <w:sz w:val="24"/>
          <w:szCs w:val="24"/>
          <w:lang w:val="en-GB"/>
        </w:rPr>
        <w:t>. Research has also been done at the Ghana Atomic Energy Commission whereby ionising radiation was used to reduce mould growth</w:t>
      </w:r>
      <w:r w:rsidR="00DC0CA5" w:rsidRPr="00BB0695">
        <w:rPr>
          <w:rFonts w:ascii="Times New Roman" w:hAnsi="Times New Roman" w:cs="Times New Roman"/>
          <w:sz w:val="24"/>
          <w:szCs w:val="24"/>
          <w:lang w:val="en-GB"/>
        </w:rPr>
        <w:t xml:space="preserve"> and inhibit production of aflatoxin B1</w:t>
      </w:r>
      <w:r w:rsidR="007F58E4" w:rsidRPr="00BB0695">
        <w:rPr>
          <w:rFonts w:ascii="Times New Roman" w:hAnsi="Times New Roman" w:cs="Times New Roman"/>
          <w:sz w:val="24"/>
          <w:szCs w:val="24"/>
          <w:lang w:val="en-GB"/>
        </w:rPr>
        <w:t xml:space="preserve">. Cooking has also been used to reduce </w:t>
      </w:r>
      <w:r w:rsidR="00DC0CA5" w:rsidRPr="00BB0695">
        <w:rPr>
          <w:rFonts w:ascii="Times New Roman" w:hAnsi="Times New Roman" w:cs="Times New Roman"/>
          <w:sz w:val="24"/>
          <w:szCs w:val="24"/>
          <w:lang w:val="en-GB"/>
        </w:rPr>
        <w:t>a</w:t>
      </w:r>
      <w:r w:rsidR="007F58E4" w:rsidRPr="00BB0695">
        <w:rPr>
          <w:rFonts w:ascii="Times New Roman" w:hAnsi="Times New Roman" w:cs="Times New Roman"/>
          <w:sz w:val="24"/>
          <w:szCs w:val="24"/>
          <w:lang w:val="en-GB"/>
        </w:rPr>
        <w:t xml:space="preserve">flatoxin, for example, when </w:t>
      </w:r>
      <w:r w:rsidR="007F58E4" w:rsidRPr="00BB0695">
        <w:rPr>
          <w:rFonts w:ascii="Times New Roman" w:hAnsi="Times New Roman" w:cs="Times New Roman"/>
          <w:i/>
          <w:sz w:val="24"/>
          <w:szCs w:val="24"/>
          <w:lang w:val="en-GB"/>
        </w:rPr>
        <w:t xml:space="preserve">koko </w:t>
      </w:r>
      <w:r w:rsidR="007F58E4" w:rsidRPr="00BB0695">
        <w:rPr>
          <w:rFonts w:ascii="Times New Roman" w:hAnsi="Times New Roman" w:cs="Times New Roman"/>
          <w:sz w:val="24"/>
          <w:szCs w:val="24"/>
          <w:lang w:val="en-GB"/>
        </w:rPr>
        <w:t>(maize based porridge)</w:t>
      </w:r>
      <w:r w:rsidR="007F58E4" w:rsidRPr="00BB0695">
        <w:rPr>
          <w:rFonts w:ascii="Times New Roman" w:hAnsi="Times New Roman" w:cs="Times New Roman"/>
          <w:i/>
          <w:sz w:val="24"/>
          <w:szCs w:val="24"/>
          <w:lang w:val="en-GB"/>
        </w:rPr>
        <w:t xml:space="preserve"> </w:t>
      </w:r>
      <w:r w:rsidR="007F58E4" w:rsidRPr="00BB0695">
        <w:rPr>
          <w:rFonts w:ascii="Times New Roman" w:hAnsi="Times New Roman" w:cs="Times New Roman"/>
          <w:sz w:val="24"/>
          <w:szCs w:val="24"/>
          <w:lang w:val="en-GB"/>
        </w:rPr>
        <w:t xml:space="preserve">was boiled for 25 minutes, which is longer than its usual cooking time, the level of aflatoxin decreased by about 70%. The level of aflatoxin in human blood and urine was found to reduce when people ingested Novasilclay. These studies have shown promising results and may need to be further explored. </w:t>
      </w:r>
      <w:r w:rsidR="00DC0CA5" w:rsidRPr="00BB0695">
        <w:rPr>
          <w:rFonts w:ascii="Times New Roman" w:hAnsi="Times New Roman" w:cs="Times New Roman"/>
          <w:sz w:val="24"/>
          <w:szCs w:val="24"/>
          <w:lang w:val="en-GB"/>
        </w:rPr>
        <w:t>Research is currently o</w:t>
      </w:r>
      <w:r w:rsidR="0008163C" w:rsidRPr="00BB0695">
        <w:rPr>
          <w:rFonts w:ascii="Times New Roman" w:hAnsi="Times New Roman" w:cs="Times New Roman"/>
          <w:sz w:val="24"/>
          <w:szCs w:val="24"/>
          <w:lang w:val="en-GB"/>
        </w:rPr>
        <w:t>ngoing between KNUST and IITA to develop Aflasafe, which has been shown to compete with and outgrow aflatoxin-producing moulds. A PhD student from KNUST is working on this project and already,</w:t>
      </w:r>
      <w:r w:rsidR="00DC0CA5" w:rsidRPr="00BB0695">
        <w:rPr>
          <w:rFonts w:ascii="Times New Roman" w:hAnsi="Times New Roman" w:cs="Times New Roman"/>
          <w:sz w:val="24"/>
          <w:szCs w:val="24"/>
          <w:lang w:val="en-GB"/>
        </w:rPr>
        <w:t xml:space="preserve"> </w:t>
      </w:r>
      <w:r w:rsidR="0008163C" w:rsidRPr="00BB0695">
        <w:rPr>
          <w:rFonts w:ascii="Times New Roman" w:hAnsi="Times New Roman" w:cs="Times New Roman"/>
          <w:sz w:val="24"/>
          <w:szCs w:val="24"/>
          <w:lang w:val="en-GB"/>
        </w:rPr>
        <w:t>12 atoxigenic strains have been identified. Various trials and experiments will be performed and then by 2017</w:t>
      </w:r>
      <w:r w:rsidR="00DC0CA5" w:rsidRPr="00BB0695">
        <w:rPr>
          <w:rFonts w:ascii="Times New Roman" w:hAnsi="Times New Roman" w:cs="Times New Roman"/>
          <w:sz w:val="24"/>
          <w:szCs w:val="24"/>
          <w:lang w:val="en-GB"/>
        </w:rPr>
        <w:t>,</w:t>
      </w:r>
      <w:r w:rsidR="0008163C" w:rsidRPr="00BB0695">
        <w:rPr>
          <w:rFonts w:ascii="Times New Roman" w:hAnsi="Times New Roman" w:cs="Times New Roman"/>
          <w:sz w:val="24"/>
          <w:szCs w:val="24"/>
          <w:lang w:val="en-GB"/>
        </w:rPr>
        <w:t xml:space="preserve"> Aflasafe is expected to be registered in Ghana as a product that can reduce </w:t>
      </w:r>
      <w:r w:rsidR="0008163C" w:rsidRPr="00BB0695">
        <w:rPr>
          <w:rFonts w:ascii="Times New Roman" w:hAnsi="Times New Roman" w:cs="Times New Roman"/>
          <w:i/>
          <w:sz w:val="24"/>
          <w:szCs w:val="24"/>
          <w:lang w:val="en-GB"/>
        </w:rPr>
        <w:t>Aspergillus sp</w:t>
      </w:r>
      <w:r w:rsidR="0008163C" w:rsidRPr="00BB0695">
        <w:rPr>
          <w:rFonts w:ascii="Times New Roman" w:hAnsi="Times New Roman" w:cs="Times New Roman"/>
          <w:sz w:val="24"/>
          <w:szCs w:val="24"/>
          <w:lang w:val="en-GB"/>
        </w:rPr>
        <w:t xml:space="preserve">. </w:t>
      </w:r>
      <w:r w:rsidR="00F825D2">
        <w:rPr>
          <w:rFonts w:ascii="Times New Roman" w:hAnsi="Times New Roman" w:cs="Times New Roman"/>
          <w:sz w:val="24"/>
          <w:szCs w:val="24"/>
          <w:lang w:val="en-GB"/>
        </w:rPr>
        <w:t>i</w:t>
      </w:r>
      <w:r w:rsidR="0008163C" w:rsidRPr="00BB0695">
        <w:rPr>
          <w:rFonts w:ascii="Times New Roman" w:hAnsi="Times New Roman" w:cs="Times New Roman"/>
          <w:sz w:val="24"/>
          <w:szCs w:val="24"/>
          <w:lang w:val="en-GB"/>
        </w:rPr>
        <w:t>nfestation</w:t>
      </w:r>
      <w:r w:rsidR="00DC0CA5" w:rsidRPr="00BB0695">
        <w:rPr>
          <w:rFonts w:ascii="Times New Roman" w:hAnsi="Times New Roman" w:cs="Times New Roman"/>
          <w:sz w:val="24"/>
          <w:szCs w:val="24"/>
          <w:lang w:val="en-GB"/>
        </w:rPr>
        <w:t xml:space="preserve"> on farms</w:t>
      </w:r>
      <w:r w:rsidR="0008163C" w:rsidRPr="00BB0695">
        <w:rPr>
          <w:rFonts w:ascii="Times New Roman" w:hAnsi="Times New Roman" w:cs="Times New Roman"/>
          <w:sz w:val="24"/>
          <w:szCs w:val="24"/>
          <w:lang w:val="en-GB"/>
        </w:rPr>
        <w:t xml:space="preserve">. As the way forward, Prof Awuah called for increased awareness creation at all levels </w:t>
      </w:r>
      <w:r w:rsidR="00DC0CA5" w:rsidRPr="00BB0695">
        <w:rPr>
          <w:rFonts w:ascii="Times New Roman" w:hAnsi="Times New Roman" w:cs="Times New Roman"/>
          <w:sz w:val="24"/>
          <w:szCs w:val="24"/>
          <w:lang w:val="en-GB"/>
        </w:rPr>
        <w:t>as well as</w:t>
      </w:r>
      <w:r w:rsidR="0008163C" w:rsidRPr="00BB0695">
        <w:rPr>
          <w:rFonts w:ascii="Times New Roman" w:hAnsi="Times New Roman" w:cs="Times New Roman"/>
          <w:sz w:val="24"/>
          <w:szCs w:val="24"/>
          <w:lang w:val="en-GB"/>
        </w:rPr>
        <w:t xml:space="preserve"> </w:t>
      </w:r>
      <w:r w:rsidR="00DC0CA5" w:rsidRPr="00BB0695">
        <w:rPr>
          <w:rFonts w:ascii="Times New Roman" w:hAnsi="Times New Roman" w:cs="Times New Roman"/>
          <w:sz w:val="24"/>
          <w:szCs w:val="24"/>
          <w:lang w:val="en-GB"/>
        </w:rPr>
        <w:t xml:space="preserve">continuous </w:t>
      </w:r>
      <w:r w:rsidR="0008163C" w:rsidRPr="00BB0695">
        <w:rPr>
          <w:rFonts w:ascii="Times New Roman" w:hAnsi="Times New Roman" w:cs="Times New Roman"/>
          <w:sz w:val="24"/>
          <w:szCs w:val="24"/>
          <w:lang w:val="en-GB"/>
        </w:rPr>
        <w:t>m</w:t>
      </w:r>
      <w:r w:rsidR="005323F9" w:rsidRPr="00BB0695">
        <w:rPr>
          <w:rFonts w:ascii="Times New Roman" w:hAnsi="Times New Roman" w:cs="Times New Roman"/>
          <w:sz w:val="24"/>
          <w:szCs w:val="24"/>
          <w:lang w:val="en-GB"/>
        </w:rPr>
        <w:t xml:space="preserve">onitoring </w:t>
      </w:r>
      <w:r w:rsidR="00DC0CA5" w:rsidRPr="00BB0695">
        <w:rPr>
          <w:rFonts w:ascii="Times New Roman" w:hAnsi="Times New Roman" w:cs="Times New Roman"/>
          <w:sz w:val="24"/>
          <w:szCs w:val="24"/>
          <w:lang w:val="en-GB"/>
        </w:rPr>
        <w:t xml:space="preserve">of </w:t>
      </w:r>
      <w:r w:rsidR="005323F9" w:rsidRPr="00BB0695">
        <w:rPr>
          <w:rFonts w:ascii="Times New Roman" w:hAnsi="Times New Roman" w:cs="Times New Roman"/>
          <w:sz w:val="24"/>
          <w:szCs w:val="24"/>
          <w:lang w:val="en-GB"/>
        </w:rPr>
        <w:t>aflatoxin contamination</w:t>
      </w:r>
      <w:r w:rsidR="00DC0CA5" w:rsidRPr="00BB0695">
        <w:rPr>
          <w:rFonts w:ascii="Times New Roman" w:hAnsi="Times New Roman" w:cs="Times New Roman"/>
          <w:sz w:val="24"/>
          <w:szCs w:val="24"/>
          <w:lang w:val="en-GB"/>
        </w:rPr>
        <w:t xml:space="preserve"> in food and feed.</w:t>
      </w:r>
    </w:p>
    <w:p w:rsidR="00DC0CA5" w:rsidRPr="00BB0695" w:rsidRDefault="002935EE" w:rsidP="005B70F7">
      <w:pPr>
        <w:pStyle w:val="Heading2"/>
        <w:rPr>
          <w:rFonts w:ascii="Times New Roman" w:hAnsi="Times New Roman" w:cs="Times New Roman"/>
          <w:lang w:val="en-GB"/>
        </w:rPr>
      </w:pPr>
      <w:bookmarkStart w:id="7" w:name="_Toc422992159"/>
      <w:r w:rsidRPr="00BB0695">
        <w:rPr>
          <w:rFonts w:ascii="Times New Roman" w:hAnsi="Times New Roman" w:cs="Times New Roman"/>
          <w:lang w:val="en-GB"/>
        </w:rPr>
        <w:t xml:space="preserve">3.2 </w:t>
      </w:r>
      <w:r w:rsidR="00DC0CA5" w:rsidRPr="00BB0695">
        <w:rPr>
          <w:rFonts w:ascii="Times New Roman" w:hAnsi="Times New Roman" w:cs="Times New Roman"/>
          <w:lang w:val="en-GB"/>
        </w:rPr>
        <w:t>Perspectives and continental activities on aflatoxin</w:t>
      </w:r>
      <w:bookmarkEnd w:id="7"/>
    </w:p>
    <w:p w:rsidR="00DC0CA5" w:rsidRPr="00BB0695" w:rsidRDefault="00DC0CA5" w:rsidP="00C16EB6">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This presentation was made by Winta Sintalehu from the </w:t>
      </w:r>
      <w:r w:rsidR="007331A2" w:rsidRPr="00BB0695">
        <w:rPr>
          <w:rFonts w:ascii="Times New Roman" w:hAnsi="Times New Roman" w:cs="Times New Roman"/>
          <w:sz w:val="24"/>
          <w:szCs w:val="24"/>
          <w:lang w:val="en-GB"/>
        </w:rPr>
        <w:t xml:space="preserve">Partnership </w:t>
      </w:r>
      <w:r w:rsidR="00F825D2" w:rsidRPr="00BB0695">
        <w:rPr>
          <w:rFonts w:ascii="Times New Roman" w:hAnsi="Times New Roman" w:cs="Times New Roman"/>
          <w:sz w:val="24"/>
          <w:szCs w:val="24"/>
          <w:lang w:val="en-GB"/>
        </w:rPr>
        <w:t>for</w:t>
      </w:r>
      <w:r w:rsidR="007331A2" w:rsidRPr="00BB0695">
        <w:rPr>
          <w:rFonts w:ascii="Times New Roman" w:hAnsi="Times New Roman" w:cs="Times New Roman"/>
          <w:sz w:val="24"/>
          <w:szCs w:val="24"/>
          <w:lang w:val="en-GB"/>
        </w:rPr>
        <w:t xml:space="preserve"> Aflatoxin Control in Africa (</w:t>
      </w:r>
      <w:r w:rsidRPr="00BB0695">
        <w:rPr>
          <w:rFonts w:ascii="Times New Roman" w:hAnsi="Times New Roman" w:cs="Times New Roman"/>
          <w:sz w:val="24"/>
          <w:szCs w:val="24"/>
          <w:lang w:val="en-GB"/>
        </w:rPr>
        <w:t>PACA</w:t>
      </w:r>
      <w:r w:rsidR="007331A2" w:rsidRPr="00BB0695">
        <w:rPr>
          <w:rFonts w:ascii="Times New Roman" w:hAnsi="Times New Roman" w:cs="Times New Roman"/>
          <w:sz w:val="24"/>
          <w:szCs w:val="24"/>
          <w:lang w:val="en-GB"/>
        </w:rPr>
        <w:t>)</w:t>
      </w:r>
      <w:r w:rsidRPr="00BB0695">
        <w:rPr>
          <w:rFonts w:ascii="Times New Roman" w:hAnsi="Times New Roman" w:cs="Times New Roman"/>
          <w:sz w:val="24"/>
          <w:szCs w:val="24"/>
          <w:lang w:val="en-GB"/>
        </w:rPr>
        <w:t xml:space="preserve"> Secretariat in Addis Ababa.</w:t>
      </w:r>
      <w:r w:rsidR="007331A2" w:rsidRPr="00BB0695">
        <w:rPr>
          <w:rFonts w:ascii="Times New Roman" w:hAnsi="Times New Roman" w:cs="Times New Roman"/>
          <w:sz w:val="24"/>
          <w:szCs w:val="24"/>
          <w:lang w:val="en-GB"/>
        </w:rPr>
        <w:t xml:space="preserve"> Winta is also the coordinator for the PACA’s ECOWAS Pilot countries’ activities. This presentation provided the genesis of PACA and progress made so far. </w:t>
      </w:r>
      <w:r w:rsidR="00894860" w:rsidRPr="00BB0695">
        <w:rPr>
          <w:rFonts w:ascii="Times New Roman" w:hAnsi="Times New Roman" w:cs="Times New Roman"/>
          <w:sz w:val="24"/>
          <w:szCs w:val="24"/>
          <w:lang w:val="en-GB"/>
        </w:rPr>
        <w:t>The PACA Community was established and launched in 2012 as a community-based approach to mitigate the harmful effects of aflatoxin. PACA is overseen by a multi-stakeholder steering committee that provides overall leadership and drives the strategic direction of PACA</w:t>
      </w:r>
      <w:r w:rsidR="00C16EB6" w:rsidRPr="00BB0695">
        <w:rPr>
          <w:rFonts w:ascii="Times New Roman" w:hAnsi="Times New Roman" w:cs="Times New Roman"/>
          <w:sz w:val="24"/>
          <w:szCs w:val="24"/>
          <w:lang w:val="en-GB"/>
        </w:rPr>
        <w:t>.</w:t>
      </w:r>
      <w:r w:rsidR="00894860" w:rsidRPr="00BB0695">
        <w:rPr>
          <w:rFonts w:ascii="Times New Roman" w:hAnsi="Times New Roman" w:cs="Times New Roman"/>
          <w:sz w:val="24"/>
          <w:szCs w:val="24"/>
          <w:lang w:val="en-GB"/>
        </w:rPr>
        <w:t xml:space="preserve"> </w:t>
      </w:r>
      <w:r w:rsidR="007331A2" w:rsidRPr="00BB0695">
        <w:rPr>
          <w:rFonts w:ascii="Times New Roman" w:hAnsi="Times New Roman" w:cs="Times New Roman"/>
          <w:sz w:val="24"/>
          <w:szCs w:val="24"/>
          <w:lang w:val="en-GB"/>
        </w:rPr>
        <w:t xml:space="preserve">PACA </w:t>
      </w:r>
      <w:r w:rsidR="00C16EB6" w:rsidRPr="00BB0695">
        <w:rPr>
          <w:rFonts w:ascii="Times New Roman" w:hAnsi="Times New Roman" w:cs="Times New Roman"/>
          <w:sz w:val="24"/>
          <w:szCs w:val="24"/>
          <w:lang w:val="en-GB"/>
        </w:rPr>
        <w:t>developed the</w:t>
      </w:r>
      <w:r w:rsidR="007331A2" w:rsidRPr="00BB0695">
        <w:rPr>
          <w:rFonts w:ascii="Times New Roman" w:hAnsi="Times New Roman" w:cs="Times New Roman"/>
          <w:sz w:val="24"/>
          <w:szCs w:val="24"/>
          <w:lang w:val="en-GB"/>
        </w:rPr>
        <w:t xml:space="preserve"> 10-year strategy for aflatoxin control </w:t>
      </w:r>
      <w:r w:rsidR="00C16EB6" w:rsidRPr="00BB0695">
        <w:rPr>
          <w:rFonts w:ascii="Times New Roman" w:hAnsi="Times New Roman" w:cs="Times New Roman"/>
          <w:sz w:val="24"/>
          <w:szCs w:val="24"/>
          <w:lang w:val="en-GB"/>
        </w:rPr>
        <w:t xml:space="preserve">in </w:t>
      </w:r>
      <w:r w:rsidR="007331A2" w:rsidRPr="00BB0695">
        <w:rPr>
          <w:rFonts w:ascii="Times New Roman" w:hAnsi="Times New Roman" w:cs="Times New Roman"/>
          <w:sz w:val="24"/>
          <w:szCs w:val="24"/>
          <w:lang w:val="en-GB"/>
        </w:rPr>
        <w:t>2013</w:t>
      </w:r>
      <w:r w:rsidR="00C16EB6" w:rsidRPr="00BB0695">
        <w:rPr>
          <w:rFonts w:ascii="Times New Roman" w:hAnsi="Times New Roman" w:cs="Times New Roman"/>
          <w:sz w:val="24"/>
          <w:szCs w:val="24"/>
          <w:lang w:val="en-GB"/>
        </w:rPr>
        <w:t xml:space="preserve"> but this strategy was </w:t>
      </w:r>
      <w:r w:rsidR="001C0DF0" w:rsidRPr="00BB0695">
        <w:rPr>
          <w:rFonts w:ascii="Times New Roman" w:hAnsi="Times New Roman" w:cs="Times New Roman"/>
          <w:sz w:val="24"/>
          <w:szCs w:val="24"/>
          <w:lang w:val="en-GB"/>
        </w:rPr>
        <w:t xml:space="preserve">refined </w:t>
      </w:r>
      <w:r w:rsidR="00C16EB6" w:rsidRPr="00BB0695">
        <w:rPr>
          <w:rFonts w:ascii="Times New Roman" w:hAnsi="Times New Roman" w:cs="Times New Roman"/>
          <w:sz w:val="24"/>
          <w:szCs w:val="24"/>
          <w:lang w:val="en-GB"/>
        </w:rPr>
        <w:t>in 2014 to have</w:t>
      </w:r>
      <w:r w:rsidR="001C0DF0" w:rsidRPr="00BB0695">
        <w:rPr>
          <w:rFonts w:ascii="Times New Roman" w:hAnsi="Times New Roman" w:cs="Times New Roman"/>
          <w:sz w:val="24"/>
          <w:szCs w:val="24"/>
          <w:lang w:val="en-GB"/>
        </w:rPr>
        <w:t xml:space="preserve"> more focus on country governments. This became necessary due to the fact that governments have widespread impacts and have the responsibilities of enacting policies and legislations. Country level activities are being piloted in six countries namely, The Gambia, Malawi, Tanzania, Uganda, Senegal and Nigeria, which was recently added as the sixth pilot country.</w:t>
      </w:r>
      <w:r w:rsidR="00894860" w:rsidRPr="00BB0695">
        <w:rPr>
          <w:rFonts w:ascii="Times New Roman" w:hAnsi="Times New Roman" w:cs="Times New Roman"/>
          <w:sz w:val="24"/>
          <w:szCs w:val="24"/>
          <w:lang w:val="en-GB"/>
        </w:rPr>
        <w:t xml:space="preserve"> Activities in these countries focus on (1) establishing Africa Aflatoxin Information Management System (AfricaAims) (2) supporting Country-led food safety and aflatoxin Situation Analysis and Action Planning (C-SAAP) (3) validating national aflatoxin control plans and mainstreaming through CAADP NAFSIPs and other frameworks. </w:t>
      </w:r>
      <w:r w:rsidR="00C16EB6" w:rsidRPr="00BB0695">
        <w:rPr>
          <w:rFonts w:ascii="Times New Roman" w:hAnsi="Times New Roman" w:cs="Times New Roman"/>
          <w:sz w:val="24"/>
          <w:szCs w:val="24"/>
          <w:lang w:val="en-GB"/>
        </w:rPr>
        <w:t xml:space="preserve">This presentation was concluded by emphasising the fact that aflatoxin is a developmental challenge to Africa and there is the moral, economic and social reason to mitigate the aflatoxin problem. This will however require partnership, multi-sectoral and integrated approach, coherent strategies and evidence based plans for greater impact. </w:t>
      </w:r>
    </w:p>
    <w:p w:rsidR="00DC0CA5" w:rsidRPr="00BB0695" w:rsidRDefault="002935EE" w:rsidP="005B70F7">
      <w:pPr>
        <w:pStyle w:val="Heading2"/>
        <w:rPr>
          <w:rFonts w:ascii="Times New Roman" w:hAnsi="Times New Roman" w:cs="Times New Roman"/>
          <w:lang w:val="en-GB"/>
        </w:rPr>
      </w:pPr>
      <w:bookmarkStart w:id="8" w:name="_Toc422992160"/>
      <w:r w:rsidRPr="00BB0695">
        <w:rPr>
          <w:rFonts w:ascii="Times New Roman" w:hAnsi="Times New Roman" w:cs="Times New Roman"/>
          <w:lang w:val="en-GB"/>
        </w:rPr>
        <w:t xml:space="preserve">3.3 </w:t>
      </w:r>
      <w:r w:rsidR="00C16EB6" w:rsidRPr="00BB0695">
        <w:rPr>
          <w:rFonts w:ascii="Times New Roman" w:hAnsi="Times New Roman" w:cs="Times New Roman"/>
          <w:lang w:val="en-GB"/>
        </w:rPr>
        <w:t>How to form innovation platform to address aflatoxin issues in Ghana</w:t>
      </w:r>
      <w:bookmarkEnd w:id="8"/>
    </w:p>
    <w:p w:rsidR="00DC0CA5" w:rsidRPr="00BB0695" w:rsidRDefault="00C16EB6" w:rsidP="0091319C">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This presentation was given by Dr. Oluwole Fatunbi from FARA Secretariat, Accra</w:t>
      </w:r>
      <w:r w:rsidR="0091319C" w:rsidRPr="00BB0695">
        <w:rPr>
          <w:rFonts w:ascii="Times New Roman" w:hAnsi="Times New Roman" w:cs="Times New Roman"/>
          <w:sz w:val="24"/>
          <w:szCs w:val="24"/>
          <w:lang w:val="en-GB"/>
        </w:rPr>
        <w:t>. The presentation indicated that</w:t>
      </w:r>
      <w:r w:rsidR="0083031A" w:rsidRPr="00BB0695">
        <w:rPr>
          <w:rFonts w:ascii="Times New Roman" w:hAnsi="Times New Roman" w:cs="Times New Roman"/>
          <w:sz w:val="24"/>
          <w:szCs w:val="24"/>
          <w:lang w:val="en-GB"/>
        </w:rPr>
        <w:t xml:space="preserve"> an innovation platforms (IP) is a physical or virtual forum established to facilitate interactions, and learning among stakeholders selected from a commodity chain leading to participatory of problems; joint exploration of opportunities and investigation of </w:t>
      </w:r>
      <w:r w:rsidR="0083031A" w:rsidRPr="00BB0695">
        <w:rPr>
          <w:rFonts w:ascii="Times New Roman" w:hAnsi="Times New Roman" w:cs="Times New Roman"/>
          <w:sz w:val="24"/>
          <w:szCs w:val="24"/>
          <w:lang w:val="en-GB"/>
        </w:rPr>
        <w:lastRenderedPageBreak/>
        <w:t>solutions leading to the promotion of agricultural innovation along the targeted commodity chain. I</w:t>
      </w:r>
      <w:r w:rsidR="0091319C" w:rsidRPr="00BB0695">
        <w:rPr>
          <w:rFonts w:ascii="Times New Roman" w:hAnsi="Times New Roman" w:cs="Times New Roman"/>
          <w:sz w:val="24"/>
          <w:szCs w:val="24"/>
          <w:lang w:val="en-GB"/>
        </w:rPr>
        <w:t xml:space="preserve">nnovation platforms are necessary for converting research efforts into socioeconomic developments. Innovation platform approach was developed by FARA to address most barriers to technology development, dissemination and adoption in Africa. Innovation platforms came as a response to the failures of the previous linear methods of technology transfer. These methods failed to address institutional barriers </w:t>
      </w:r>
      <w:r w:rsidR="00042FF6" w:rsidRPr="00BB0695">
        <w:rPr>
          <w:rFonts w:ascii="Times New Roman" w:hAnsi="Times New Roman" w:cs="Times New Roman"/>
          <w:sz w:val="24"/>
          <w:szCs w:val="24"/>
          <w:lang w:val="en-GB"/>
        </w:rPr>
        <w:t>such as land tenure system and access to finance, information and seed, which</w:t>
      </w:r>
      <w:r w:rsidR="0091319C" w:rsidRPr="00BB0695">
        <w:rPr>
          <w:rFonts w:ascii="Times New Roman" w:hAnsi="Times New Roman" w:cs="Times New Roman"/>
          <w:sz w:val="24"/>
          <w:szCs w:val="24"/>
          <w:lang w:val="en-GB"/>
        </w:rPr>
        <w:t xml:space="preserve"> constrain technology transfer and adoption. The innovation platform approach however addresses these barriers and is effective in strengthening the linkages not only between researchers and farmers but among several stakeholders along the commodity value chain</w:t>
      </w:r>
      <w:r w:rsidR="00042FF6" w:rsidRPr="00BB0695">
        <w:rPr>
          <w:rFonts w:ascii="Times New Roman" w:hAnsi="Times New Roman" w:cs="Times New Roman"/>
          <w:sz w:val="24"/>
          <w:szCs w:val="24"/>
          <w:lang w:val="en-GB"/>
        </w:rPr>
        <w:t xml:space="preserve"> and policy makers</w:t>
      </w:r>
      <w:r w:rsidR="0091319C" w:rsidRPr="00BB0695">
        <w:rPr>
          <w:rFonts w:ascii="Times New Roman" w:hAnsi="Times New Roman" w:cs="Times New Roman"/>
          <w:sz w:val="24"/>
          <w:szCs w:val="24"/>
          <w:lang w:val="en-GB"/>
        </w:rPr>
        <w:t>. The IP approach emphasizes stakeholder engagement and involvement. The platform enables diagnosis of problems, identification of solutions and implementation of solutions for the</w:t>
      </w:r>
      <w:r w:rsidR="00042FF6" w:rsidRPr="00BB0695">
        <w:rPr>
          <w:rFonts w:ascii="Times New Roman" w:hAnsi="Times New Roman" w:cs="Times New Roman"/>
          <w:sz w:val="24"/>
          <w:szCs w:val="24"/>
          <w:lang w:val="en-GB"/>
        </w:rPr>
        <w:t xml:space="preserve"> </w:t>
      </w:r>
      <w:r w:rsidR="0091319C" w:rsidRPr="00BB0695">
        <w:rPr>
          <w:rFonts w:ascii="Times New Roman" w:hAnsi="Times New Roman" w:cs="Times New Roman"/>
          <w:sz w:val="24"/>
          <w:szCs w:val="24"/>
          <w:lang w:val="en-GB"/>
        </w:rPr>
        <w:t xml:space="preserve">benefit </w:t>
      </w:r>
      <w:r w:rsidR="00042FF6" w:rsidRPr="00BB0695">
        <w:rPr>
          <w:rFonts w:ascii="Times New Roman" w:hAnsi="Times New Roman" w:cs="Times New Roman"/>
          <w:sz w:val="24"/>
          <w:szCs w:val="24"/>
          <w:lang w:val="en-GB"/>
        </w:rPr>
        <w:t xml:space="preserve">of </w:t>
      </w:r>
      <w:r w:rsidR="0091319C" w:rsidRPr="00BB0695">
        <w:rPr>
          <w:rFonts w:ascii="Times New Roman" w:hAnsi="Times New Roman" w:cs="Times New Roman"/>
          <w:sz w:val="24"/>
          <w:szCs w:val="24"/>
          <w:lang w:val="en-GB"/>
        </w:rPr>
        <w:t>all stakeholders</w:t>
      </w:r>
      <w:r w:rsidR="00042FF6" w:rsidRPr="00BB0695">
        <w:rPr>
          <w:rFonts w:ascii="Times New Roman" w:hAnsi="Times New Roman" w:cs="Times New Roman"/>
          <w:sz w:val="24"/>
          <w:szCs w:val="24"/>
          <w:lang w:val="en-GB"/>
        </w:rPr>
        <w:t>. The formation of an IP involve</w:t>
      </w:r>
      <w:r w:rsidR="0006374A">
        <w:rPr>
          <w:rFonts w:ascii="Times New Roman" w:hAnsi="Times New Roman" w:cs="Times New Roman"/>
          <w:sz w:val="24"/>
          <w:szCs w:val="24"/>
          <w:lang w:val="en-GB"/>
        </w:rPr>
        <w:t>s</w:t>
      </w:r>
      <w:r w:rsidR="00042FF6" w:rsidRPr="00BB0695">
        <w:rPr>
          <w:rFonts w:ascii="Times New Roman" w:hAnsi="Times New Roman" w:cs="Times New Roman"/>
          <w:sz w:val="24"/>
          <w:szCs w:val="24"/>
          <w:lang w:val="en-GB"/>
        </w:rPr>
        <w:t xml:space="preserve"> nine steps as follows:</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Establish the location of the IP</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Identify the commodity of focus and perform market analysis</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Identify an validate stakeholders</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Engage researchers</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Develop governance and management system</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Facilitate stakeholders’ interaction</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Develop implementation and business plan </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Develop monitoring and evaluation framework and draw lessons</w:t>
      </w:r>
    </w:p>
    <w:p w:rsidR="00042FF6" w:rsidRPr="00BB0695" w:rsidRDefault="00042FF6" w:rsidP="00911A6A">
      <w:pPr>
        <w:pStyle w:val="ListParagraph"/>
        <w:numPr>
          <w:ilvl w:val="0"/>
          <w:numId w:val="5"/>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Review of implementation and lesson learning</w:t>
      </w:r>
    </w:p>
    <w:p w:rsidR="00102A21" w:rsidRDefault="00102A21" w:rsidP="005B70F7">
      <w:pPr>
        <w:pStyle w:val="Heading1"/>
        <w:rPr>
          <w:rFonts w:ascii="Times New Roman" w:hAnsi="Times New Roman" w:cs="Times New Roman"/>
          <w:lang w:val="en-GB"/>
        </w:rPr>
      </w:pPr>
      <w:bookmarkStart w:id="9" w:name="_Toc422955007"/>
      <w:bookmarkStart w:id="10" w:name="_Toc422992161"/>
      <w:r>
        <w:rPr>
          <w:rFonts w:ascii="Times New Roman" w:hAnsi="Times New Roman" w:cs="Times New Roman"/>
          <w:noProof/>
        </w:rPr>
        <w:drawing>
          <wp:inline distT="0" distB="0" distL="0" distR="0" wp14:anchorId="061D3E04" wp14:editId="2AE0D088">
            <wp:extent cx="4142630" cy="3092637"/>
            <wp:effectExtent l="0" t="0" r="0" b="0"/>
            <wp:docPr id="71" name="Picture 71" descr="C:\Users\STEPRI\Desktop\FARA\F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EPRI\Desktop\FARA\Far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2916" cy="3092851"/>
                    </a:xfrm>
                    <a:prstGeom prst="rect">
                      <a:avLst/>
                    </a:prstGeom>
                    <a:noFill/>
                    <a:ln>
                      <a:noFill/>
                    </a:ln>
                  </pic:spPr>
                </pic:pic>
              </a:graphicData>
            </a:graphic>
          </wp:inline>
        </w:drawing>
      </w:r>
      <w:bookmarkEnd w:id="9"/>
      <w:bookmarkEnd w:id="10"/>
    </w:p>
    <w:p w:rsidR="00102A21" w:rsidRPr="0006374A" w:rsidRDefault="00102A21" w:rsidP="00102A21">
      <w:pPr>
        <w:rPr>
          <w:rFonts w:ascii="Times New Roman" w:hAnsi="Times New Roman" w:cs="Times New Roman"/>
          <w:sz w:val="20"/>
          <w:szCs w:val="20"/>
          <w:lang w:val="en-GB"/>
        </w:rPr>
      </w:pPr>
      <w:r w:rsidRPr="0006374A">
        <w:rPr>
          <w:rFonts w:ascii="Times New Roman" w:hAnsi="Times New Roman" w:cs="Times New Roman"/>
          <w:sz w:val="20"/>
          <w:szCs w:val="20"/>
          <w:lang w:val="en-GB"/>
        </w:rPr>
        <w:t>Dr. Oluwole Fatunbi making a presentation on innovation platform formation</w:t>
      </w:r>
    </w:p>
    <w:p w:rsidR="00042FF6" w:rsidRPr="00BB0695" w:rsidRDefault="005B70F7" w:rsidP="005B70F7">
      <w:pPr>
        <w:pStyle w:val="Heading1"/>
        <w:rPr>
          <w:rFonts w:ascii="Times New Roman" w:hAnsi="Times New Roman" w:cs="Times New Roman"/>
          <w:lang w:val="en-GB"/>
        </w:rPr>
      </w:pPr>
      <w:bookmarkStart w:id="11" w:name="_Toc422992162"/>
      <w:r w:rsidRPr="00BB0695">
        <w:rPr>
          <w:rFonts w:ascii="Times New Roman" w:hAnsi="Times New Roman" w:cs="Times New Roman"/>
          <w:lang w:val="en-GB"/>
        </w:rPr>
        <w:lastRenderedPageBreak/>
        <w:t xml:space="preserve">4.0 </w:t>
      </w:r>
      <w:r w:rsidR="00236E70" w:rsidRPr="00BB0695">
        <w:rPr>
          <w:rFonts w:ascii="Times New Roman" w:hAnsi="Times New Roman" w:cs="Times New Roman"/>
          <w:lang w:val="en-GB"/>
        </w:rPr>
        <w:t>Group discussion (World Café) Reports</w:t>
      </w:r>
      <w:bookmarkEnd w:id="11"/>
    </w:p>
    <w:p w:rsidR="00236E70" w:rsidRPr="00BB0695" w:rsidRDefault="00236E70"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Four Groups were formed to discuss (a) Strategies for local awareness creation on aflatoxin problem; (b) Aflatoxin mitigation approaches with potential for adoption by farmers and other value chain actors; (c) Institutional arrangements and partnerships for aflatoxin management in Ghana; (d) Funding of local activities on aflatoxin management. </w:t>
      </w:r>
      <w:r w:rsidR="00122DED" w:rsidRPr="00BB0695">
        <w:rPr>
          <w:rFonts w:ascii="Times New Roman" w:hAnsi="Times New Roman" w:cs="Times New Roman"/>
          <w:sz w:val="24"/>
          <w:szCs w:val="24"/>
          <w:lang w:val="en-GB"/>
        </w:rPr>
        <w:t xml:space="preserve">The World Café approach enabled every participant to participate in the discussions in all the four Groups. </w:t>
      </w:r>
      <w:r w:rsidRPr="00BB0695">
        <w:rPr>
          <w:rFonts w:ascii="Times New Roman" w:hAnsi="Times New Roman" w:cs="Times New Roman"/>
          <w:sz w:val="24"/>
          <w:szCs w:val="24"/>
          <w:lang w:val="en-GB"/>
        </w:rPr>
        <w:t>The highlights of the group presentations are presented as follows:</w:t>
      </w:r>
    </w:p>
    <w:p w:rsidR="00042FF6" w:rsidRPr="00BB0695" w:rsidRDefault="005B70F7" w:rsidP="005B70F7">
      <w:pPr>
        <w:pStyle w:val="Heading2"/>
        <w:rPr>
          <w:rFonts w:ascii="Times New Roman" w:hAnsi="Times New Roman" w:cs="Times New Roman"/>
          <w:lang w:val="en-GB"/>
        </w:rPr>
      </w:pPr>
      <w:bookmarkStart w:id="12" w:name="_Toc422992163"/>
      <w:r w:rsidRPr="00BB0695">
        <w:rPr>
          <w:rFonts w:ascii="Times New Roman" w:hAnsi="Times New Roman" w:cs="Times New Roman"/>
          <w:lang w:val="en-GB"/>
        </w:rPr>
        <w:t xml:space="preserve">4.1 </w:t>
      </w:r>
      <w:r w:rsidR="00236E70" w:rsidRPr="00BB0695">
        <w:rPr>
          <w:rFonts w:ascii="Times New Roman" w:hAnsi="Times New Roman" w:cs="Times New Roman"/>
          <w:lang w:val="en-GB"/>
        </w:rPr>
        <w:t>Group 1</w:t>
      </w:r>
      <w:r w:rsidR="00422824" w:rsidRPr="00BB0695">
        <w:rPr>
          <w:rFonts w:ascii="Times New Roman" w:hAnsi="Times New Roman" w:cs="Times New Roman"/>
          <w:lang w:val="en-GB"/>
        </w:rPr>
        <w:t>: Strategies for local awareness creation on aflatoxin problem</w:t>
      </w:r>
      <w:bookmarkEnd w:id="12"/>
      <w:r w:rsidR="00236E70" w:rsidRPr="00BB0695">
        <w:rPr>
          <w:rFonts w:ascii="Times New Roman" w:hAnsi="Times New Roman" w:cs="Times New Roman"/>
          <w:lang w:val="en-GB"/>
        </w:rPr>
        <w:t xml:space="preserve">  </w:t>
      </w:r>
    </w:p>
    <w:p w:rsidR="00D5189C" w:rsidRPr="00BB0695" w:rsidRDefault="00D5189C"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The group was facilitated by</w:t>
      </w:r>
      <w:r w:rsidRPr="00BB0695">
        <w:rPr>
          <w:rFonts w:ascii="Times New Roman" w:hAnsi="Times New Roman" w:cs="Times New Roman"/>
        </w:rPr>
        <w:t xml:space="preserve"> </w:t>
      </w:r>
      <w:r w:rsidRPr="00BB0695">
        <w:rPr>
          <w:rFonts w:ascii="Times New Roman" w:hAnsi="Times New Roman" w:cs="Times New Roman"/>
          <w:sz w:val="24"/>
          <w:szCs w:val="24"/>
          <w:lang w:val="en-GB"/>
        </w:rPr>
        <w:t xml:space="preserve">Gladys Serwaa Adusah. The key issues discussed are as follows: </w:t>
      </w:r>
    </w:p>
    <w:p w:rsidR="00D5189C" w:rsidRPr="00BB0695" w:rsidRDefault="00236E70" w:rsidP="00911A6A">
      <w:pPr>
        <w:numPr>
          <w:ilvl w:val="0"/>
          <w:numId w:val="6"/>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There is the need to create awareness </w:t>
      </w:r>
      <w:r w:rsidR="0037210B" w:rsidRPr="00BB0695">
        <w:rPr>
          <w:rFonts w:ascii="Times New Roman" w:hAnsi="Times New Roman" w:cs="Times New Roman"/>
          <w:sz w:val="24"/>
          <w:szCs w:val="24"/>
          <w:lang w:val="en-GB"/>
        </w:rPr>
        <w:t xml:space="preserve">of the aflatoxin problem </w:t>
      </w:r>
      <w:r w:rsidRPr="00BB0695">
        <w:rPr>
          <w:rFonts w:ascii="Times New Roman" w:hAnsi="Times New Roman" w:cs="Times New Roman"/>
          <w:sz w:val="24"/>
          <w:szCs w:val="24"/>
          <w:lang w:val="en-GB"/>
        </w:rPr>
        <w:t xml:space="preserve">among all stakeholders </w:t>
      </w:r>
      <w:r w:rsidR="00D5189C" w:rsidRPr="00BB0695">
        <w:rPr>
          <w:rFonts w:ascii="Times New Roman" w:hAnsi="Times New Roman" w:cs="Times New Roman"/>
          <w:sz w:val="24"/>
          <w:szCs w:val="24"/>
          <w:lang w:val="en-GB"/>
        </w:rPr>
        <w:t xml:space="preserve">hence </w:t>
      </w:r>
      <w:r w:rsidR="00D5189C" w:rsidRPr="00BB0695">
        <w:rPr>
          <w:rFonts w:ascii="Times New Roman" w:hAnsi="Times New Roman" w:cs="Times New Roman"/>
          <w:b/>
          <w:sz w:val="24"/>
          <w:szCs w:val="24"/>
          <w:lang w:val="en-GB"/>
        </w:rPr>
        <w:t>stakeholder identification and analysis</w:t>
      </w:r>
      <w:r w:rsidR="00D5189C" w:rsidRPr="00BB0695">
        <w:rPr>
          <w:rFonts w:ascii="Times New Roman" w:hAnsi="Times New Roman" w:cs="Times New Roman"/>
          <w:sz w:val="24"/>
          <w:szCs w:val="24"/>
          <w:lang w:val="en-GB"/>
        </w:rPr>
        <w:t xml:space="preserve"> is required. Stakeholders include Farmers (Crop, fisheries and livestock farmers)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Processors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Aggregators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Traders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Consumers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Professionals (Health, Media, Agricultural etc.)</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Students</w:t>
      </w:r>
    </w:p>
    <w:p w:rsidR="00D5189C" w:rsidRPr="00BB0695" w:rsidRDefault="00D5189C" w:rsidP="00911A6A">
      <w:pPr>
        <w:pStyle w:val="ListParagraph"/>
        <w:numPr>
          <w:ilvl w:val="0"/>
          <w:numId w:val="6"/>
        </w:numPr>
        <w:spacing w:after="0"/>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Baseline study on the knowledge of stakeholders on aflatoxin (to help in message development and assessment </w:t>
      </w:r>
      <w:r w:rsidR="00E33D20">
        <w:rPr>
          <w:rFonts w:ascii="Times New Roman" w:hAnsi="Times New Roman" w:cs="Times New Roman"/>
          <w:sz w:val="24"/>
          <w:szCs w:val="24"/>
          <w:lang w:val="en-GB"/>
        </w:rPr>
        <w:t xml:space="preserve">of </w:t>
      </w:r>
      <w:r w:rsidRPr="00BB0695">
        <w:rPr>
          <w:rFonts w:ascii="Times New Roman" w:hAnsi="Times New Roman" w:cs="Times New Roman"/>
          <w:sz w:val="24"/>
          <w:szCs w:val="24"/>
          <w:lang w:val="en-GB"/>
        </w:rPr>
        <w:t>impact of awareness creation)</w:t>
      </w:r>
    </w:p>
    <w:p w:rsidR="0037210B" w:rsidRPr="00BB0695" w:rsidRDefault="00D5189C" w:rsidP="00911A6A">
      <w:pPr>
        <w:pStyle w:val="ListParagraph"/>
        <w:numPr>
          <w:ilvl w:val="0"/>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Training of trainer’s workshop for al</w:t>
      </w:r>
      <w:r w:rsidR="0037210B" w:rsidRPr="00BB0695">
        <w:rPr>
          <w:rFonts w:ascii="Times New Roman" w:hAnsi="Times New Roman" w:cs="Times New Roman"/>
          <w:sz w:val="24"/>
          <w:szCs w:val="24"/>
          <w:lang w:val="en-GB"/>
        </w:rPr>
        <w:t>l food handlers including farmers, processors, millers, traders, general consuming public on measures of mitigating aflatoxin in food and feed</w:t>
      </w:r>
    </w:p>
    <w:p w:rsidR="0037210B" w:rsidRPr="00BB0695" w:rsidRDefault="0037210B" w:rsidP="00911A6A">
      <w:pPr>
        <w:numPr>
          <w:ilvl w:val="0"/>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There is the need to adopt a </w:t>
      </w:r>
      <w:r w:rsidRPr="00BB0695">
        <w:rPr>
          <w:rFonts w:ascii="Times New Roman" w:hAnsi="Times New Roman" w:cs="Times New Roman"/>
          <w:b/>
          <w:sz w:val="24"/>
          <w:szCs w:val="24"/>
          <w:lang w:val="en-GB"/>
        </w:rPr>
        <w:t>local name for aflatoxin</w:t>
      </w:r>
      <w:r w:rsidRPr="00BB0695">
        <w:rPr>
          <w:rFonts w:ascii="Times New Roman" w:hAnsi="Times New Roman" w:cs="Times New Roman"/>
          <w:sz w:val="24"/>
          <w:szCs w:val="24"/>
          <w:lang w:val="en-GB"/>
        </w:rPr>
        <w:t xml:space="preserve"> since the name as it is now could be ‘scary’. The local name will also help in </w:t>
      </w:r>
      <w:r w:rsidR="00E33D20">
        <w:rPr>
          <w:rFonts w:ascii="Times New Roman" w:hAnsi="Times New Roman" w:cs="Times New Roman"/>
          <w:sz w:val="24"/>
          <w:szCs w:val="24"/>
          <w:lang w:val="en-GB"/>
        </w:rPr>
        <w:t xml:space="preserve">easily </w:t>
      </w:r>
      <w:r w:rsidRPr="00BB0695">
        <w:rPr>
          <w:rFonts w:ascii="Times New Roman" w:hAnsi="Times New Roman" w:cs="Times New Roman"/>
          <w:sz w:val="24"/>
          <w:szCs w:val="24"/>
          <w:lang w:val="en-GB"/>
        </w:rPr>
        <w:t xml:space="preserve">conveying the message in the local Ghanaian languages. </w:t>
      </w:r>
    </w:p>
    <w:p w:rsidR="0037210B" w:rsidRPr="00BB0695" w:rsidRDefault="0037210B" w:rsidP="00911A6A">
      <w:pPr>
        <w:numPr>
          <w:ilvl w:val="0"/>
          <w:numId w:val="6"/>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Various communication channels were identified including </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Audio visual Aids</w:t>
      </w:r>
    </w:p>
    <w:p w:rsidR="00D5189C" w:rsidRPr="00BB0695" w:rsidRDefault="00D5189C"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District policy dialogue</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Media (electronic e.g. radio, TV, and print)</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Drama and live role-play by traditional groups in the communities </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Documentaries </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Community workshops/town meetings </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Information service (e.g. using information vans)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Talks at religious or festival gatherings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Community meetings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Demonstrations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Focus group talks with opinion leaders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lastRenderedPageBreak/>
        <w:t>National quiz competitions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Extension programs (food safety, nutrition, agricultural, health)</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Websites </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Emails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Printed materials (publications, fact sheets, t-shirts and caps, car stickers, key holders, posters, billboards etc.)</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Digital publications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Meetings, workshops, focus groups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Public consultations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Partners/stakeholder network</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Social media (Facebook, Twitter, LinkedIn, etc.)</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Blogging</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Podcasts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Webinars</w:t>
      </w:r>
    </w:p>
    <w:p w:rsidR="0037210B" w:rsidRPr="00BB0695" w:rsidRDefault="0037210B" w:rsidP="00911A6A">
      <w:pPr>
        <w:numPr>
          <w:ilvl w:val="1"/>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Information days/meetings</w:t>
      </w:r>
    </w:p>
    <w:p w:rsidR="0037210B" w:rsidRPr="00BB0695" w:rsidRDefault="00A63B5C" w:rsidP="00911A6A">
      <w:pPr>
        <w:numPr>
          <w:ilvl w:val="0"/>
          <w:numId w:val="6"/>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There is also the need to e</w:t>
      </w:r>
      <w:r w:rsidR="0037210B" w:rsidRPr="00BB0695">
        <w:rPr>
          <w:rFonts w:ascii="Times New Roman" w:hAnsi="Times New Roman" w:cs="Times New Roman"/>
          <w:sz w:val="24"/>
          <w:szCs w:val="24"/>
          <w:lang w:val="en-GB"/>
        </w:rPr>
        <w:t xml:space="preserve">ngage parliamentarians, opinion leaders </w:t>
      </w:r>
      <w:r w:rsidRPr="00BB0695">
        <w:rPr>
          <w:rFonts w:ascii="Times New Roman" w:hAnsi="Times New Roman" w:cs="Times New Roman"/>
          <w:sz w:val="24"/>
          <w:szCs w:val="24"/>
          <w:lang w:val="en-GB"/>
        </w:rPr>
        <w:t xml:space="preserve">and other influential people in society to champion aflatoxin campaign </w:t>
      </w:r>
      <w:r w:rsidR="00646050" w:rsidRPr="00BB0695">
        <w:rPr>
          <w:rFonts w:ascii="Times New Roman" w:hAnsi="Times New Roman" w:cs="Times New Roman"/>
          <w:sz w:val="24"/>
          <w:szCs w:val="24"/>
          <w:lang w:val="en-GB"/>
        </w:rPr>
        <w:t>and</w:t>
      </w:r>
      <w:r w:rsidRPr="00BB0695">
        <w:rPr>
          <w:rFonts w:ascii="Times New Roman" w:hAnsi="Times New Roman" w:cs="Times New Roman"/>
          <w:sz w:val="24"/>
          <w:szCs w:val="24"/>
          <w:lang w:val="en-GB"/>
        </w:rPr>
        <w:t xml:space="preserve"> advocacy</w:t>
      </w:r>
      <w:r w:rsidR="0037210B" w:rsidRPr="00BB0695">
        <w:rPr>
          <w:rFonts w:ascii="Times New Roman" w:hAnsi="Times New Roman" w:cs="Times New Roman"/>
          <w:sz w:val="24"/>
          <w:szCs w:val="24"/>
          <w:lang w:val="en-GB"/>
        </w:rPr>
        <w:t>.</w:t>
      </w:r>
    </w:p>
    <w:p w:rsidR="00D5189C" w:rsidRPr="00BB0695" w:rsidRDefault="00D5189C" w:rsidP="00911A6A">
      <w:pPr>
        <w:pStyle w:val="ListParagraph"/>
        <w:numPr>
          <w:ilvl w:val="0"/>
          <w:numId w:val="13"/>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Monitoring and Evaluation</w:t>
      </w:r>
      <w:r w:rsidR="0006374A">
        <w:rPr>
          <w:rFonts w:ascii="Times New Roman" w:hAnsi="Times New Roman" w:cs="Times New Roman"/>
          <w:sz w:val="24"/>
          <w:szCs w:val="24"/>
          <w:lang w:val="en-GB"/>
        </w:rPr>
        <w:t xml:space="preserve"> is required</w:t>
      </w:r>
    </w:p>
    <w:p w:rsidR="00183C17" w:rsidRPr="00BB0695" w:rsidRDefault="0006374A" w:rsidP="00911A6A">
      <w:pPr>
        <w:pStyle w:val="ListParagraph"/>
        <w:numPr>
          <w:ilvl w:val="0"/>
          <w:numId w:val="13"/>
        </w:numPr>
        <w:rPr>
          <w:rFonts w:ascii="Times New Roman" w:hAnsi="Times New Roman" w:cs="Times New Roman"/>
          <w:sz w:val="24"/>
          <w:szCs w:val="24"/>
          <w:lang w:val="en-GB"/>
        </w:rPr>
      </w:pPr>
      <w:r>
        <w:rPr>
          <w:rFonts w:ascii="Times New Roman" w:hAnsi="Times New Roman" w:cs="Times New Roman"/>
          <w:sz w:val="24"/>
          <w:szCs w:val="24"/>
          <w:lang w:val="en-GB"/>
        </w:rPr>
        <w:t>H</w:t>
      </w:r>
      <w:r w:rsidR="00183C17" w:rsidRPr="00BB0695">
        <w:rPr>
          <w:rFonts w:ascii="Times New Roman" w:hAnsi="Times New Roman" w:cs="Times New Roman"/>
          <w:sz w:val="24"/>
          <w:szCs w:val="24"/>
          <w:lang w:val="en-GB"/>
        </w:rPr>
        <w:t xml:space="preserve">igher price </w:t>
      </w:r>
      <w:r>
        <w:rPr>
          <w:rFonts w:ascii="Times New Roman" w:hAnsi="Times New Roman" w:cs="Times New Roman"/>
          <w:sz w:val="24"/>
          <w:szCs w:val="24"/>
          <w:lang w:val="en-GB"/>
        </w:rPr>
        <w:t>should be se</w:t>
      </w:r>
      <w:r w:rsidRPr="00BB0695">
        <w:rPr>
          <w:rFonts w:ascii="Times New Roman" w:hAnsi="Times New Roman" w:cs="Times New Roman"/>
          <w:sz w:val="24"/>
          <w:szCs w:val="24"/>
          <w:lang w:val="en-GB"/>
        </w:rPr>
        <w:t xml:space="preserve">t </w:t>
      </w:r>
      <w:r w:rsidR="00183C17" w:rsidRPr="00BB0695">
        <w:rPr>
          <w:rFonts w:ascii="Times New Roman" w:hAnsi="Times New Roman" w:cs="Times New Roman"/>
          <w:sz w:val="24"/>
          <w:szCs w:val="24"/>
          <w:lang w:val="en-GB"/>
        </w:rPr>
        <w:t>for Aflatoxin free produce to motivate producers</w:t>
      </w:r>
    </w:p>
    <w:p w:rsidR="00183C17" w:rsidRPr="00BB0695" w:rsidRDefault="00183C17" w:rsidP="00183C17">
      <w:pPr>
        <w:rPr>
          <w:rFonts w:ascii="Times New Roman" w:hAnsi="Times New Roman" w:cs="Times New Roman"/>
          <w:sz w:val="24"/>
          <w:szCs w:val="24"/>
          <w:lang w:val="en-GB"/>
        </w:rPr>
      </w:pPr>
      <w:r w:rsidRPr="00BB0695">
        <w:rPr>
          <w:rFonts w:ascii="Times New Roman" w:hAnsi="Times New Roman" w:cs="Times New Roman"/>
          <w:sz w:val="24"/>
          <w:szCs w:val="24"/>
          <w:lang w:val="en-GB"/>
        </w:rPr>
        <w:t>It was suggested that the International Food Policy institute (IFPI) has some videos (on how to improve storage of some food crops) which could be translated into the local languages for use in the educational campaigns.</w:t>
      </w:r>
    </w:p>
    <w:p w:rsidR="00A63B5C" w:rsidRDefault="00102A21" w:rsidP="00A63B5C">
      <w:pPr>
        <w:spacing w:after="0"/>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0DACCA46" wp14:editId="38D8A33E">
            <wp:extent cx="4245997" cy="3169806"/>
            <wp:effectExtent l="0" t="0" r="2540" b="0"/>
            <wp:docPr id="69" name="Picture 69" descr="C:\Users\STEPRI\Desktop\FARA\F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EPRI\Desktop\FARA\Far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6585" cy="3177711"/>
                    </a:xfrm>
                    <a:prstGeom prst="rect">
                      <a:avLst/>
                    </a:prstGeom>
                    <a:noFill/>
                    <a:ln>
                      <a:noFill/>
                    </a:ln>
                  </pic:spPr>
                </pic:pic>
              </a:graphicData>
            </a:graphic>
          </wp:inline>
        </w:drawing>
      </w:r>
    </w:p>
    <w:p w:rsidR="00102A21" w:rsidRPr="0006374A" w:rsidRDefault="00102A21" w:rsidP="00A63B5C">
      <w:pPr>
        <w:spacing w:after="0"/>
        <w:jc w:val="both"/>
        <w:rPr>
          <w:rFonts w:ascii="Times New Roman" w:hAnsi="Times New Roman" w:cs="Times New Roman"/>
          <w:sz w:val="20"/>
          <w:szCs w:val="20"/>
          <w:lang w:val="en-GB"/>
        </w:rPr>
      </w:pPr>
      <w:r w:rsidRPr="0006374A">
        <w:rPr>
          <w:rFonts w:ascii="Times New Roman" w:hAnsi="Times New Roman" w:cs="Times New Roman"/>
          <w:sz w:val="20"/>
          <w:szCs w:val="20"/>
          <w:lang w:val="en-GB"/>
        </w:rPr>
        <w:t>Facilitator for Group 1 presenting the outcome of the Group discussion</w:t>
      </w:r>
    </w:p>
    <w:p w:rsidR="00102A21" w:rsidRPr="00BB0695" w:rsidRDefault="00102A21" w:rsidP="00A63B5C">
      <w:pPr>
        <w:spacing w:after="0"/>
        <w:jc w:val="both"/>
        <w:rPr>
          <w:rFonts w:ascii="Times New Roman" w:hAnsi="Times New Roman" w:cs="Times New Roman"/>
          <w:sz w:val="24"/>
          <w:szCs w:val="24"/>
          <w:lang w:val="en-GB"/>
        </w:rPr>
      </w:pPr>
    </w:p>
    <w:p w:rsidR="00A63B5C" w:rsidRPr="00BB0695" w:rsidRDefault="005B70F7" w:rsidP="005B70F7">
      <w:pPr>
        <w:pStyle w:val="Heading2"/>
        <w:rPr>
          <w:rFonts w:ascii="Times New Roman" w:hAnsi="Times New Roman" w:cs="Times New Roman"/>
          <w:lang w:val="en-GB"/>
        </w:rPr>
      </w:pPr>
      <w:bookmarkStart w:id="13" w:name="_Toc422992164"/>
      <w:r w:rsidRPr="00BB0695">
        <w:rPr>
          <w:rFonts w:ascii="Times New Roman" w:hAnsi="Times New Roman" w:cs="Times New Roman"/>
          <w:lang w:val="en-GB"/>
        </w:rPr>
        <w:t xml:space="preserve">4.2 </w:t>
      </w:r>
      <w:r w:rsidR="00A63B5C" w:rsidRPr="00BB0695">
        <w:rPr>
          <w:rFonts w:ascii="Times New Roman" w:hAnsi="Times New Roman" w:cs="Times New Roman"/>
          <w:lang w:val="en-GB"/>
        </w:rPr>
        <w:t>Group 2</w:t>
      </w:r>
      <w:r w:rsidR="00422824" w:rsidRPr="00BB0695">
        <w:rPr>
          <w:rFonts w:ascii="Times New Roman" w:hAnsi="Times New Roman" w:cs="Times New Roman"/>
          <w:lang w:val="en-GB"/>
        </w:rPr>
        <w:t>: Aflatoxin mitigation approaches with potential for adoption by farmers and other value chain actors</w:t>
      </w:r>
      <w:bookmarkEnd w:id="13"/>
    </w:p>
    <w:p w:rsidR="00357C49" w:rsidRPr="00BB0695" w:rsidRDefault="00183C17" w:rsidP="00A63B5C">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 facilitator of the Group was Prof. Richard T. Awuah.  </w:t>
      </w:r>
      <w:r w:rsidR="00A63B5C" w:rsidRPr="00BB0695">
        <w:rPr>
          <w:rFonts w:ascii="Times New Roman" w:hAnsi="Times New Roman" w:cs="Times New Roman"/>
          <w:sz w:val="24"/>
          <w:szCs w:val="24"/>
          <w:lang w:val="en-GB"/>
        </w:rPr>
        <w:t>The group identified two stages at which mitigation measures can be implemented</w:t>
      </w:r>
      <w:r w:rsidR="00357C49" w:rsidRPr="00BB0695">
        <w:rPr>
          <w:rFonts w:ascii="Times New Roman" w:hAnsi="Times New Roman" w:cs="Times New Roman"/>
          <w:sz w:val="24"/>
          <w:szCs w:val="24"/>
          <w:lang w:val="en-GB"/>
        </w:rPr>
        <w:t xml:space="preserve">. </w:t>
      </w:r>
    </w:p>
    <w:p w:rsidR="00315DB6" w:rsidRPr="00BB0695" w:rsidRDefault="00ED72B3" w:rsidP="00911A6A">
      <w:pPr>
        <w:numPr>
          <w:ilvl w:val="1"/>
          <w:numId w:val="7"/>
        </w:numPr>
        <w:tabs>
          <w:tab w:val="clear" w:pos="1440"/>
          <w:tab w:val="num" w:pos="567"/>
        </w:tabs>
        <w:ind w:hanging="1156"/>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Pre-harvest</w:t>
      </w:r>
      <w:r w:rsidR="00357C49" w:rsidRPr="00BB0695">
        <w:rPr>
          <w:rFonts w:ascii="Times New Roman" w:hAnsi="Times New Roman" w:cs="Times New Roman"/>
          <w:sz w:val="24"/>
          <w:szCs w:val="24"/>
          <w:lang w:val="en-GB"/>
        </w:rPr>
        <w:t xml:space="preserve"> stage : Activities that can help reduce aflatoxin contamination include:</w:t>
      </w:r>
    </w:p>
    <w:p w:rsidR="00357C49" w:rsidRPr="00BB0695" w:rsidRDefault="00422824" w:rsidP="00911A6A">
      <w:pPr>
        <w:numPr>
          <w:ilvl w:val="2"/>
          <w:numId w:val="7"/>
        </w:numPr>
        <w:tabs>
          <w:tab w:val="clear" w:pos="2160"/>
          <w:tab w:val="num" w:pos="1134"/>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w:t>
      </w:r>
      <w:r w:rsidR="00ED72B3" w:rsidRPr="00BB0695">
        <w:rPr>
          <w:rFonts w:ascii="Times New Roman" w:hAnsi="Times New Roman" w:cs="Times New Roman"/>
          <w:sz w:val="24"/>
          <w:szCs w:val="24"/>
          <w:lang w:val="en-GB"/>
        </w:rPr>
        <w:t>wareness</w:t>
      </w:r>
      <w:r w:rsidR="00357C49" w:rsidRPr="00BB0695">
        <w:rPr>
          <w:rFonts w:ascii="Times New Roman" w:hAnsi="Times New Roman" w:cs="Times New Roman"/>
          <w:sz w:val="24"/>
          <w:szCs w:val="24"/>
          <w:lang w:val="en-GB"/>
        </w:rPr>
        <w:t xml:space="preserve"> creation of the aflatoxin problem and its mitigation measures among all stakeholders</w:t>
      </w:r>
    </w:p>
    <w:p w:rsidR="00183C17" w:rsidRPr="00BB0695" w:rsidRDefault="00357C49" w:rsidP="00911A6A">
      <w:pPr>
        <w:numPr>
          <w:ilvl w:val="2"/>
          <w:numId w:val="7"/>
        </w:numPr>
        <w:tabs>
          <w:tab w:val="clear" w:pos="2160"/>
          <w:tab w:val="num" w:pos="709"/>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Ensuring </w:t>
      </w:r>
      <w:r w:rsidR="00ED72B3" w:rsidRPr="00BB0695">
        <w:rPr>
          <w:rFonts w:ascii="Times New Roman" w:hAnsi="Times New Roman" w:cs="Times New Roman"/>
          <w:sz w:val="24"/>
          <w:szCs w:val="24"/>
          <w:lang w:val="en-GB"/>
        </w:rPr>
        <w:t>G</w:t>
      </w:r>
      <w:r w:rsidRPr="00BB0695">
        <w:rPr>
          <w:rFonts w:ascii="Times New Roman" w:hAnsi="Times New Roman" w:cs="Times New Roman"/>
          <w:sz w:val="24"/>
          <w:szCs w:val="24"/>
          <w:lang w:val="en-GB"/>
        </w:rPr>
        <w:t xml:space="preserve">ood </w:t>
      </w:r>
      <w:r w:rsidR="00ED72B3" w:rsidRPr="00BB0695">
        <w:rPr>
          <w:rFonts w:ascii="Times New Roman" w:hAnsi="Times New Roman" w:cs="Times New Roman"/>
          <w:sz w:val="24"/>
          <w:szCs w:val="24"/>
          <w:lang w:val="en-GB"/>
        </w:rPr>
        <w:t>A</w:t>
      </w:r>
      <w:r w:rsidRPr="00BB0695">
        <w:rPr>
          <w:rFonts w:ascii="Times New Roman" w:hAnsi="Times New Roman" w:cs="Times New Roman"/>
          <w:sz w:val="24"/>
          <w:szCs w:val="24"/>
          <w:lang w:val="en-GB"/>
        </w:rPr>
        <w:t>gricultural Practices</w:t>
      </w:r>
      <w:r w:rsidR="00183C17" w:rsidRPr="00BB0695">
        <w:rPr>
          <w:rFonts w:ascii="Times New Roman" w:hAnsi="Times New Roman" w:cs="Times New Roman"/>
          <w:sz w:val="24"/>
          <w:szCs w:val="24"/>
          <w:lang w:val="en-GB"/>
        </w:rPr>
        <w:t xml:space="preserve"> (including selecting soils free from termites and arthropods and avoiding lands with previous history of aflatoxin, </w:t>
      </w:r>
    </w:p>
    <w:p w:rsidR="00315DB6" w:rsidRPr="00BB0695" w:rsidRDefault="00183C17" w:rsidP="00911A6A">
      <w:pPr>
        <w:numPr>
          <w:ilvl w:val="2"/>
          <w:numId w:val="7"/>
        </w:numPr>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Planting</w:t>
      </w:r>
      <w:r w:rsidR="00357C49" w:rsidRPr="00BB0695">
        <w:rPr>
          <w:rFonts w:ascii="Times New Roman" w:hAnsi="Times New Roman" w:cs="Times New Roman"/>
          <w:sz w:val="24"/>
          <w:szCs w:val="24"/>
          <w:lang w:val="en-GB"/>
        </w:rPr>
        <w:t xml:space="preserve"> </w:t>
      </w:r>
      <w:r w:rsidRPr="00BB0695">
        <w:rPr>
          <w:rFonts w:ascii="Times New Roman" w:hAnsi="Times New Roman" w:cs="Times New Roman"/>
          <w:sz w:val="24"/>
          <w:szCs w:val="24"/>
          <w:lang w:val="en-GB"/>
        </w:rPr>
        <w:t xml:space="preserve">resistant crop varieties and </w:t>
      </w:r>
      <w:r w:rsidR="00422824" w:rsidRPr="00BB0695">
        <w:rPr>
          <w:rFonts w:ascii="Times New Roman" w:hAnsi="Times New Roman" w:cs="Times New Roman"/>
          <w:sz w:val="24"/>
          <w:szCs w:val="24"/>
          <w:lang w:val="en-GB"/>
        </w:rPr>
        <w:t>c</w:t>
      </w:r>
      <w:r w:rsidR="00ED72B3" w:rsidRPr="00BB0695">
        <w:rPr>
          <w:rFonts w:ascii="Times New Roman" w:hAnsi="Times New Roman" w:cs="Times New Roman"/>
          <w:sz w:val="24"/>
          <w:szCs w:val="24"/>
          <w:lang w:val="en-GB"/>
        </w:rPr>
        <w:t>ertified and treated seeds</w:t>
      </w:r>
    </w:p>
    <w:p w:rsidR="00315DB6" w:rsidRPr="00BB0695" w:rsidRDefault="00422824" w:rsidP="00911A6A">
      <w:pPr>
        <w:numPr>
          <w:ilvl w:val="2"/>
          <w:numId w:val="7"/>
        </w:numPr>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Conducting s</w:t>
      </w:r>
      <w:r w:rsidR="00ED72B3" w:rsidRPr="00BB0695">
        <w:rPr>
          <w:rFonts w:ascii="Times New Roman" w:hAnsi="Times New Roman" w:cs="Times New Roman"/>
          <w:sz w:val="24"/>
          <w:szCs w:val="24"/>
          <w:lang w:val="en-GB"/>
        </w:rPr>
        <w:t>oil testing and analysis</w:t>
      </w:r>
    </w:p>
    <w:p w:rsidR="005604AF" w:rsidRPr="00BB0695" w:rsidRDefault="005604AF" w:rsidP="00911A6A">
      <w:pPr>
        <w:numPr>
          <w:ilvl w:val="2"/>
          <w:numId w:val="7"/>
        </w:numPr>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Bio-control measures e.g. Aflasafe</w:t>
      </w:r>
    </w:p>
    <w:p w:rsidR="00315DB6" w:rsidRPr="00BB0695" w:rsidRDefault="00ED72B3" w:rsidP="00911A6A">
      <w:pPr>
        <w:numPr>
          <w:ilvl w:val="2"/>
          <w:numId w:val="7"/>
        </w:numPr>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Enforcement of regulations/standards</w:t>
      </w:r>
    </w:p>
    <w:p w:rsidR="00315DB6" w:rsidRPr="00BB0695" w:rsidRDefault="00422824" w:rsidP="00911A6A">
      <w:pPr>
        <w:numPr>
          <w:ilvl w:val="1"/>
          <w:numId w:val="7"/>
        </w:numPr>
        <w:tabs>
          <w:tab w:val="clear" w:pos="1440"/>
          <w:tab w:val="num" w:pos="567"/>
        </w:tabs>
        <w:ind w:hanging="1156"/>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Postharvest: Activities that can help minimize aflatoxin in food and feed include:</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Timely and proper method of harvesting</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Timely </w:t>
      </w:r>
      <w:r w:rsidR="00422824" w:rsidRPr="00BB0695">
        <w:rPr>
          <w:rFonts w:ascii="Times New Roman" w:hAnsi="Times New Roman" w:cs="Times New Roman"/>
          <w:sz w:val="24"/>
          <w:szCs w:val="24"/>
          <w:lang w:val="en-GB"/>
        </w:rPr>
        <w:t>and</w:t>
      </w:r>
      <w:r w:rsidRPr="00BB0695">
        <w:rPr>
          <w:rFonts w:ascii="Times New Roman" w:hAnsi="Times New Roman" w:cs="Times New Roman"/>
          <w:sz w:val="24"/>
          <w:szCs w:val="24"/>
          <w:lang w:val="en-GB"/>
        </w:rPr>
        <w:t xml:space="preserve"> rapid Drying</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Packaging</w:t>
      </w:r>
      <w:r w:rsidR="00422824" w:rsidRPr="00BB0695">
        <w:rPr>
          <w:rFonts w:ascii="Times New Roman" w:hAnsi="Times New Roman" w:cs="Times New Roman"/>
          <w:sz w:val="24"/>
          <w:szCs w:val="24"/>
          <w:lang w:val="en-GB"/>
        </w:rPr>
        <w:t xml:space="preserve"> in appropriate materials</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Storage</w:t>
      </w:r>
      <w:r w:rsidR="00422824" w:rsidRPr="00BB0695">
        <w:rPr>
          <w:rFonts w:ascii="Times New Roman" w:hAnsi="Times New Roman" w:cs="Times New Roman"/>
          <w:sz w:val="24"/>
          <w:szCs w:val="24"/>
          <w:lang w:val="en-GB"/>
        </w:rPr>
        <w:t xml:space="preserve"> at appropriate conditions</w:t>
      </w:r>
      <w:r w:rsidR="00183C17" w:rsidRPr="00BB0695">
        <w:rPr>
          <w:rFonts w:ascii="Times New Roman" w:hAnsi="Times New Roman" w:cs="Times New Roman"/>
          <w:sz w:val="24"/>
          <w:szCs w:val="24"/>
          <w:lang w:val="en-GB"/>
        </w:rPr>
        <w:t xml:space="preserve"> (e.g. using pallets </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Sorting</w:t>
      </w:r>
      <w:r w:rsidR="00422824" w:rsidRPr="00BB0695">
        <w:rPr>
          <w:rFonts w:ascii="Times New Roman" w:hAnsi="Times New Roman" w:cs="Times New Roman"/>
          <w:sz w:val="24"/>
          <w:szCs w:val="24"/>
          <w:lang w:val="en-GB"/>
        </w:rPr>
        <w:t xml:space="preserve"> of mouldy grains</w:t>
      </w:r>
    </w:p>
    <w:p w:rsidR="005604AF" w:rsidRPr="00BB0695" w:rsidRDefault="005604AF"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Establishment of agribusiness service centres for post-harvest handling</w:t>
      </w:r>
    </w:p>
    <w:p w:rsidR="005604AF" w:rsidRPr="00BB0695" w:rsidRDefault="005604AF"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Promote relevant post-harvest equipment/machinery (e.g. shellers, dehuskers, etc)</w:t>
      </w:r>
    </w:p>
    <w:p w:rsidR="005604AF" w:rsidRPr="00BB0695" w:rsidRDefault="005604AF"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Providing testing kits </w:t>
      </w:r>
    </w:p>
    <w:p w:rsidR="005604AF" w:rsidRPr="00BB0695" w:rsidRDefault="005604AF"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Treatment with plant products e.g. syzygium powder</w:t>
      </w:r>
    </w:p>
    <w:p w:rsidR="005604AF" w:rsidRPr="00BB0695" w:rsidRDefault="005604AF" w:rsidP="00911A6A">
      <w:pPr>
        <w:numPr>
          <w:ilvl w:val="2"/>
          <w:numId w:val="7"/>
        </w:numPr>
        <w:tabs>
          <w:tab w:val="clear" w:pos="2160"/>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Immunization of farm animals against aflatoxin contamination</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Develop</w:t>
      </w:r>
      <w:r w:rsidR="00422824" w:rsidRPr="00BB0695">
        <w:rPr>
          <w:rFonts w:ascii="Times New Roman" w:hAnsi="Times New Roman" w:cs="Times New Roman"/>
          <w:sz w:val="24"/>
          <w:szCs w:val="24"/>
          <w:lang w:val="en-GB"/>
        </w:rPr>
        <w:t>ing</w:t>
      </w:r>
      <w:r w:rsidRPr="00BB0695">
        <w:rPr>
          <w:rFonts w:ascii="Times New Roman" w:hAnsi="Times New Roman" w:cs="Times New Roman"/>
          <w:sz w:val="24"/>
          <w:szCs w:val="24"/>
          <w:lang w:val="en-GB"/>
        </w:rPr>
        <w:t xml:space="preserve"> markets for aflatoxin-safe products</w:t>
      </w:r>
    </w:p>
    <w:p w:rsidR="00315DB6" w:rsidRPr="00BB0695" w:rsidRDefault="00ED72B3" w:rsidP="00911A6A">
      <w:pPr>
        <w:numPr>
          <w:ilvl w:val="2"/>
          <w:numId w:val="7"/>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Adopt</w:t>
      </w:r>
      <w:r w:rsidR="00422824" w:rsidRPr="00BB0695">
        <w:rPr>
          <w:rFonts w:ascii="Times New Roman" w:hAnsi="Times New Roman" w:cs="Times New Roman"/>
          <w:sz w:val="24"/>
          <w:szCs w:val="24"/>
          <w:lang w:val="en-GB"/>
        </w:rPr>
        <w:t>ing</w:t>
      </w:r>
      <w:r w:rsidRPr="00BB0695">
        <w:rPr>
          <w:rFonts w:ascii="Times New Roman" w:hAnsi="Times New Roman" w:cs="Times New Roman"/>
          <w:sz w:val="24"/>
          <w:szCs w:val="24"/>
          <w:lang w:val="en-GB"/>
        </w:rPr>
        <w:t xml:space="preserve"> Codex guidelines for aflatoxin control</w:t>
      </w:r>
    </w:p>
    <w:p w:rsidR="00315DB6" w:rsidRPr="00BB0695" w:rsidRDefault="00422824" w:rsidP="00911A6A">
      <w:pPr>
        <w:numPr>
          <w:ilvl w:val="2"/>
          <w:numId w:val="7"/>
        </w:numPr>
        <w:tabs>
          <w:tab w:val="clear" w:pos="2160"/>
          <w:tab w:val="num" w:pos="1134"/>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Appropriate d</w:t>
      </w:r>
      <w:r w:rsidR="00ED72B3" w:rsidRPr="00BB0695">
        <w:rPr>
          <w:rFonts w:ascii="Times New Roman" w:hAnsi="Times New Roman" w:cs="Times New Roman"/>
          <w:sz w:val="24"/>
          <w:szCs w:val="24"/>
          <w:lang w:val="en-GB"/>
        </w:rPr>
        <w:t>isposal of contaminated products</w:t>
      </w:r>
      <w:r w:rsidR="005604AF" w:rsidRPr="00BB0695">
        <w:rPr>
          <w:rFonts w:ascii="Times New Roman" w:hAnsi="Times New Roman" w:cs="Times New Roman"/>
          <w:sz w:val="24"/>
          <w:szCs w:val="24"/>
          <w:lang w:val="en-GB"/>
        </w:rPr>
        <w:t xml:space="preserve"> to avoid the spread of spores and ingestion by other animals</w:t>
      </w:r>
    </w:p>
    <w:p w:rsidR="005604AF" w:rsidRPr="00BB0695" w:rsidRDefault="005604AF" w:rsidP="005604AF">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Issues that were suggested after the presentation were </w:t>
      </w:r>
    </w:p>
    <w:p w:rsidR="005604AF" w:rsidRPr="00BB0695" w:rsidRDefault="005604AF" w:rsidP="005604AF">
      <w:pPr>
        <w:tabs>
          <w:tab w:val="left" w:pos="1134"/>
        </w:tabs>
        <w:spacing w:after="0"/>
        <w:ind w:firstLine="709"/>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t>
      </w:r>
      <w:r w:rsidRPr="00BB0695">
        <w:rPr>
          <w:rFonts w:ascii="Times New Roman" w:hAnsi="Times New Roman" w:cs="Times New Roman"/>
          <w:sz w:val="24"/>
          <w:szCs w:val="24"/>
          <w:lang w:val="en-GB"/>
        </w:rPr>
        <w:tab/>
        <w:t>Use of sensors to monitor moisture content and send alerts to store-keepers</w:t>
      </w:r>
    </w:p>
    <w:p w:rsidR="005604AF" w:rsidRPr="00BB0695" w:rsidRDefault="005604AF" w:rsidP="005604AF">
      <w:pPr>
        <w:tabs>
          <w:tab w:val="left" w:pos="1134"/>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t>
      </w:r>
      <w:r w:rsidRPr="00BB0695">
        <w:rPr>
          <w:rFonts w:ascii="Times New Roman" w:hAnsi="Times New Roman" w:cs="Times New Roman"/>
          <w:sz w:val="24"/>
          <w:szCs w:val="24"/>
          <w:lang w:val="en-GB"/>
        </w:rPr>
        <w:tab/>
        <w:t>Research should be conducted to develop vaccines for immunizing humans and animals against aflatoxin</w:t>
      </w:r>
    </w:p>
    <w:p w:rsidR="005604AF" w:rsidRPr="00BB0695" w:rsidRDefault="005604AF" w:rsidP="00A1541E">
      <w:pPr>
        <w:jc w:val="both"/>
        <w:rPr>
          <w:rFonts w:ascii="Times New Roman" w:hAnsi="Times New Roman" w:cs="Times New Roman"/>
          <w:b/>
          <w:sz w:val="24"/>
          <w:szCs w:val="24"/>
          <w:lang w:val="en-GB"/>
        </w:rPr>
      </w:pPr>
    </w:p>
    <w:p w:rsidR="00422824" w:rsidRPr="00BB0695" w:rsidRDefault="005B70F7" w:rsidP="005B70F7">
      <w:pPr>
        <w:pStyle w:val="Heading2"/>
        <w:rPr>
          <w:rFonts w:ascii="Times New Roman" w:hAnsi="Times New Roman" w:cs="Times New Roman"/>
          <w:lang w:val="en-GB"/>
        </w:rPr>
      </w:pPr>
      <w:bookmarkStart w:id="14" w:name="_Toc422992165"/>
      <w:r w:rsidRPr="00BB0695">
        <w:rPr>
          <w:rFonts w:ascii="Times New Roman" w:hAnsi="Times New Roman" w:cs="Times New Roman"/>
          <w:lang w:val="en-GB"/>
        </w:rPr>
        <w:lastRenderedPageBreak/>
        <w:t xml:space="preserve">4.3 </w:t>
      </w:r>
      <w:r w:rsidR="00422824" w:rsidRPr="00BB0695">
        <w:rPr>
          <w:rFonts w:ascii="Times New Roman" w:hAnsi="Times New Roman" w:cs="Times New Roman"/>
          <w:lang w:val="en-GB"/>
        </w:rPr>
        <w:t>Group 3: Institutional arrangements and partnerships for aflatoxin management in Ghana</w:t>
      </w:r>
      <w:bookmarkEnd w:id="14"/>
    </w:p>
    <w:p w:rsidR="00422824" w:rsidRPr="00BB0695" w:rsidRDefault="002E3DC8" w:rsidP="00422824">
      <w:pPr>
        <w:jc w:val="both"/>
        <w:rPr>
          <w:rFonts w:ascii="Times New Roman" w:hAnsi="Times New Roman" w:cs="Times New Roman"/>
          <w:sz w:val="24"/>
          <w:szCs w:val="24"/>
        </w:rPr>
      </w:pPr>
      <w:r w:rsidRPr="00BB0695">
        <w:rPr>
          <w:rFonts w:ascii="Times New Roman" w:hAnsi="Times New Roman" w:cs="Times New Roman"/>
          <w:sz w:val="24"/>
          <w:szCs w:val="24"/>
        </w:rPr>
        <w:t>The Group was facilitated by</w:t>
      </w:r>
      <w:r w:rsidRPr="00BB0695">
        <w:rPr>
          <w:rFonts w:ascii="Times New Roman" w:hAnsi="Times New Roman" w:cs="Times New Roman"/>
        </w:rPr>
        <w:t xml:space="preserve"> </w:t>
      </w:r>
      <w:r w:rsidRPr="00BB0695">
        <w:rPr>
          <w:rFonts w:ascii="Times New Roman" w:hAnsi="Times New Roman" w:cs="Times New Roman"/>
          <w:sz w:val="24"/>
          <w:szCs w:val="24"/>
        </w:rPr>
        <w:t xml:space="preserve">Isabella Mansa Agra. </w:t>
      </w:r>
      <w:r w:rsidR="00422824" w:rsidRPr="00BB0695">
        <w:rPr>
          <w:rFonts w:ascii="Times New Roman" w:hAnsi="Times New Roman" w:cs="Times New Roman"/>
          <w:sz w:val="24"/>
          <w:szCs w:val="24"/>
        </w:rPr>
        <w:t xml:space="preserve">Key </w:t>
      </w:r>
      <w:r w:rsidR="00ED72B3" w:rsidRPr="00BB0695">
        <w:rPr>
          <w:rFonts w:ascii="Times New Roman" w:hAnsi="Times New Roman" w:cs="Times New Roman"/>
          <w:sz w:val="24"/>
          <w:szCs w:val="24"/>
        </w:rPr>
        <w:t>players/Partnerships</w:t>
      </w:r>
      <w:r w:rsidR="00422824" w:rsidRPr="00BB0695">
        <w:rPr>
          <w:rFonts w:ascii="Times New Roman" w:hAnsi="Times New Roman" w:cs="Times New Roman"/>
          <w:sz w:val="24"/>
          <w:szCs w:val="24"/>
        </w:rPr>
        <w:t xml:space="preserve"> in the management of aflatoxin include</w:t>
      </w:r>
      <w:r w:rsidRPr="00BB0695">
        <w:rPr>
          <w:rFonts w:ascii="Times New Roman" w:hAnsi="Times New Roman" w:cs="Times New Roman"/>
          <w:sz w:val="24"/>
          <w:szCs w:val="24"/>
        </w:rPr>
        <w:t>:</w:t>
      </w:r>
    </w:p>
    <w:p w:rsidR="00422824" w:rsidRPr="00BB0695" w:rsidRDefault="00ED72B3"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rPr>
        <w:t>Researchers</w:t>
      </w:r>
    </w:p>
    <w:p w:rsidR="00315DB6" w:rsidRPr="00BB0695" w:rsidRDefault="00ED72B3"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rPr>
        <w:t>F</w:t>
      </w:r>
      <w:r w:rsidR="00422824" w:rsidRPr="00BB0695">
        <w:rPr>
          <w:rFonts w:ascii="Times New Roman" w:hAnsi="Times New Roman" w:cs="Times New Roman"/>
          <w:sz w:val="24"/>
          <w:szCs w:val="24"/>
        </w:rPr>
        <w:t>armer Based Organization (F</w:t>
      </w:r>
      <w:r w:rsidRPr="00BB0695">
        <w:rPr>
          <w:rFonts w:ascii="Times New Roman" w:hAnsi="Times New Roman" w:cs="Times New Roman"/>
          <w:sz w:val="24"/>
          <w:szCs w:val="24"/>
        </w:rPr>
        <w:t>BOs</w:t>
      </w:r>
      <w:r w:rsidR="00422824" w:rsidRPr="00BB0695">
        <w:rPr>
          <w:rFonts w:ascii="Times New Roman" w:hAnsi="Times New Roman" w:cs="Times New Roman"/>
          <w:sz w:val="24"/>
          <w:szCs w:val="24"/>
        </w:rPr>
        <w:t>)</w:t>
      </w:r>
    </w:p>
    <w:p w:rsidR="00315DB6" w:rsidRPr="00BB0695" w:rsidRDefault="00ED72B3"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rPr>
        <w:t>M</w:t>
      </w:r>
      <w:r w:rsidR="00422824" w:rsidRPr="00BB0695">
        <w:rPr>
          <w:rFonts w:ascii="Times New Roman" w:hAnsi="Times New Roman" w:cs="Times New Roman"/>
          <w:sz w:val="24"/>
          <w:szCs w:val="24"/>
        </w:rPr>
        <w:t xml:space="preserve">inistries, Departments and Agencies </w:t>
      </w:r>
      <w:r w:rsidRPr="00BB0695">
        <w:rPr>
          <w:rFonts w:ascii="Times New Roman" w:hAnsi="Times New Roman" w:cs="Times New Roman"/>
          <w:sz w:val="24"/>
          <w:szCs w:val="24"/>
        </w:rPr>
        <w:t>(e.g. M</w:t>
      </w:r>
      <w:r w:rsidR="00422824" w:rsidRPr="00BB0695">
        <w:rPr>
          <w:rFonts w:ascii="Times New Roman" w:hAnsi="Times New Roman" w:cs="Times New Roman"/>
          <w:sz w:val="24"/>
          <w:szCs w:val="24"/>
        </w:rPr>
        <w:t xml:space="preserve">inistry of Food and Agriculture, Ministry of </w:t>
      </w:r>
      <w:r w:rsidR="0083031A" w:rsidRPr="00BB0695">
        <w:rPr>
          <w:rFonts w:ascii="Times New Roman" w:hAnsi="Times New Roman" w:cs="Times New Roman"/>
          <w:sz w:val="24"/>
          <w:szCs w:val="24"/>
        </w:rPr>
        <w:t>Health</w:t>
      </w:r>
      <w:r w:rsidR="00422824" w:rsidRPr="00BB0695">
        <w:rPr>
          <w:rFonts w:ascii="Times New Roman" w:hAnsi="Times New Roman" w:cs="Times New Roman"/>
          <w:sz w:val="24"/>
          <w:szCs w:val="24"/>
        </w:rPr>
        <w:t>, Ministry of Trade, etc.</w:t>
      </w:r>
      <w:r w:rsidRPr="00BB0695">
        <w:rPr>
          <w:rFonts w:ascii="Times New Roman" w:hAnsi="Times New Roman" w:cs="Times New Roman"/>
          <w:sz w:val="24"/>
          <w:szCs w:val="24"/>
        </w:rPr>
        <w:t>)</w:t>
      </w:r>
    </w:p>
    <w:p w:rsidR="005604AF" w:rsidRPr="00BB0695" w:rsidRDefault="005604AF"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Processors (Feed / food), Millers</w:t>
      </w:r>
    </w:p>
    <w:p w:rsidR="005604AF" w:rsidRPr="00BB0695" w:rsidRDefault="005604AF"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Media </w:t>
      </w:r>
    </w:p>
    <w:p w:rsidR="005604AF" w:rsidRPr="00BB0695" w:rsidRDefault="005604AF"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Aggregators</w:t>
      </w:r>
    </w:p>
    <w:p w:rsidR="002E3DC8" w:rsidRPr="00BB0695" w:rsidRDefault="002E3DC8"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Financial Institutions</w:t>
      </w:r>
    </w:p>
    <w:p w:rsidR="002E3DC8" w:rsidRPr="00BB0695" w:rsidRDefault="002E3DC8"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Association of Ghana Industries</w:t>
      </w:r>
    </w:p>
    <w:p w:rsidR="002E3DC8" w:rsidRPr="00BB0695" w:rsidRDefault="002E3DC8"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Private Enterprise Foundation</w:t>
      </w:r>
    </w:p>
    <w:p w:rsidR="002E3DC8" w:rsidRPr="00BB0695" w:rsidRDefault="002E3DC8" w:rsidP="00911A6A">
      <w:pPr>
        <w:pStyle w:val="ListParagraph"/>
        <w:numPr>
          <w:ilvl w:val="0"/>
          <w:numId w:val="9"/>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APPDF</w:t>
      </w:r>
    </w:p>
    <w:p w:rsidR="00315DB6" w:rsidRPr="00BB0695" w:rsidRDefault="00422824" w:rsidP="00122DED">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There is the need </w:t>
      </w:r>
      <w:r w:rsidR="00E33D20">
        <w:rPr>
          <w:rFonts w:ascii="Times New Roman" w:hAnsi="Times New Roman" w:cs="Times New Roman"/>
          <w:sz w:val="24"/>
          <w:szCs w:val="24"/>
          <w:lang w:val="en-GB"/>
        </w:rPr>
        <w:t>to conduct</w:t>
      </w:r>
      <w:r w:rsidR="002E3DC8" w:rsidRPr="00BB0695">
        <w:rPr>
          <w:rFonts w:ascii="Times New Roman" w:hAnsi="Times New Roman" w:cs="Times New Roman"/>
          <w:sz w:val="24"/>
          <w:szCs w:val="24"/>
          <w:lang w:val="en-GB"/>
        </w:rPr>
        <w:t xml:space="preserve"> gap analysis and needs assessment and to </w:t>
      </w:r>
      <w:r w:rsidRPr="00BB0695">
        <w:rPr>
          <w:rFonts w:ascii="Times New Roman" w:hAnsi="Times New Roman" w:cs="Times New Roman"/>
          <w:sz w:val="24"/>
          <w:szCs w:val="24"/>
          <w:lang w:val="en-GB"/>
        </w:rPr>
        <w:t xml:space="preserve">develop </w:t>
      </w:r>
      <w:r w:rsidRPr="00BB0695">
        <w:rPr>
          <w:rFonts w:ascii="Times New Roman" w:hAnsi="Times New Roman" w:cs="Times New Roman"/>
          <w:sz w:val="24"/>
          <w:szCs w:val="24"/>
        </w:rPr>
        <w:t>policies</w:t>
      </w:r>
      <w:r w:rsidR="00ED72B3" w:rsidRPr="00BB0695">
        <w:rPr>
          <w:rFonts w:ascii="Times New Roman" w:hAnsi="Times New Roman" w:cs="Times New Roman"/>
          <w:sz w:val="24"/>
          <w:szCs w:val="24"/>
        </w:rPr>
        <w:t xml:space="preserve"> </w:t>
      </w:r>
      <w:r w:rsidRPr="00BB0695">
        <w:rPr>
          <w:rFonts w:ascii="Times New Roman" w:hAnsi="Times New Roman" w:cs="Times New Roman"/>
          <w:sz w:val="24"/>
          <w:szCs w:val="24"/>
        </w:rPr>
        <w:t>and l</w:t>
      </w:r>
      <w:r w:rsidR="00ED72B3" w:rsidRPr="00BB0695">
        <w:rPr>
          <w:rFonts w:ascii="Times New Roman" w:hAnsi="Times New Roman" w:cs="Times New Roman"/>
          <w:sz w:val="24"/>
          <w:szCs w:val="24"/>
        </w:rPr>
        <w:t>egislation</w:t>
      </w:r>
      <w:r w:rsidR="00122DED" w:rsidRPr="00BB0695">
        <w:rPr>
          <w:rFonts w:ascii="Times New Roman" w:hAnsi="Times New Roman" w:cs="Times New Roman"/>
          <w:sz w:val="24"/>
          <w:szCs w:val="24"/>
        </w:rPr>
        <w:t xml:space="preserve"> as well as implementation and action plan for aflatoxin management and control. As a s</w:t>
      </w:r>
      <w:r w:rsidR="00ED72B3" w:rsidRPr="00BB0695">
        <w:rPr>
          <w:rFonts w:ascii="Times New Roman" w:hAnsi="Times New Roman" w:cs="Times New Roman"/>
          <w:sz w:val="24"/>
          <w:szCs w:val="24"/>
        </w:rPr>
        <w:t>tarting point</w:t>
      </w:r>
      <w:r w:rsidR="00122DED" w:rsidRPr="00BB0695">
        <w:rPr>
          <w:rFonts w:ascii="Times New Roman" w:hAnsi="Times New Roman" w:cs="Times New Roman"/>
          <w:sz w:val="24"/>
          <w:szCs w:val="24"/>
        </w:rPr>
        <w:t>, there is the need to</w:t>
      </w:r>
    </w:p>
    <w:p w:rsidR="00315DB6" w:rsidRPr="00BB0695" w:rsidRDefault="00ED72B3" w:rsidP="00911A6A">
      <w:pPr>
        <w:numPr>
          <w:ilvl w:val="2"/>
          <w:numId w:val="8"/>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Create the </w:t>
      </w:r>
      <w:r w:rsidR="00122DED" w:rsidRPr="00BB0695">
        <w:rPr>
          <w:rFonts w:ascii="Times New Roman" w:hAnsi="Times New Roman" w:cs="Times New Roman"/>
          <w:sz w:val="24"/>
          <w:szCs w:val="24"/>
        </w:rPr>
        <w:t xml:space="preserve">innovation </w:t>
      </w:r>
      <w:r w:rsidRPr="00BB0695">
        <w:rPr>
          <w:rFonts w:ascii="Times New Roman" w:hAnsi="Times New Roman" w:cs="Times New Roman"/>
          <w:sz w:val="24"/>
          <w:szCs w:val="24"/>
        </w:rPr>
        <w:t>platform</w:t>
      </w:r>
      <w:r w:rsidR="00122DED" w:rsidRPr="00BB0695">
        <w:rPr>
          <w:rFonts w:ascii="Times New Roman" w:hAnsi="Times New Roman" w:cs="Times New Roman"/>
          <w:sz w:val="24"/>
          <w:szCs w:val="24"/>
        </w:rPr>
        <w:t xml:space="preserve"> (IP) for aflatoxin control</w:t>
      </w:r>
    </w:p>
    <w:p w:rsidR="00315DB6" w:rsidRPr="00BB0695" w:rsidRDefault="00122DED" w:rsidP="00911A6A">
      <w:pPr>
        <w:numPr>
          <w:ilvl w:val="2"/>
          <w:numId w:val="8"/>
        </w:numPr>
        <w:tabs>
          <w:tab w:val="clear" w:pos="2160"/>
          <w:tab w:val="num" w:pos="1134"/>
        </w:tabs>
        <w:spacing w:after="0"/>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rPr>
        <w:t>Identify le</w:t>
      </w:r>
      <w:r w:rsidR="00ED72B3" w:rsidRPr="00BB0695">
        <w:rPr>
          <w:rFonts w:ascii="Times New Roman" w:hAnsi="Times New Roman" w:cs="Times New Roman"/>
          <w:sz w:val="24"/>
          <w:szCs w:val="24"/>
        </w:rPr>
        <w:t>ad institutions to lead the IP</w:t>
      </w:r>
      <w:r w:rsidRPr="00BB0695">
        <w:rPr>
          <w:rFonts w:ascii="Times New Roman" w:hAnsi="Times New Roman" w:cs="Times New Roman"/>
          <w:sz w:val="24"/>
          <w:szCs w:val="24"/>
        </w:rPr>
        <w:t xml:space="preserve"> – some p</w:t>
      </w:r>
      <w:r w:rsidR="00ED72B3" w:rsidRPr="00BB0695">
        <w:rPr>
          <w:rFonts w:ascii="Times New Roman" w:hAnsi="Times New Roman" w:cs="Times New Roman"/>
          <w:sz w:val="24"/>
          <w:szCs w:val="24"/>
        </w:rPr>
        <w:t xml:space="preserve">roposed </w:t>
      </w:r>
      <w:r w:rsidRPr="00BB0695">
        <w:rPr>
          <w:rFonts w:ascii="Times New Roman" w:hAnsi="Times New Roman" w:cs="Times New Roman"/>
          <w:sz w:val="24"/>
          <w:szCs w:val="24"/>
        </w:rPr>
        <w:t>institutions are the Council for Scientific and Industrial Research (</w:t>
      </w:r>
      <w:r w:rsidR="00ED72B3" w:rsidRPr="00BB0695">
        <w:rPr>
          <w:rFonts w:ascii="Times New Roman" w:hAnsi="Times New Roman" w:cs="Times New Roman"/>
          <w:sz w:val="24"/>
          <w:szCs w:val="24"/>
        </w:rPr>
        <w:t>CSIR</w:t>
      </w:r>
      <w:r w:rsidRPr="00BB0695">
        <w:rPr>
          <w:rFonts w:ascii="Times New Roman" w:hAnsi="Times New Roman" w:cs="Times New Roman"/>
          <w:sz w:val="24"/>
          <w:szCs w:val="24"/>
        </w:rPr>
        <w:t>)</w:t>
      </w:r>
      <w:r w:rsidR="00ED72B3" w:rsidRPr="00BB0695">
        <w:rPr>
          <w:rFonts w:ascii="Times New Roman" w:hAnsi="Times New Roman" w:cs="Times New Roman"/>
          <w:sz w:val="24"/>
          <w:szCs w:val="24"/>
        </w:rPr>
        <w:t>, F</w:t>
      </w:r>
      <w:r w:rsidRPr="00BB0695">
        <w:rPr>
          <w:rFonts w:ascii="Times New Roman" w:hAnsi="Times New Roman" w:cs="Times New Roman"/>
          <w:sz w:val="24"/>
          <w:szCs w:val="24"/>
        </w:rPr>
        <w:t>ood and Drug Authority (F</w:t>
      </w:r>
      <w:r w:rsidR="00ED72B3" w:rsidRPr="00BB0695">
        <w:rPr>
          <w:rFonts w:ascii="Times New Roman" w:hAnsi="Times New Roman" w:cs="Times New Roman"/>
          <w:sz w:val="24"/>
          <w:szCs w:val="24"/>
        </w:rPr>
        <w:t>DA</w:t>
      </w:r>
      <w:r w:rsidRPr="00BB0695">
        <w:rPr>
          <w:rFonts w:ascii="Times New Roman" w:hAnsi="Times New Roman" w:cs="Times New Roman"/>
          <w:sz w:val="24"/>
          <w:szCs w:val="24"/>
        </w:rPr>
        <w:t>)</w:t>
      </w:r>
      <w:r w:rsidR="00ED72B3" w:rsidRPr="00BB0695">
        <w:rPr>
          <w:rFonts w:ascii="Times New Roman" w:hAnsi="Times New Roman" w:cs="Times New Roman"/>
          <w:sz w:val="24"/>
          <w:szCs w:val="24"/>
        </w:rPr>
        <w:t xml:space="preserve">, </w:t>
      </w:r>
      <w:r w:rsidRPr="00BB0695">
        <w:rPr>
          <w:rFonts w:ascii="Times New Roman" w:hAnsi="Times New Roman" w:cs="Times New Roman"/>
          <w:sz w:val="24"/>
          <w:szCs w:val="24"/>
        </w:rPr>
        <w:t>Plant Protection and Regulatory Services Directorate (</w:t>
      </w:r>
      <w:r w:rsidR="00ED72B3" w:rsidRPr="00BB0695">
        <w:rPr>
          <w:rFonts w:ascii="Times New Roman" w:hAnsi="Times New Roman" w:cs="Times New Roman"/>
          <w:sz w:val="24"/>
          <w:szCs w:val="24"/>
        </w:rPr>
        <w:t>PPRSD</w:t>
      </w:r>
      <w:r w:rsidRPr="00BB0695">
        <w:rPr>
          <w:rFonts w:ascii="Times New Roman" w:hAnsi="Times New Roman" w:cs="Times New Roman"/>
          <w:sz w:val="24"/>
          <w:szCs w:val="24"/>
        </w:rPr>
        <w:t>)</w:t>
      </w:r>
      <w:r w:rsidR="00ED72B3" w:rsidRPr="00BB0695">
        <w:rPr>
          <w:rFonts w:ascii="Times New Roman" w:hAnsi="Times New Roman" w:cs="Times New Roman"/>
          <w:sz w:val="24"/>
          <w:szCs w:val="24"/>
        </w:rPr>
        <w:t>,</w:t>
      </w:r>
      <w:r w:rsidRPr="00BB0695">
        <w:rPr>
          <w:rFonts w:ascii="Times New Roman" w:hAnsi="Times New Roman" w:cs="Times New Roman"/>
          <w:sz w:val="24"/>
          <w:szCs w:val="24"/>
        </w:rPr>
        <w:t xml:space="preserve"> and</w:t>
      </w:r>
      <w:r w:rsidR="00ED72B3" w:rsidRPr="00BB0695">
        <w:rPr>
          <w:rFonts w:ascii="Times New Roman" w:hAnsi="Times New Roman" w:cs="Times New Roman"/>
          <w:sz w:val="24"/>
          <w:szCs w:val="24"/>
        </w:rPr>
        <w:t xml:space="preserve"> FBOs</w:t>
      </w:r>
      <w:r w:rsidRPr="00BB0695">
        <w:rPr>
          <w:rFonts w:ascii="Times New Roman" w:hAnsi="Times New Roman" w:cs="Times New Roman"/>
          <w:sz w:val="24"/>
          <w:szCs w:val="24"/>
        </w:rPr>
        <w:t>.</w:t>
      </w:r>
    </w:p>
    <w:p w:rsidR="00315DB6" w:rsidRPr="00102A21" w:rsidRDefault="00ED72B3" w:rsidP="00911A6A">
      <w:pPr>
        <w:numPr>
          <w:ilvl w:val="2"/>
          <w:numId w:val="8"/>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Establish aflatoxin Secretariat</w:t>
      </w:r>
    </w:p>
    <w:p w:rsidR="00102A21" w:rsidRDefault="00102A21" w:rsidP="00102A21">
      <w:pPr>
        <w:spacing w:after="0"/>
        <w:jc w:val="both"/>
        <w:rPr>
          <w:rFonts w:ascii="Times New Roman" w:hAnsi="Times New Roman" w:cs="Times New Roman"/>
          <w:sz w:val="24"/>
          <w:szCs w:val="24"/>
        </w:rPr>
      </w:pPr>
    </w:p>
    <w:p w:rsidR="00122DED" w:rsidRPr="00BB0695" w:rsidRDefault="005B70F7" w:rsidP="005B70F7">
      <w:pPr>
        <w:pStyle w:val="Heading2"/>
        <w:rPr>
          <w:rFonts w:ascii="Times New Roman" w:hAnsi="Times New Roman" w:cs="Times New Roman"/>
          <w:lang w:val="en-GB"/>
        </w:rPr>
      </w:pPr>
      <w:bookmarkStart w:id="15" w:name="_Toc422992166"/>
      <w:r w:rsidRPr="00BB0695">
        <w:rPr>
          <w:rFonts w:ascii="Times New Roman" w:hAnsi="Times New Roman" w:cs="Times New Roman"/>
          <w:lang w:val="en-GB"/>
        </w:rPr>
        <w:t xml:space="preserve">4.4 </w:t>
      </w:r>
      <w:r w:rsidR="00122DED" w:rsidRPr="00BB0695">
        <w:rPr>
          <w:rFonts w:ascii="Times New Roman" w:hAnsi="Times New Roman" w:cs="Times New Roman"/>
          <w:lang w:val="en-GB"/>
        </w:rPr>
        <w:t>Group 4: Funding of local activities on aflatoxin management</w:t>
      </w:r>
      <w:bookmarkEnd w:id="15"/>
      <w:r w:rsidR="00122DED" w:rsidRPr="00BB0695">
        <w:rPr>
          <w:rFonts w:ascii="Times New Roman" w:hAnsi="Times New Roman" w:cs="Times New Roman"/>
          <w:lang w:val="en-GB"/>
        </w:rPr>
        <w:t xml:space="preserve"> </w:t>
      </w:r>
    </w:p>
    <w:p w:rsidR="00315DB6" w:rsidRPr="00BB0695" w:rsidRDefault="002E3DC8" w:rsidP="00122DED">
      <w:pPr>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The Group facilitator was Agyarko Mintah. </w:t>
      </w:r>
      <w:r w:rsidR="00122DED" w:rsidRPr="00BB0695">
        <w:rPr>
          <w:rFonts w:ascii="Times New Roman" w:hAnsi="Times New Roman" w:cs="Times New Roman"/>
          <w:sz w:val="24"/>
          <w:szCs w:val="24"/>
        </w:rPr>
        <w:t>The Group identified the following s</w:t>
      </w:r>
      <w:r w:rsidR="00ED72B3" w:rsidRPr="00BB0695">
        <w:rPr>
          <w:rFonts w:ascii="Times New Roman" w:hAnsi="Times New Roman" w:cs="Times New Roman"/>
          <w:sz w:val="24"/>
          <w:szCs w:val="24"/>
        </w:rPr>
        <w:t>ources of funding</w:t>
      </w:r>
      <w:r w:rsidRPr="00BB0695">
        <w:rPr>
          <w:rFonts w:ascii="Times New Roman" w:hAnsi="Times New Roman" w:cs="Times New Roman"/>
          <w:sz w:val="24"/>
          <w:szCs w:val="24"/>
        </w:rPr>
        <w:t>:</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Government (Central, local)</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Private sector</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Development partners</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NGOs</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Specialty markets (pay</w:t>
      </w:r>
      <w:r w:rsidR="00122DED" w:rsidRPr="00BB0695">
        <w:rPr>
          <w:rFonts w:ascii="Times New Roman" w:hAnsi="Times New Roman" w:cs="Times New Roman"/>
          <w:sz w:val="24"/>
          <w:szCs w:val="24"/>
        </w:rPr>
        <w:t>ing</w:t>
      </w:r>
      <w:r w:rsidRPr="00BB0695">
        <w:rPr>
          <w:rFonts w:ascii="Times New Roman" w:hAnsi="Times New Roman" w:cs="Times New Roman"/>
          <w:sz w:val="24"/>
          <w:szCs w:val="24"/>
        </w:rPr>
        <w:t xml:space="preserve"> premium for afla</w:t>
      </w:r>
      <w:r w:rsidR="00122DED" w:rsidRPr="00BB0695">
        <w:rPr>
          <w:rFonts w:ascii="Times New Roman" w:hAnsi="Times New Roman" w:cs="Times New Roman"/>
          <w:sz w:val="24"/>
          <w:szCs w:val="24"/>
        </w:rPr>
        <w:t>toxin</w:t>
      </w:r>
      <w:r w:rsidRPr="00BB0695">
        <w:rPr>
          <w:rFonts w:ascii="Times New Roman" w:hAnsi="Times New Roman" w:cs="Times New Roman"/>
          <w:sz w:val="24"/>
          <w:szCs w:val="24"/>
        </w:rPr>
        <w:t>-free products)</w:t>
      </w:r>
    </w:p>
    <w:p w:rsidR="00315DB6" w:rsidRPr="00BB0695" w:rsidRDefault="00122DED" w:rsidP="00122DED">
      <w:pPr>
        <w:spacing w:after="0"/>
        <w:jc w:val="both"/>
        <w:rPr>
          <w:rFonts w:ascii="Times New Roman" w:hAnsi="Times New Roman" w:cs="Times New Roman"/>
          <w:sz w:val="24"/>
          <w:szCs w:val="24"/>
          <w:lang w:val="en-GB"/>
        </w:rPr>
      </w:pPr>
      <w:r w:rsidRPr="00BB0695">
        <w:rPr>
          <w:rFonts w:ascii="Times New Roman" w:hAnsi="Times New Roman" w:cs="Times New Roman"/>
          <w:sz w:val="24"/>
          <w:szCs w:val="24"/>
        </w:rPr>
        <w:t>The following were also identified as the f</w:t>
      </w:r>
      <w:r w:rsidR="00ED72B3" w:rsidRPr="00BB0695">
        <w:rPr>
          <w:rFonts w:ascii="Times New Roman" w:hAnsi="Times New Roman" w:cs="Times New Roman"/>
          <w:sz w:val="24"/>
          <w:szCs w:val="24"/>
        </w:rPr>
        <w:t>unds recipients</w:t>
      </w:r>
    </w:p>
    <w:p w:rsidR="00122DED"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FBOs, </w:t>
      </w:r>
    </w:p>
    <w:p w:rsidR="00122DED"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Researchers, </w:t>
      </w:r>
    </w:p>
    <w:p w:rsidR="00122DED"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NGOs, </w:t>
      </w:r>
    </w:p>
    <w:p w:rsidR="00122DED"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 xml:space="preserve">local governments, </w:t>
      </w:r>
    </w:p>
    <w:p w:rsidR="00122DED"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lastRenderedPageBreak/>
        <w:t xml:space="preserve">Agro-processors, </w:t>
      </w:r>
    </w:p>
    <w:p w:rsidR="00315DB6" w:rsidRPr="00BB0695" w:rsidRDefault="00ED72B3" w:rsidP="00911A6A">
      <w:pPr>
        <w:numPr>
          <w:ilvl w:val="2"/>
          <w:numId w:val="10"/>
        </w:numPr>
        <w:tabs>
          <w:tab w:val="clear" w:pos="2160"/>
          <w:tab w:val="num" w:pos="1134"/>
        </w:tabs>
        <w:spacing w:after="0"/>
        <w:ind w:hanging="1451"/>
        <w:jc w:val="both"/>
        <w:rPr>
          <w:rFonts w:ascii="Times New Roman" w:hAnsi="Times New Roman" w:cs="Times New Roman"/>
          <w:sz w:val="24"/>
          <w:szCs w:val="24"/>
          <w:lang w:val="en-GB"/>
        </w:rPr>
      </w:pPr>
      <w:r w:rsidRPr="00BB0695">
        <w:rPr>
          <w:rFonts w:ascii="Times New Roman" w:hAnsi="Times New Roman" w:cs="Times New Roman"/>
          <w:sz w:val="24"/>
          <w:szCs w:val="24"/>
        </w:rPr>
        <w:t>crop &amp; livestock producers</w:t>
      </w:r>
    </w:p>
    <w:p w:rsidR="002E3DC8" w:rsidRPr="00BB0695" w:rsidRDefault="002E3DC8" w:rsidP="002E3DC8">
      <w:pPr>
        <w:spacing w:after="0"/>
        <w:jc w:val="both"/>
        <w:rPr>
          <w:rFonts w:ascii="Times New Roman" w:hAnsi="Times New Roman" w:cs="Times New Roman"/>
          <w:sz w:val="24"/>
          <w:szCs w:val="24"/>
        </w:rPr>
      </w:pPr>
      <w:r w:rsidRPr="00BB0695">
        <w:rPr>
          <w:rFonts w:ascii="Times New Roman" w:hAnsi="Times New Roman" w:cs="Times New Roman"/>
          <w:sz w:val="24"/>
          <w:szCs w:val="24"/>
        </w:rPr>
        <w:t>The funding mechanisms identified were:</w:t>
      </w:r>
    </w:p>
    <w:p w:rsidR="002E3DC8" w:rsidRPr="00BB0695" w:rsidRDefault="002E3DC8" w:rsidP="002E3DC8">
      <w:pPr>
        <w:tabs>
          <w:tab w:val="left" w:pos="1134"/>
          <w:tab w:val="left" w:pos="1701"/>
        </w:tabs>
        <w:spacing w:after="0"/>
        <w:ind w:left="720"/>
        <w:jc w:val="both"/>
        <w:rPr>
          <w:rFonts w:ascii="Times New Roman" w:hAnsi="Times New Roman" w:cs="Times New Roman"/>
          <w:sz w:val="24"/>
          <w:szCs w:val="24"/>
        </w:rPr>
      </w:pPr>
      <w:r w:rsidRPr="00BB0695">
        <w:rPr>
          <w:rFonts w:ascii="Times New Roman" w:hAnsi="Times New Roman" w:cs="Times New Roman"/>
          <w:sz w:val="24"/>
          <w:szCs w:val="24"/>
        </w:rPr>
        <w:t>•</w:t>
      </w:r>
      <w:r w:rsidRPr="00BB0695">
        <w:rPr>
          <w:rFonts w:ascii="Times New Roman" w:hAnsi="Times New Roman" w:cs="Times New Roman"/>
          <w:sz w:val="24"/>
          <w:szCs w:val="24"/>
        </w:rPr>
        <w:tab/>
        <w:t>Grants to Researchers</w:t>
      </w:r>
    </w:p>
    <w:p w:rsidR="002E3DC8" w:rsidRPr="00BB0695" w:rsidRDefault="002E3DC8" w:rsidP="002E3DC8">
      <w:pPr>
        <w:tabs>
          <w:tab w:val="left" w:pos="1134"/>
        </w:tabs>
        <w:spacing w:after="0"/>
        <w:ind w:left="720"/>
        <w:jc w:val="both"/>
        <w:rPr>
          <w:rFonts w:ascii="Times New Roman" w:hAnsi="Times New Roman" w:cs="Times New Roman"/>
          <w:sz w:val="24"/>
          <w:szCs w:val="24"/>
        </w:rPr>
      </w:pPr>
      <w:r w:rsidRPr="00BB0695">
        <w:rPr>
          <w:rFonts w:ascii="Times New Roman" w:hAnsi="Times New Roman" w:cs="Times New Roman"/>
          <w:sz w:val="24"/>
          <w:szCs w:val="24"/>
        </w:rPr>
        <w:t>•</w:t>
      </w:r>
      <w:r w:rsidRPr="00BB0695">
        <w:rPr>
          <w:rFonts w:ascii="Times New Roman" w:hAnsi="Times New Roman" w:cs="Times New Roman"/>
          <w:sz w:val="24"/>
          <w:szCs w:val="24"/>
        </w:rPr>
        <w:tab/>
        <w:t>Grants to Small scale crops and livestock farmers</w:t>
      </w:r>
    </w:p>
    <w:p w:rsidR="002E3DC8" w:rsidRPr="00BB0695" w:rsidRDefault="002E3DC8" w:rsidP="002E3DC8">
      <w:pPr>
        <w:tabs>
          <w:tab w:val="left" w:pos="1134"/>
        </w:tabs>
        <w:spacing w:after="0"/>
        <w:ind w:left="720"/>
        <w:jc w:val="both"/>
        <w:rPr>
          <w:rFonts w:ascii="Times New Roman" w:hAnsi="Times New Roman" w:cs="Times New Roman"/>
          <w:sz w:val="24"/>
          <w:szCs w:val="24"/>
        </w:rPr>
      </w:pPr>
      <w:r w:rsidRPr="00BB0695">
        <w:rPr>
          <w:rFonts w:ascii="Times New Roman" w:hAnsi="Times New Roman" w:cs="Times New Roman"/>
          <w:sz w:val="24"/>
          <w:szCs w:val="24"/>
        </w:rPr>
        <w:t>•</w:t>
      </w:r>
      <w:r w:rsidRPr="00BB0695">
        <w:rPr>
          <w:rFonts w:ascii="Times New Roman" w:hAnsi="Times New Roman" w:cs="Times New Roman"/>
          <w:sz w:val="24"/>
          <w:szCs w:val="24"/>
        </w:rPr>
        <w:tab/>
        <w:t>Matching grant concept</w:t>
      </w:r>
    </w:p>
    <w:p w:rsidR="002E3DC8" w:rsidRPr="00BB0695" w:rsidRDefault="002E3DC8" w:rsidP="002E3DC8">
      <w:pPr>
        <w:tabs>
          <w:tab w:val="left" w:pos="1134"/>
        </w:tabs>
        <w:spacing w:after="0"/>
        <w:ind w:left="720"/>
        <w:jc w:val="both"/>
        <w:rPr>
          <w:rFonts w:ascii="Times New Roman" w:hAnsi="Times New Roman" w:cs="Times New Roman"/>
          <w:sz w:val="24"/>
          <w:szCs w:val="24"/>
        </w:rPr>
      </w:pPr>
      <w:r w:rsidRPr="00BB0695">
        <w:rPr>
          <w:rFonts w:ascii="Times New Roman" w:hAnsi="Times New Roman" w:cs="Times New Roman"/>
          <w:sz w:val="24"/>
          <w:szCs w:val="24"/>
        </w:rPr>
        <w:t>•</w:t>
      </w:r>
      <w:r w:rsidRPr="00BB0695">
        <w:rPr>
          <w:rFonts w:ascii="Times New Roman" w:hAnsi="Times New Roman" w:cs="Times New Roman"/>
          <w:sz w:val="24"/>
          <w:szCs w:val="24"/>
        </w:rPr>
        <w:tab/>
        <w:t>FBO levies (Agricultural fund to be instituted by levying High quality products)</w:t>
      </w:r>
    </w:p>
    <w:p w:rsidR="00E33D20" w:rsidRDefault="00122DED" w:rsidP="00122DED">
      <w:pPr>
        <w:tabs>
          <w:tab w:val="num" w:pos="1134"/>
        </w:tabs>
        <w:spacing w:after="0"/>
        <w:jc w:val="both"/>
        <w:rPr>
          <w:rFonts w:ascii="Times New Roman" w:hAnsi="Times New Roman" w:cs="Times New Roman"/>
          <w:sz w:val="24"/>
          <w:szCs w:val="24"/>
        </w:rPr>
      </w:pPr>
      <w:r w:rsidRPr="00BB0695">
        <w:rPr>
          <w:rFonts w:ascii="Times New Roman" w:hAnsi="Times New Roman" w:cs="Times New Roman"/>
          <w:sz w:val="24"/>
          <w:szCs w:val="24"/>
        </w:rPr>
        <w:t xml:space="preserve">While striving to look source for funding it is also important to </w:t>
      </w:r>
      <w:r w:rsidR="0083031A" w:rsidRPr="00BB0695">
        <w:rPr>
          <w:rFonts w:ascii="Times New Roman" w:hAnsi="Times New Roman" w:cs="Times New Roman"/>
          <w:sz w:val="24"/>
          <w:szCs w:val="24"/>
        </w:rPr>
        <w:t>set</w:t>
      </w:r>
      <w:r w:rsidRPr="00BB0695">
        <w:rPr>
          <w:rFonts w:ascii="Times New Roman" w:hAnsi="Times New Roman" w:cs="Times New Roman"/>
          <w:sz w:val="24"/>
          <w:szCs w:val="24"/>
        </w:rPr>
        <w:t xml:space="preserve"> </w:t>
      </w:r>
      <w:r w:rsidR="00ED72B3" w:rsidRPr="00BB0695">
        <w:rPr>
          <w:rFonts w:ascii="Times New Roman" w:hAnsi="Times New Roman" w:cs="Times New Roman"/>
          <w:sz w:val="24"/>
          <w:szCs w:val="24"/>
        </w:rPr>
        <w:t>guidelines for aflatoxin mitigation</w:t>
      </w:r>
      <w:r w:rsidR="0083031A" w:rsidRPr="00BB0695">
        <w:rPr>
          <w:rFonts w:ascii="Times New Roman" w:hAnsi="Times New Roman" w:cs="Times New Roman"/>
          <w:sz w:val="24"/>
          <w:szCs w:val="24"/>
        </w:rPr>
        <w:t xml:space="preserve"> and ensure compliance.</w:t>
      </w:r>
      <w:r w:rsidR="002E3DC8" w:rsidRPr="00BB0695">
        <w:rPr>
          <w:rFonts w:ascii="Times New Roman" w:hAnsi="Times New Roman" w:cs="Times New Roman"/>
          <w:sz w:val="24"/>
          <w:szCs w:val="24"/>
        </w:rPr>
        <w:t xml:space="preserve"> </w:t>
      </w:r>
    </w:p>
    <w:p w:rsidR="00E33D20" w:rsidRDefault="00E33D20" w:rsidP="00122DED">
      <w:pPr>
        <w:tabs>
          <w:tab w:val="num" w:pos="1134"/>
        </w:tabs>
        <w:spacing w:after="0"/>
        <w:jc w:val="both"/>
        <w:rPr>
          <w:rFonts w:ascii="Times New Roman" w:hAnsi="Times New Roman" w:cs="Times New Roman"/>
          <w:sz w:val="24"/>
          <w:szCs w:val="24"/>
        </w:rPr>
      </w:pPr>
    </w:p>
    <w:p w:rsidR="00315DB6" w:rsidRPr="00BB0695" w:rsidRDefault="002E3DC8" w:rsidP="00122DED">
      <w:pPr>
        <w:tabs>
          <w:tab w:val="num" w:pos="1134"/>
        </w:tabs>
        <w:spacing w:after="0"/>
        <w:jc w:val="both"/>
        <w:rPr>
          <w:rFonts w:ascii="Times New Roman" w:hAnsi="Times New Roman" w:cs="Times New Roman"/>
          <w:sz w:val="24"/>
          <w:szCs w:val="24"/>
        </w:rPr>
      </w:pPr>
      <w:r w:rsidRPr="00BB0695">
        <w:rPr>
          <w:rFonts w:ascii="Times New Roman" w:hAnsi="Times New Roman" w:cs="Times New Roman"/>
          <w:sz w:val="24"/>
          <w:szCs w:val="24"/>
        </w:rPr>
        <w:t>Comments made after this presentation are as follows:</w:t>
      </w:r>
    </w:p>
    <w:p w:rsidR="002E3DC8" w:rsidRPr="00BB0695" w:rsidRDefault="002E3DC8" w:rsidP="00911A6A">
      <w:pPr>
        <w:pStyle w:val="ListParagraph"/>
        <w:numPr>
          <w:ilvl w:val="0"/>
          <w:numId w:val="11"/>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The group was tasked to include “what needed to be done and by who” in their presentation.</w:t>
      </w:r>
    </w:p>
    <w:p w:rsidR="002E3DC8" w:rsidRPr="00BB0695" w:rsidRDefault="002E3DC8" w:rsidP="00911A6A">
      <w:pPr>
        <w:pStyle w:val="ListParagraph"/>
        <w:numPr>
          <w:ilvl w:val="0"/>
          <w:numId w:val="11"/>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Donors are beginning to understand the seriousness of aflatoxin so there is the need to engage them</w:t>
      </w:r>
    </w:p>
    <w:p w:rsidR="002E3DC8" w:rsidRPr="00BB0695" w:rsidRDefault="002E3DC8" w:rsidP="00911A6A">
      <w:pPr>
        <w:pStyle w:val="ListParagraph"/>
        <w:numPr>
          <w:ilvl w:val="0"/>
          <w:numId w:val="11"/>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Researchers have failed </w:t>
      </w:r>
      <w:r w:rsidR="00ED72B3" w:rsidRPr="00BB0695">
        <w:rPr>
          <w:rFonts w:ascii="Times New Roman" w:hAnsi="Times New Roman" w:cs="Times New Roman"/>
          <w:sz w:val="24"/>
          <w:szCs w:val="24"/>
          <w:lang w:val="en-GB"/>
        </w:rPr>
        <w:t xml:space="preserve">in the past </w:t>
      </w:r>
      <w:r w:rsidRPr="00BB0695">
        <w:rPr>
          <w:rFonts w:ascii="Times New Roman" w:hAnsi="Times New Roman" w:cs="Times New Roman"/>
          <w:sz w:val="24"/>
          <w:szCs w:val="24"/>
          <w:lang w:val="en-GB"/>
        </w:rPr>
        <w:t xml:space="preserve">to inform Donor partners </w:t>
      </w:r>
      <w:r w:rsidR="00E33D20">
        <w:rPr>
          <w:rFonts w:ascii="Times New Roman" w:hAnsi="Times New Roman" w:cs="Times New Roman"/>
          <w:sz w:val="24"/>
          <w:szCs w:val="24"/>
          <w:lang w:val="en-GB"/>
        </w:rPr>
        <w:t xml:space="preserve">about </w:t>
      </w:r>
      <w:r w:rsidRPr="00BB0695">
        <w:rPr>
          <w:rFonts w:ascii="Times New Roman" w:hAnsi="Times New Roman" w:cs="Times New Roman"/>
          <w:sz w:val="24"/>
          <w:szCs w:val="24"/>
          <w:lang w:val="en-GB"/>
        </w:rPr>
        <w:t>the seriousness of  the Aflatoxin menace</w:t>
      </w:r>
    </w:p>
    <w:p w:rsidR="002E3DC8" w:rsidRDefault="00ED72B3" w:rsidP="00911A6A">
      <w:pPr>
        <w:pStyle w:val="ListParagraph"/>
        <w:numPr>
          <w:ilvl w:val="0"/>
          <w:numId w:val="11"/>
        </w:numPr>
        <w:ind w:left="1134" w:hanging="425"/>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It will be beneficial to t</w:t>
      </w:r>
      <w:r w:rsidR="002E3DC8" w:rsidRPr="00BB0695">
        <w:rPr>
          <w:rFonts w:ascii="Times New Roman" w:hAnsi="Times New Roman" w:cs="Times New Roman"/>
          <w:sz w:val="24"/>
          <w:szCs w:val="24"/>
          <w:lang w:val="en-GB"/>
        </w:rPr>
        <w:t>arget Swedish “SPIDER” donors</w:t>
      </w:r>
    </w:p>
    <w:p w:rsidR="00102A21" w:rsidRDefault="00102A21" w:rsidP="00102A21">
      <w:pPr>
        <w:jc w:val="both"/>
        <w:rPr>
          <w:rFonts w:ascii="Times New Roman" w:hAnsi="Times New Roman" w:cs="Times New Roman"/>
          <w:sz w:val="24"/>
          <w:szCs w:val="24"/>
          <w:lang w:val="en-GB"/>
        </w:rPr>
      </w:pPr>
    </w:p>
    <w:p w:rsidR="00102A21" w:rsidRDefault="00102A21" w:rsidP="00102A21">
      <w:pPr>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69FB43C2" wp14:editId="67635931">
            <wp:extent cx="4063117" cy="3033278"/>
            <wp:effectExtent l="0" t="0" r="0" b="0"/>
            <wp:docPr id="67" name="Picture 67" descr="C:\Users\STEPRI\Desktop\FARA\Fa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EPRI\Desktop\FARA\Fara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3397" cy="3033487"/>
                    </a:xfrm>
                    <a:prstGeom prst="rect">
                      <a:avLst/>
                    </a:prstGeom>
                    <a:noFill/>
                    <a:ln>
                      <a:noFill/>
                    </a:ln>
                  </pic:spPr>
                </pic:pic>
              </a:graphicData>
            </a:graphic>
          </wp:inline>
        </w:drawing>
      </w:r>
    </w:p>
    <w:p w:rsidR="00102A21" w:rsidRPr="0006374A" w:rsidRDefault="00102A21" w:rsidP="00102A21">
      <w:pPr>
        <w:jc w:val="both"/>
        <w:rPr>
          <w:rFonts w:ascii="Times New Roman" w:hAnsi="Times New Roman" w:cs="Times New Roman"/>
          <w:sz w:val="20"/>
          <w:szCs w:val="20"/>
          <w:lang w:val="en-GB"/>
        </w:rPr>
      </w:pPr>
      <w:r w:rsidRPr="0006374A">
        <w:rPr>
          <w:rFonts w:ascii="Times New Roman" w:hAnsi="Times New Roman" w:cs="Times New Roman"/>
          <w:sz w:val="20"/>
          <w:szCs w:val="20"/>
          <w:lang w:val="en-GB"/>
        </w:rPr>
        <w:t>Facilitator for Group 4 presenting the outcome of the group discussion</w:t>
      </w:r>
    </w:p>
    <w:p w:rsidR="00042FF6" w:rsidRPr="00BB0695" w:rsidRDefault="005B70F7" w:rsidP="005B70F7">
      <w:pPr>
        <w:pStyle w:val="Heading1"/>
        <w:rPr>
          <w:rFonts w:ascii="Times New Roman" w:hAnsi="Times New Roman" w:cs="Times New Roman"/>
          <w:lang w:val="en-GB"/>
        </w:rPr>
      </w:pPr>
      <w:bookmarkStart w:id="16" w:name="_Toc422992167"/>
      <w:r w:rsidRPr="00BB0695">
        <w:rPr>
          <w:rFonts w:ascii="Times New Roman" w:hAnsi="Times New Roman" w:cs="Times New Roman"/>
          <w:lang w:val="en-GB"/>
        </w:rPr>
        <w:lastRenderedPageBreak/>
        <w:t xml:space="preserve">5.0 Plenary Session: </w:t>
      </w:r>
      <w:r w:rsidR="00ED72B3" w:rsidRPr="00BB0695">
        <w:rPr>
          <w:rFonts w:ascii="Times New Roman" w:hAnsi="Times New Roman" w:cs="Times New Roman"/>
          <w:lang w:val="en-GB"/>
        </w:rPr>
        <w:t>Formation of Ghana aflatoxin management innovation platform</w:t>
      </w:r>
      <w:bookmarkEnd w:id="16"/>
    </w:p>
    <w:p w:rsidR="00042FF6" w:rsidRPr="00BB0695" w:rsidRDefault="00B4167B"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This session was led by Dr. Oluwole Fatunbi. Participants were guided to s</w:t>
      </w:r>
      <w:r w:rsidR="00E33D20">
        <w:rPr>
          <w:rFonts w:ascii="Times New Roman" w:hAnsi="Times New Roman" w:cs="Times New Roman"/>
          <w:sz w:val="24"/>
          <w:szCs w:val="24"/>
          <w:lang w:val="en-GB"/>
        </w:rPr>
        <w:t>et</w:t>
      </w:r>
      <w:r w:rsidRPr="00BB0695">
        <w:rPr>
          <w:rFonts w:ascii="Times New Roman" w:hAnsi="Times New Roman" w:cs="Times New Roman"/>
          <w:sz w:val="24"/>
          <w:szCs w:val="24"/>
          <w:lang w:val="en-GB"/>
        </w:rPr>
        <w:t xml:space="preserve"> the vision, mission, objectives and main thrust of the innovation platform</w:t>
      </w:r>
      <w:r w:rsidR="00E33D20">
        <w:rPr>
          <w:rFonts w:ascii="Times New Roman" w:hAnsi="Times New Roman" w:cs="Times New Roman"/>
          <w:sz w:val="24"/>
          <w:szCs w:val="24"/>
          <w:lang w:val="en-GB"/>
        </w:rPr>
        <w:t>.</w:t>
      </w:r>
    </w:p>
    <w:p w:rsidR="00B36CC7" w:rsidRPr="00BB0695" w:rsidRDefault="00B4167B" w:rsidP="005B70F7">
      <w:pPr>
        <w:pStyle w:val="Heading2"/>
        <w:rPr>
          <w:rFonts w:ascii="Times New Roman" w:hAnsi="Times New Roman" w:cs="Times New Roman"/>
          <w:lang w:val="en-GB"/>
        </w:rPr>
      </w:pPr>
      <w:bookmarkStart w:id="17" w:name="_Toc422992168"/>
      <w:r w:rsidRPr="00BB0695">
        <w:rPr>
          <w:rFonts w:ascii="Times New Roman" w:hAnsi="Times New Roman" w:cs="Times New Roman"/>
          <w:lang w:val="en-GB"/>
        </w:rPr>
        <w:t>Vision</w:t>
      </w:r>
      <w:bookmarkEnd w:id="17"/>
    </w:p>
    <w:p w:rsidR="00B36CC7" w:rsidRPr="00BB0695" w:rsidRDefault="00B36CC7" w:rsidP="00B4167B">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manage Aflatoxin levels in food and feeds to acceptable levels</w:t>
      </w:r>
    </w:p>
    <w:p w:rsidR="00B36CC7" w:rsidRPr="00BB0695" w:rsidRDefault="005B70F7" w:rsidP="005B70F7">
      <w:pPr>
        <w:pStyle w:val="Heading2"/>
        <w:rPr>
          <w:rFonts w:ascii="Times New Roman" w:hAnsi="Times New Roman" w:cs="Times New Roman"/>
          <w:lang w:val="en-GB"/>
        </w:rPr>
      </w:pPr>
      <w:bookmarkStart w:id="18" w:name="_Toc422992169"/>
      <w:r w:rsidRPr="00BB0695">
        <w:rPr>
          <w:rFonts w:ascii="Times New Roman" w:hAnsi="Times New Roman" w:cs="Times New Roman"/>
          <w:lang w:val="en-GB"/>
        </w:rPr>
        <w:t>Mission</w:t>
      </w:r>
      <w:bookmarkEnd w:id="18"/>
    </w:p>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create awareness</w:t>
      </w:r>
      <w:r w:rsidR="00B4167B" w:rsidRPr="00BB0695">
        <w:rPr>
          <w:rFonts w:ascii="Times New Roman" w:hAnsi="Times New Roman" w:cs="Times New Roman"/>
          <w:sz w:val="24"/>
          <w:szCs w:val="24"/>
          <w:lang w:val="en-GB"/>
        </w:rPr>
        <w:t xml:space="preserve"> and </w:t>
      </w:r>
      <w:r w:rsidRPr="00BB0695">
        <w:rPr>
          <w:rFonts w:ascii="Times New Roman" w:hAnsi="Times New Roman" w:cs="Times New Roman"/>
          <w:sz w:val="24"/>
          <w:szCs w:val="24"/>
          <w:lang w:val="en-GB"/>
        </w:rPr>
        <w:t>education among stakeholders and the general public about Aflatoxin menace in Ghana (To be modified by a core group)</w:t>
      </w:r>
    </w:p>
    <w:p w:rsidR="00B36CC7" w:rsidRPr="00BB0695" w:rsidRDefault="00B4167B" w:rsidP="005B70F7">
      <w:pPr>
        <w:pStyle w:val="Heading2"/>
        <w:rPr>
          <w:rFonts w:ascii="Times New Roman" w:hAnsi="Times New Roman" w:cs="Times New Roman"/>
          <w:lang w:val="en-GB"/>
        </w:rPr>
      </w:pPr>
      <w:bookmarkStart w:id="19" w:name="_Toc422992170"/>
      <w:r w:rsidRPr="00BB0695">
        <w:rPr>
          <w:rFonts w:ascii="Times New Roman" w:hAnsi="Times New Roman" w:cs="Times New Roman"/>
          <w:lang w:val="en-GB"/>
        </w:rPr>
        <w:t>Objectives</w:t>
      </w:r>
      <w:bookmarkEnd w:id="19"/>
    </w:p>
    <w:p w:rsidR="00B36CC7" w:rsidRPr="00BB0695" w:rsidRDefault="00B36CC7" w:rsidP="00911A6A">
      <w:pPr>
        <w:numPr>
          <w:ilvl w:val="0"/>
          <w:numId w:val="1"/>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increase awareness on Aflatoxin problems in Ghana;</w:t>
      </w:r>
    </w:p>
    <w:p w:rsidR="00B36CC7" w:rsidRPr="00BB0695" w:rsidRDefault="00B36CC7" w:rsidP="00911A6A">
      <w:pPr>
        <w:numPr>
          <w:ilvl w:val="0"/>
          <w:numId w:val="1"/>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To develop mitigation strategies for Aflatoxin </w:t>
      </w:r>
    </w:p>
    <w:p w:rsidR="00B36CC7" w:rsidRPr="00BB0695" w:rsidRDefault="00B36CC7" w:rsidP="00911A6A">
      <w:pPr>
        <w:numPr>
          <w:ilvl w:val="0"/>
          <w:numId w:val="1"/>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strengthen partnership for Aflatoxin management and control in Ghana</w:t>
      </w:r>
    </w:p>
    <w:p w:rsidR="00B36CC7" w:rsidRPr="00BB0695" w:rsidRDefault="00B36CC7" w:rsidP="00911A6A">
      <w:pPr>
        <w:numPr>
          <w:ilvl w:val="0"/>
          <w:numId w:val="1"/>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To advocate for good legislation &amp; policy on Aflatoxin control &amp; management </w:t>
      </w:r>
    </w:p>
    <w:p w:rsidR="00B36CC7" w:rsidRPr="00BB0695" w:rsidRDefault="00B36CC7" w:rsidP="00911A6A">
      <w:pPr>
        <w:numPr>
          <w:ilvl w:val="0"/>
          <w:numId w:val="1"/>
        </w:numPr>
        <w:spacing w:after="0"/>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To enhance stakeholders capacity in the management and control of Aflatoxin</w:t>
      </w:r>
    </w:p>
    <w:p w:rsidR="00B36CC7" w:rsidRPr="00BB0695" w:rsidRDefault="00B36CC7" w:rsidP="00911A6A">
      <w:pPr>
        <w:numPr>
          <w:ilvl w:val="0"/>
          <w:numId w:val="1"/>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To facilitate trade in acceptable levels of Aflatoxin in maize, groundnut &amp; other food commodities in the sub-region &amp; international markets. </w:t>
      </w:r>
    </w:p>
    <w:p w:rsidR="00B36CC7" w:rsidRPr="00BB0695" w:rsidRDefault="00B4167B" w:rsidP="005B70F7">
      <w:pPr>
        <w:pStyle w:val="Heading2"/>
        <w:rPr>
          <w:rFonts w:ascii="Times New Roman" w:hAnsi="Times New Roman" w:cs="Times New Roman"/>
          <w:lang w:val="en-GB"/>
        </w:rPr>
      </w:pPr>
      <w:bookmarkStart w:id="20" w:name="_Toc422992171"/>
      <w:r w:rsidRPr="00BB0695">
        <w:rPr>
          <w:rFonts w:ascii="Times New Roman" w:hAnsi="Times New Roman" w:cs="Times New Roman"/>
          <w:lang w:val="en-GB"/>
        </w:rPr>
        <w:t>Main thrust</w:t>
      </w:r>
      <w:bookmarkEnd w:id="20"/>
    </w:p>
    <w:p w:rsidR="00B36CC7" w:rsidRPr="00BB0695" w:rsidRDefault="00B36CC7" w:rsidP="00911A6A">
      <w:pPr>
        <w:pStyle w:val="ListParagraph"/>
        <w:numPr>
          <w:ilvl w:val="0"/>
          <w:numId w:val="1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Social Accountability</w:t>
      </w:r>
    </w:p>
    <w:p w:rsidR="00B36CC7" w:rsidRPr="00BB0695" w:rsidRDefault="00B36CC7" w:rsidP="00911A6A">
      <w:pPr>
        <w:pStyle w:val="ListParagraph"/>
        <w:numPr>
          <w:ilvl w:val="0"/>
          <w:numId w:val="1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Wealth Creation</w:t>
      </w:r>
    </w:p>
    <w:p w:rsidR="00B36CC7" w:rsidRPr="00BB0695" w:rsidRDefault="00B36CC7" w:rsidP="00911A6A">
      <w:pPr>
        <w:pStyle w:val="ListParagraph"/>
        <w:numPr>
          <w:ilvl w:val="0"/>
          <w:numId w:val="1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Integrity</w:t>
      </w:r>
    </w:p>
    <w:p w:rsidR="00B36CC7" w:rsidRPr="00BB0695" w:rsidRDefault="00B36CC7" w:rsidP="00911A6A">
      <w:pPr>
        <w:pStyle w:val="ListParagraph"/>
        <w:numPr>
          <w:ilvl w:val="0"/>
          <w:numId w:val="1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Innovation</w:t>
      </w:r>
    </w:p>
    <w:p w:rsidR="00B36CC7" w:rsidRPr="00BB0695" w:rsidRDefault="00B36CC7" w:rsidP="00911A6A">
      <w:pPr>
        <w:pStyle w:val="ListParagraph"/>
        <w:numPr>
          <w:ilvl w:val="0"/>
          <w:numId w:val="1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Team work</w:t>
      </w:r>
    </w:p>
    <w:p w:rsidR="00B36CC7" w:rsidRPr="00BB0695" w:rsidRDefault="00B4167B" w:rsidP="005B70F7">
      <w:pPr>
        <w:pStyle w:val="Heading2"/>
        <w:rPr>
          <w:rFonts w:ascii="Times New Roman" w:hAnsi="Times New Roman" w:cs="Times New Roman"/>
          <w:lang w:val="en-GB"/>
        </w:rPr>
      </w:pPr>
      <w:bookmarkStart w:id="21" w:name="_Toc422992172"/>
      <w:r w:rsidRPr="00BB0695">
        <w:rPr>
          <w:rFonts w:ascii="Times New Roman" w:hAnsi="Times New Roman" w:cs="Times New Roman"/>
          <w:lang w:val="en-GB"/>
        </w:rPr>
        <w:t>Location of the innovation platform</w:t>
      </w:r>
      <w:bookmarkEnd w:id="21"/>
    </w:p>
    <w:p w:rsidR="00B4167B" w:rsidRPr="00BB0695" w:rsidRDefault="00B4167B"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Techiman/Ejura was chosen as the location of the first IP. Many more locations will be included subsequently.</w:t>
      </w:r>
    </w:p>
    <w:p w:rsidR="00B4167B" w:rsidRPr="00BB0695" w:rsidRDefault="00B4167B" w:rsidP="005B70F7">
      <w:pPr>
        <w:pStyle w:val="Heading2"/>
        <w:rPr>
          <w:rFonts w:ascii="Times New Roman" w:hAnsi="Times New Roman" w:cs="Times New Roman"/>
          <w:lang w:val="en-GB"/>
        </w:rPr>
      </w:pPr>
      <w:bookmarkStart w:id="22" w:name="_Toc422992173"/>
      <w:r w:rsidRPr="00BB0695">
        <w:rPr>
          <w:rFonts w:ascii="Times New Roman" w:hAnsi="Times New Roman" w:cs="Times New Roman"/>
          <w:lang w:val="en-GB"/>
        </w:rPr>
        <w:t>Lead organization</w:t>
      </w:r>
      <w:bookmarkEnd w:id="22"/>
      <w:r w:rsidRPr="00BB0695">
        <w:rPr>
          <w:rFonts w:ascii="Times New Roman" w:hAnsi="Times New Roman" w:cs="Times New Roman"/>
          <w:lang w:val="en-GB"/>
        </w:rPr>
        <w:t xml:space="preserve"> </w:t>
      </w:r>
    </w:p>
    <w:p w:rsidR="00B4167B" w:rsidRPr="00BB0695" w:rsidRDefault="00B4167B" w:rsidP="00B4167B">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Ghana Federation of Agricultural Producers</w:t>
      </w:r>
      <w:r w:rsidR="00974726" w:rsidRPr="00BB0695">
        <w:rPr>
          <w:rFonts w:ascii="Times New Roman" w:hAnsi="Times New Roman" w:cs="Times New Roman"/>
          <w:sz w:val="24"/>
          <w:szCs w:val="24"/>
          <w:lang w:val="en-GB"/>
        </w:rPr>
        <w:t xml:space="preserve"> was chosen to lead the IP formation and other activities.</w:t>
      </w:r>
    </w:p>
    <w:p w:rsidR="00B36CC7" w:rsidRPr="00BB0695" w:rsidRDefault="00974726" w:rsidP="005B70F7">
      <w:pPr>
        <w:pStyle w:val="Heading2"/>
        <w:rPr>
          <w:rFonts w:ascii="Times New Roman" w:hAnsi="Times New Roman" w:cs="Times New Roman"/>
          <w:lang w:val="en-GB"/>
        </w:rPr>
      </w:pPr>
      <w:bookmarkStart w:id="23" w:name="_Toc422992174"/>
      <w:r w:rsidRPr="00BB0695">
        <w:rPr>
          <w:rFonts w:ascii="Times New Roman" w:hAnsi="Times New Roman" w:cs="Times New Roman"/>
          <w:lang w:val="en-GB"/>
        </w:rPr>
        <w:t>Identification / prioritization of constrains</w:t>
      </w:r>
      <w:bookmarkEnd w:id="23"/>
    </w:p>
    <w:p w:rsidR="00B36CC7" w:rsidRPr="00BB0695"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Awareness creation</w:t>
      </w:r>
    </w:p>
    <w:p w:rsidR="00B36CC7" w:rsidRPr="00BB0695"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Training on Good Agricultural Practices</w:t>
      </w:r>
    </w:p>
    <w:p w:rsidR="00B36CC7" w:rsidRPr="00BB0695"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Facilitate private sector participation in service provision (shelling, drying etc)</w:t>
      </w:r>
    </w:p>
    <w:p w:rsidR="00B36CC7" w:rsidRPr="00BB0695"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Market identification and linkages / certification</w:t>
      </w:r>
    </w:p>
    <w:p w:rsidR="00B36CC7" w:rsidRPr="00BB0695"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Policy and Advocacy</w:t>
      </w:r>
    </w:p>
    <w:p w:rsidR="00B36CC7" w:rsidRDefault="00B36CC7" w:rsidP="00911A6A">
      <w:pPr>
        <w:pStyle w:val="ListParagraph"/>
        <w:numPr>
          <w:ilvl w:val="0"/>
          <w:numId w:val="2"/>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lastRenderedPageBreak/>
        <w:t>Research</w:t>
      </w:r>
    </w:p>
    <w:p w:rsidR="00BE65F3" w:rsidRDefault="00BE65F3" w:rsidP="005B70F7">
      <w:pPr>
        <w:pStyle w:val="Heading2"/>
        <w:rPr>
          <w:rFonts w:ascii="Times New Roman" w:hAnsi="Times New Roman" w:cs="Times New Roman"/>
          <w:lang w:val="en-GB"/>
        </w:rPr>
        <w:sectPr w:rsidR="00BE65F3" w:rsidSect="00273AA7">
          <w:footerReference w:type="default" r:id="rId15"/>
          <w:pgSz w:w="12240" w:h="15840"/>
          <w:pgMar w:top="1440" w:right="1440" w:bottom="1440" w:left="1440" w:header="720" w:footer="720" w:gutter="0"/>
          <w:pgNumType w:start="0"/>
          <w:cols w:space="720"/>
          <w:titlePg/>
          <w:docGrid w:linePitch="360"/>
        </w:sectPr>
      </w:pPr>
    </w:p>
    <w:p w:rsidR="00BE65F3" w:rsidRPr="009258F2" w:rsidRDefault="00BE65F3" w:rsidP="00BE65F3">
      <w:pPr>
        <w:pStyle w:val="Heading2"/>
        <w:rPr>
          <w:rFonts w:ascii="Times New Roman" w:hAnsi="Times New Roman" w:cs="Times New Roman"/>
          <w:lang w:val="en-GB"/>
        </w:rPr>
      </w:pPr>
      <w:bookmarkStart w:id="24" w:name="_Toc422992175"/>
      <w:r w:rsidRPr="009258F2">
        <w:rPr>
          <w:rFonts w:ascii="Times New Roman" w:hAnsi="Times New Roman" w:cs="Times New Roman"/>
          <w:lang w:val="en-GB"/>
        </w:rPr>
        <w:lastRenderedPageBreak/>
        <w:t>Stakeholder analysis</w:t>
      </w:r>
      <w:bookmarkEnd w:id="24"/>
    </w:p>
    <w:p w:rsidR="00BE65F3" w:rsidRPr="00BE65F3" w:rsidRDefault="00BE65F3" w:rsidP="00BE65F3">
      <w:pPr>
        <w:rPr>
          <w:rFonts w:ascii="Times New Roman" w:hAnsi="Times New Roman" w:cs="Times New Roman"/>
          <w:sz w:val="24"/>
          <w:szCs w:val="24"/>
          <w:lang w:val="en-GB"/>
        </w:rPr>
      </w:pPr>
      <w:r>
        <w:rPr>
          <w:rFonts w:ascii="Times New Roman" w:hAnsi="Times New Roman" w:cs="Times New Roman"/>
          <w:sz w:val="24"/>
          <w:szCs w:val="24"/>
          <w:lang w:val="en-GB"/>
        </w:rPr>
        <w:t xml:space="preserve">The result of stakeholder analysis of participants at the workshop is shown in Table 1. </w:t>
      </w:r>
    </w:p>
    <w:p w:rsidR="00BE65F3" w:rsidRPr="00BE65F3" w:rsidRDefault="00BE65F3" w:rsidP="00BE65F3">
      <w:pPr>
        <w:rPr>
          <w:rFonts w:ascii="Times New Roman" w:hAnsi="Times New Roman" w:cs="Times New Roman"/>
          <w:sz w:val="24"/>
          <w:szCs w:val="24"/>
          <w:lang w:val="en-GB"/>
        </w:rPr>
      </w:pPr>
    </w:p>
    <w:tbl>
      <w:tblPr>
        <w:tblStyle w:val="TableGrid"/>
        <w:tblW w:w="13878" w:type="dxa"/>
        <w:tblInd w:w="-702" w:type="dxa"/>
        <w:tblLook w:val="04A0" w:firstRow="1" w:lastRow="0" w:firstColumn="1" w:lastColumn="0" w:noHBand="0" w:noVBand="1"/>
      </w:tblPr>
      <w:tblGrid>
        <w:gridCol w:w="600"/>
        <w:gridCol w:w="2460"/>
        <w:gridCol w:w="3077"/>
        <w:gridCol w:w="4108"/>
        <w:gridCol w:w="3633"/>
      </w:tblGrid>
      <w:tr w:rsidR="00BE65F3" w:rsidRPr="008643D3" w:rsidTr="00BE65F3">
        <w:tc>
          <w:tcPr>
            <w:tcW w:w="600" w:type="dxa"/>
          </w:tcPr>
          <w:p w:rsidR="00BE65F3" w:rsidRPr="00BE65F3" w:rsidRDefault="00BE65F3" w:rsidP="00DA7873">
            <w:pPr>
              <w:spacing w:before="240"/>
              <w:rPr>
                <w:rFonts w:ascii="Times New Roman" w:hAnsi="Times New Roman" w:cs="Times New Roman"/>
                <w:b/>
                <w:sz w:val="24"/>
              </w:rPr>
            </w:pPr>
            <w:r w:rsidRPr="00BE65F3">
              <w:rPr>
                <w:rFonts w:ascii="Times New Roman" w:hAnsi="Times New Roman" w:cs="Times New Roman"/>
                <w:b/>
                <w:sz w:val="24"/>
              </w:rPr>
              <w:t>No</w:t>
            </w:r>
          </w:p>
        </w:tc>
        <w:tc>
          <w:tcPr>
            <w:tcW w:w="2460" w:type="dxa"/>
          </w:tcPr>
          <w:p w:rsidR="00BE65F3" w:rsidRPr="00BE65F3" w:rsidRDefault="00BE65F3" w:rsidP="00DA7873">
            <w:pPr>
              <w:spacing w:before="240"/>
              <w:rPr>
                <w:rFonts w:ascii="Times New Roman" w:hAnsi="Times New Roman" w:cs="Times New Roman"/>
                <w:b/>
                <w:sz w:val="24"/>
              </w:rPr>
            </w:pPr>
            <w:r w:rsidRPr="00BE65F3">
              <w:rPr>
                <w:rFonts w:ascii="Times New Roman" w:hAnsi="Times New Roman" w:cs="Times New Roman"/>
                <w:b/>
                <w:sz w:val="24"/>
              </w:rPr>
              <w:t>Name</w:t>
            </w:r>
          </w:p>
        </w:tc>
        <w:tc>
          <w:tcPr>
            <w:tcW w:w="3077" w:type="dxa"/>
          </w:tcPr>
          <w:p w:rsidR="00BE65F3" w:rsidRPr="00BE65F3" w:rsidRDefault="00BE65F3" w:rsidP="00DA7873">
            <w:pPr>
              <w:spacing w:before="240"/>
              <w:rPr>
                <w:rFonts w:ascii="Times New Roman" w:hAnsi="Times New Roman" w:cs="Times New Roman"/>
                <w:b/>
                <w:sz w:val="24"/>
              </w:rPr>
            </w:pPr>
            <w:r w:rsidRPr="00BE65F3">
              <w:rPr>
                <w:rFonts w:ascii="Times New Roman" w:hAnsi="Times New Roman" w:cs="Times New Roman"/>
                <w:b/>
                <w:sz w:val="24"/>
              </w:rPr>
              <w:t>Stakeholder Group</w:t>
            </w:r>
          </w:p>
        </w:tc>
        <w:tc>
          <w:tcPr>
            <w:tcW w:w="4108" w:type="dxa"/>
          </w:tcPr>
          <w:p w:rsidR="00BE65F3" w:rsidRPr="00BE65F3" w:rsidRDefault="00BE65F3" w:rsidP="00DA7873">
            <w:pPr>
              <w:spacing w:before="240"/>
              <w:rPr>
                <w:rFonts w:ascii="Times New Roman" w:hAnsi="Times New Roman" w:cs="Times New Roman"/>
                <w:b/>
                <w:sz w:val="24"/>
              </w:rPr>
            </w:pPr>
            <w:r w:rsidRPr="00BE65F3">
              <w:rPr>
                <w:rFonts w:ascii="Times New Roman" w:hAnsi="Times New Roman" w:cs="Times New Roman"/>
                <w:b/>
                <w:sz w:val="24"/>
              </w:rPr>
              <w:t>Personal Contribution</w:t>
            </w:r>
          </w:p>
        </w:tc>
        <w:tc>
          <w:tcPr>
            <w:tcW w:w="3633" w:type="dxa"/>
          </w:tcPr>
          <w:p w:rsidR="00BE65F3" w:rsidRPr="00BE65F3" w:rsidRDefault="00BE65F3" w:rsidP="00DA7873">
            <w:pPr>
              <w:spacing w:before="240"/>
              <w:rPr>
                <w:rFonts w:ascii="Times New Roman" w:hAnsi="Times New Roman" w:cs="Times New Roman"/>
                <w:b/>
                <w:sz w:val="24"/>
              </w:rPr>
            </w:pPr>
            <w:r w:rsidRPr="00BE65F3">
              <w:rPr>
                <w:rFonts w:ascii="Times New Roman" w:hAnsi="Times New Roman" w:cs="Times New Roman"/>
                <w:b/>
                <w:sz w:val="24"/>
              </w:rPr>
              <w:t xml:space="preserve">Expectation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Amponsah Daniel Kwarteng</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Farmers’ Organization (GFAP)</w:t>
            </w:r>
          </w:p>
        </w:tc>
        <w:tc>
          <w:tcPr>
            <w:tcW w:w="4108" w:type="dxa"/>
          </w:tcPr>
          <w:p w:rsidR="00BE65F3" w:rsidRPr="00BE65F3" w:rsidRDefault="00BE65F3" w:rsidP="00911A6A">
            <w:pPr>
              <w:pStyle w:val="ListParagraph"/>
              <w:numPr>
                <w:ilvl w:val="0"/>
                <w:numId w:val="14"/>
              </w:numPr>
              <w:spacing w:before="120"/>
              <w:rPr>
                <w:rFonts w:ascii="Times New Roman" w:hAnsi="Times New Roman" w:cs="Times New Roman"/>
              </w:rPr>
            </w:pPr>
            <w:r w:rsidRPr="00BE65F3">
              <w:rPr>
                <w:rFonts w:ascii="Times New Roman" w:hAnsi="Times New Roman" w:cs="Times New Roman"/>
              </w:rPr>
              <w:t>Mobilizing agricultural producers to adopt innovation of the platform</w:t>
            </w:r>
          </w:p>
          <w:p w:rsidR="00BE65F3" w:rsidRPr="00BE65F3" w:rsidRDefault="00BE65F3" w:rsidP="00911A6A">
            <w:pPr>
              <w:pStyle w:val="ListParagraph"/>
              <w:numPr>
                <w:ilvl w:val="0"/>
                <w:numId w:val="14"/>
              </w:numPr>
              <w:spacing w:before="120"/>
              <w:rPr>
                <w:rFonts w:ascii="Times New Roman" w:hAnsi="Times New Roman" w:cs="Times New Roman"/>
              </w:rPr>
            </w:pPr>
            <w:r w:rsidRPr="00BE65F3">
              <w:rPr>
                <w:rFonts w:ascii="Times New Roman" w:hAnsi="Times New Roman" w:cs="Times New Roman"/>
              </w:rPr>
              <w:t>Dissemination of readily available aflatoxin information to the farmers</w:t>
            </w:r>
          </w:p>
        </w:tc>
        <w:tc>
          <w:tcPr>
            <w:tcW w:w="3633" w:type="dxa"/>
          </w:tcPr>
          <w:p w:rsidR="00BE65F3" w:rsidRPr="00BE65F3" w:rsidRDefault="00BE65F3" w:rsidP="00911A6A">
            <w:pPr>
              <w:pStyle w:val="ListParagraph"/>
              <w:numPr>
                <w:ilvl w:val="0"/>
                <w:numId w:val="14"/>
              </w:numPr>
              <w:spacing w:before="120"/>
              <w:rPr>
                <w:rFonts w:ascii="Times New Roman" w:hAnsi="Times New Roman" w:cs="Times New Roman"/>
              </w:rPr>
            </w:pPr>
            <w:r w:rsidRPr="00BE65F3">
              <w:rPr>
                <w:rFonts w:ascii="Times New Roman" w:hAnsi="Times New Roman" w:cs="Times New Roman"/>
              </w:rPr>
              <w:t xml:space="preserve">At least 90% of smallholder farmers will be able to adopt innovation by the platform </w:t>
            </w:r>
          </w:p>
          <w:p w:rsidR="00BE65F3" w:rsidRPr="00BE65F3" w:rsidRDefault="00BE65F3" w:rsidP="00911A6A">
            <w:pPr>
              <w:pStyle w:val="ListParagraph"/>
              <w:numPr>
                <w:ilvl w:val="0"/>
                <w:numId w:val="14"/>
              </w:numPr>
              <w:spacing w:before="120"/>
              <w:rPr>
                <w:rFonts w:ascii="Times New Roman" w:hAnsi="Times New Roman" w:cs="Times New Roman"/>
              </w:rPr>
            </w:pPr>
            <w:r w:rsidRPr="00BE65F3">
              <w:rPr>
                <w:rFonts w:ascii="Times New Roman" w:hAnsi="Times New Roman" w:cs="Times New Roman"/>
              </w:rPr>
              <w:t>To see the platform functioning as the wi</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Daniel Ninson</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Public Sector, Agribusiness Development</w:t>
            </w:r>
          </w:p>
        </w:tc>
        <w:tc>
          <w:tcPr>
            <w:tcW w:w="4108" w:type="dxa"/>
          </w:tcPr>
          <w:p w:rsidR="00BE65F3" w:rsidRPr="00BE65F3" w:rsidRDefault="00BE65F3" w:rsidP="00911A6A">
            <w:pPr>
              <w:pStyle w:val="ListParagraph"/>
              <w:numPr>
                <w:ilvl w:val="0"/>
                <w:numId w:val="15"/>
              </w:numPr>
              <w:spacing w:before="120"/>
              <w:rPr>
                <w:rFonts w:ascii="Times New Roman" w:hAnsi="Times New Roman" w:cs="Times New Roman"/>
              </w:rPr>
            </w:pPr>
            <w:r w:rsidRPr="00BE65F3">
              <w:rPr>
                <w:rFonts w:ascii="Times New Roman" w:hAnsi="Times New Roman" w:cs="Times New Roman"/>
              </w:rPr>
              <w:t>Provide technical knowledge on the production of cereals and legumes</w:t>
            </w:r>
          </w:p>
          <w:p w:rsidR="00BE65F3" w:rsidRPr="00BE65F3" w:rsidRDefault="00BE65F3" w:rsidP="00911A6A">
            <w:pPr>
              <w:pStyle w:val="ListParagraph"/>
              <w:numPr>
                <w:ilvl w:val="0"/>
                <w:numId w:val="15"/>
              </w:numPr>
              <w:spacing w:before="120"/>
              <w:rPr>
                <w:rFonts w:ascii="Times New Roman" w:hAnsi="Times New Roman" w:cs="Times New Roman"/>
              </w:rPr>
            </w:pPr>
            <w:r w:rsidRPr="00BE65F3">
              <w:rPr>
                <w:rFonts w:ascii="Times New Roman" w:hAnsi="Times New Roman" w:cs="Times New Roman"/>
              </w:rPr>
              <w:t>Train value chain actors on good agricultural practices (GAPs)</w:t>
            </w:r>
          </w:p>
          <w:p w:rsidR="00BE65F3" w:rsidRPr="00BE65F3" w:rsidRDefault="00BE65F3" w:rsidP="00911A6A">
            <w:pPr>
              <w:pStyle w:val="ListParagraph"/>
              <w:numPr>
                <w:ilvl w:val="0"/>
                <w:numId w:val="15"/>
              </w:numPr>
              <w:spacing w:before="120"/>
              <w:rPr>
                <w:rFonts w:ascii="Times New Roman" w:hAnsi="Times New Roman" w:cs="Times New Roman"/>
              </w:rPr>
            </w:pPr>
            <w:r w:rsidRPr="00BE65F3">
              <w:rPr>
                <w:rFonts w:ascii="Times New Roman" w:hAnsi="Times New Roman" w:cs="Times New Roman"/>
              </w:rPr>
              <w:t>Facilitate market linkages between commodity value chain actors</w:t>
            </w:r>
          </w:p>
        </w:tc>
        <w:tc>
          <w:tcPr>
            <w:tcW w:w="3633" w:type="dxa"/>
          </w:tcPr>
          <w:p w:rsidR="00BE65F3" w:rsidRPr="00BE65F3" w:rsidRDefault="00BE65F3" w:rsidP="00911A6A">
            <w:pPr>
              <w:pStyle w:val="ListParagraph"/>
              <w:numPr>
                <w:ilvl w:val="0"/>
                <w:numId w:val="15"/>
              </w:numPr>
              <w:spacing w:before="120"/>
              <w:rPr>
                <w:rFonts w:ascii="Times New Roman" w:hAnsi="Times New Roman" w:cs="Times New Roman"/>
              </w:rPr>
            </w:pPr>
            <w:r w:rsidRPr="00BE65F3">
              <w:rPr>
                <w:rFonts w:ascii="Times New Roman" w:hAnsi="Times New Roman" w:cs="Times New Roman"/>
              </w:rPr>
              <w:t>Learn / appreciate the challenge of value chain actors</w:t>
            </w:r>
          </w:p>
          <w:p w:rsidR="00BE65F3" w:rsidRPr="00BE65F3" w:rsidRDefault="00BE65F3" w:rsidP="00911A6A">
            <w:pPr>
              <w:pStyle w:val="ListParagraph"/>
              <w:numPr>
                <w:ilvl w:val="0"/>
                <w:numId w:val="15"/>
              </w:numPr>
              <w:spacing w:before="120"/>
              <w:rPr>
                <w:rFonts w:ascii="Times New Roman" w:hAnsi="Times New Roman" w:cs="Times New Roman"/>
              </w:rPr>
            </w:pPr>
            <w:r w:rsidRPr="00BE65F3">
              <w:rPr>
                <w:rFonts w:ascii="Times New Roman" w:hAnsi="Times New Roman" w:cs="Times New Roman"/>
              </w:rPr>
              <w:t>Strengthen linkage and collaboration between stakeholders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3</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Frederick Q. Ayeh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Federation of Association of Ghana Exporters</w:t>
            </w:r>
          </w:p>
        </w:tc>
        <w:tc>
          <w:tcPr>
            <w:tcW w:w="4108"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My contribution to the platform activity: </w:t>
            </w:r>
          </w:p>
          <w:p w:rsidR="00BE65F3" w:rsidRPr="00BE65F3" w:rsidRDefault="00BE65F3" w:rsidP="00911A6A">
            <w:pPr>
              <w:pStyle w:val="ListParagraph"/>
              <w:numPr>
                <w:ilvl w:val="0"/>
                <w:numId w:val="16"/>
              </w:numPr>
              <w:spacing w:before="120"/>
              <w:rPr>
                <w:rFonts w:ascii="Times New Roman" w:hAnsi="Times New Roman" w:cs="Times New Roman"/>
              </w:rPr>
            </w:pPr>
            <w:r w:rsidRPr="00BE65F3">
              <w:rPr>
                <w:rFonts w:ascii="Times New Roman" w:hAnsi="Times New Roman" w:cs="Times New Roman"/>
              </w:rPr>
              <w:t>To facilitate awareness creation among the exporters to participate in the platform activities</w:t>
            </w:r>
          </w:p>
          <w:p w:rsidR="00BE65F3" w:rsidRPr="00BE65F3" w:rsidRDefault="00BE65F3" w:rsidP="00911A6A">
            <w:pPr>
              <w:pStyle w:val="ListParagraph"/>
              <w:numPr>
                <w:ilvl w:val="0"/>
                <w:numId w:val="16"/>
              </w:numPr>
              <w:spacing w:before="120"/>
              <w:rPr>
                <w:rFonts w:ascii="Times New Roman" w:hAnsi="Times New Roman" w:cs="Times New Roman"/>
              </w:rPr>
            </w:pPr>
            <w:r w:rsidRPr="00BE65F3">
              <w:rPr>
                <w:rFonts w:ascii="Times New Roman" w:hAnsi="Times New Roman" w:cs="Times New Roman"/>
              </w:rPr>
              <w:t>Farmers/exporters</w:t>
            </w:r>
          </w:p>
        </w:tc>
        <w:tc>
          <w:tcPr>
            <w:tcW w:w="3633"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What I expect from this platform: </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I expect to see the platform as an innovation for networking with all stakeholders in the Agric / fishery sector</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Input sellers</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Researchers</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Policy makers</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Transporters</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Packaging dealers</w:t>
            </w:r>
          </w:p>
          <w:p w:rsidR="00BE65F3" w:rsidRPr="00BE65F3" w:rsidRDefault="00BE65F3" w:rsidP="00911A6A">
            <w:pPr>
              <w:pStyle w:val="ListParagraph"/>
              <w:numPr>
                <w:ilvl w:val="0"/>
                <w:numId w:val="17"/>
              </w:numPr>
              <w:spacing w:before="120"/>
              <w:rPr>
                <w:rFonts w:ascii="Times New Roman" w:hAnsi="Times New Roman" w:cs="Times New Roman"/>
              </w:rPr>
            </w:pPr>
            <w:r w:rsidRPr="00BE65F3">
              <w:rPr>
                <w:rFonts w:ascii="Times New Roman" w:hAnsi="Times New Roman" w:cs="Times New Roman"/>
              </w:rPr>
              <w:t>Freight forwarders etc.</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4</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Ayesha Hakeem</w:t>
            </w:r>
          </w:p>
          <w:p w:rsidR="00BE65F3" w:rsidRPr="00BE65F3" w:rsidRDefault="00BE65F3" w:rsidP="00DA7873">
            <w:pPr>
              <w:spacing w:before="120"/>
              <w:rPr>
                <w:rFonts w:ascii="Times New Roman" w:hAnsi="Times New Roman" w:cs="Times New Roman"/>
              </w:rPr>
            </w:pP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Farmer  (Aggregate groundnuts, maize, tilapia)</w:t>
            </w:r>
          </w:p>
        </w:tc>
        <w:tc>
          <w:tcPr>
            <w:tcW w:w="4108"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My contribution:</w:t>
            </w:r>
          </w:p>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 xml:space="preserve">Work with FBOS and other small scale farmers to improve awareness </w:t>
            </w:r>
            <w:r w:rsidRPr="00BE65F3">
              <w:rPr>
                <w:rFonts w:ascii="Times New Roman" w:hAnsi="Times New Roman" w:cs="Times New Roman"/>
              </w:rPr>
              <w:lastRenderedPageBreak/>
              <w:t>and increase practices to reduce aflatoxins</w:t>
            </w:r>
          </w:p>
        </w:tc>
        <w:tc>
          <w:tcPr>
            <w:tcW w:w="3633"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lastRenderedPageBreak/>
              <w:t>What African connections expects:</w:t>
            </w:r>
          </w:p>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 xml:space="preserve">The development of a platform which can facilitate a </w:t>
            </w:r>
            <w:r w:rsidRPr="00BE65F3">
              <w:rPr>
                <w:rFonts w:ascii="Times New Roman" w:hAnsi="Times New Roman" w:cs="Times New Roman"/>
              </w:rPr>
              <w:lastRenderedPageBreak/>
              <w:t xml:space="preserve">process to reduce aflatoxins in Ghana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lastRenderedPageBreak/>
              <w:t>5</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Winta Sintayehu</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International Governmental  Organization </w:t>
            </w:r>
          </w:p>
        </w:tc>
        <w:tc>
          <w:tcPr>
            <w:tcW w:w="4108" w:type="dxa"/>
          </w:tcPr>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 xml:space="preserve">PACA through AUC can support Ghana and this platform to advocate for Policy change and awareness creation </w:t>
            </w:r>
          </w:p>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Facilitate linkages with other projects and experiences across the continent</w:t>
            </w:r>
          </w:p>
          <w:p w:rsidR="00BE65F3" w:rsidRPr="00BE65F3" w:rsidRDefault="00BE65F3" w:rsidP="00DA7873">
            <w:pPr>
              <w:spacing w:before="120"/>
              <w:rPr>
                <w:rFonts w:ascii="Times New Roman" w:hAnsi="Times New Roman" w:cs="Times New Roman"/>
              </w:rPr>
            </w:pPr>
          </w:p>
        </w:tc>
        <w:tc>
          <w:tcPr>
            <w:tcW w:w="3633" w:type="dxa"/>
          </w:tcPr>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PACA AUC expects to see Ghana control aflatoxins and improve human health as part of the Broader PACA vision of an Africa free from the harmful effects of afaltoxins</w:t>
            </w:r>
          </w:p>
          <w:p w:rsidR="00BE65F3" w:rsidRPr="00BE65F3" w:rsidRDefault="00BE65F3" w:rsidP="00911A6A">
            <w:pPr>
              <w:pStyle w:val="ListParagraph"/>
              <w:numPr>
                <w:ilvl w:val="0"/>
                <w:numId w:val="18"/>
              </w:numPr>
              <w:spacing w:before="120"/>
              <w:rPr>
                <w:rFonts w:ascii="Times New Roman" w:hAnsi="Times New Roman" w:cs="Times New Roman"/>
              </w:rPr>
            </w:pPr>
            <w:r w:rsidRPr="00BE65F3">
              <w:rPr>
                <w:rFonts w:ascii="Times New Roman" w:hAnsi="Times New Roman" w:cs="Times New Roman"/>
              </w:rPr>
              <w:t>PACA would also like to see the linkages of the activities of this platform to the broader continental effort of aflatoxin control through PACA</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6</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Samuel Ayobi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MOFA- Extensionist</w:t>
            </w:r>
          </w:p>
        </w:tc>
        <w:tc>
          <w:tcPr>
            <w:tcW w:w="4108" w:type="dxa"/>
          </w:tcPr>
          <w:p w:rsidR="00BE65F3" w:rsidRPr="00BE65F3" w:rsidRDefault="00BE65F3" w:rsidP="00911A6A">
            <w:pPr>
              <w:pStyle w:val="ListParagraph"/>
              <w:numPr>
                <w:ilvl w:val="0"/>
                <w:numId w:val="19"/>
              </w:numPr>
              <w:spacing w:before="120"/>
              <w:rPr>
                <w:rFonts w:ascii="Times New Roman" w:hAnsi="Times New Roman" w:cs="Times New Roman"/>
              </w:rPr>
            </w:pPr>
            <w:r w:rsidRPr="00BE65F3">
              <w:rPr>
                <w:rFonts w:ascii="Times New Roman" w:hAnsi="Times New Roman" w:cs="Times New Roman"/>
              </w:rPr>
              <w:t xml:space="preserve">Awareness creation </w:t>
            </w:r>
          </w:p>
          <w:p w:rsidR="00BE65F3" w:rsidRPr="00BE65F3" w:rsidRDefault="00BE65F3" w:rsidP="00911A6A">
            <w:pPr>
              <w:pStyle w:val="ListParagraph"/>
              <w:numPr>
                <w:ilvl w:val="0"/>
                <w:numId w:val="19"/>
              </w:numPr>
              <w:spacing w:before="120"/>
              <w:rPr>
                <w:rFonts w:ascii="Times New Roman" w:hAnsi="Times New Roman" w:cs="Times New Roman"/>
              </w:rPr>
            </w:pPr>
            <w:r w:rsidRPr="00BE65F3">
              <w:rPr>
                <w:rFonts w:ascii="Times New Roman" w:hAnsi="Times New Roman" w:cs="Times New Roman"/>
              </w:rPr>
              <w:t>Training of good agricultural practices</w:t>
            </w:r>
          </w:p>
          <w:p w:rsidR="00BE65F3" w:rsidRPr="00BE65F3" w:rsidRDefault="00BE65F3" w:rsidP="00911A6A">
            <w:pPr>
              <w:pStyle w:val="ListParagraph"/>
              <w:numPr>
                <w:ilvl w:val="0"/>
                <w:numId w:val="19"/>
              </w:numPr>
              <w:spacing w:before="120"/>
              <w:rPr>
                <w:rFonts w:ascii="Times New Roman" w:hAnsi="Times New Roman" w:cs="Times New Roman"/>
              </w:rPr>
            </w:pPr>
          </w:p>
        </w:tc>
        <w:tc>
          <w:tcPr>
            <w:tcW w:w="3633" w:type="dxa"/>
          </w:tcPr>
          <w:p w:rsidR="00BE65F3" w:rsidRPr="00BE65F3" w:rsidRDefault="00BE65F3" w:rsidP="00911A6A">
            <w:pPr>
              <w:pStyle w:val="ListParagraph"/>
              <w:numPr>
                <w:ilvl w:val="0"/>
                <w:numId w:val="19"/>
              </w:numPr>
              <w:spacing w:before="120"/>
              <w:rPr>
                <w:rFonts w:ascii="Times New Roman" w:hAnsi="Times New Roman" w:cs="Times New Roman"/>
              </w:rPr>
            </w:pPr>
            <w:r w:rsidRPr="00BE65F3">
              <w:rPr>
                <w:rFonts w:ascii="Times New Roman" w:hAnsi="Times New Roman" w:cs="Times New Roman"/>
              </w:rPr>
              <w:t>My expectation is for farmers to  produce an AFS free products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7</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Tuolong Paul D.K. </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MoFA-Extensionist</w:t>
            </w:r>
          </w:p>
        </w:tc>
        <w:tc>
          <w:tcPr>
            <w:tcW w:w="4108" w:type="dxa"/>
          </w:tcPr>
          <w:p w:rsidR="00BE65F3" w:rsidRPr="00BE65F3" w:rsidRDefault="00BE65F3" w:rsidP="00911A6A">
            <w:pPr>
              <w:pStyle w:val="ListParagraph"/>
              <w:numPr>
                <w:ilvl w:val="0"/>
                <w:numId w:val="20"/>
              </w:numPr>
              <w:spacing w:before="120"/>
              <w:rPr>
                <w:rFonts w:ascii="Times New Roman" w:hAnsi="Times New Roman" w:cs="Times New Roman"/>
              </w:rPr>
            </w:pPr>
            <w:r w:rsidRPr="00BE65F3">
              <w:rPr>
                <w:rFonts w:ascii="Times New Roman" w:hAnsi="Times New Roman" w:cs="Times New Roman"/>
              </w:rPr>
              <w:t xml:space="preserve">To bring farmers issues on Aflatoxin and post-harvest  losses to the Innovative Platform and vice versa  i.e. educating of farmers on aflatoxin </w:t>
            </w:r>
          </w:p>
        </w:tc>
        <w:tc>
          <w:tcPr>
            <w:tcW w:w="3633" w:type="dxa"/>
          </w:tcPr>
          <w:p w:rsidR="00BE65F3" w:rsidRPr="00BE65F3" w:rsidRDefault="00BE65F3" w:rsidP="00911A6A">
            <w:pPr>
              <w:pStyle w:val="ListParagraph"/>
              <w:numPr>
                <w:ilvl w:val="0"/>
                <w:numId w:val="20"/>
              </w:numPr>
              <w:spacing w:before="120"/>
              <w:rPr>
                <w:rFonts w:ascii="Times New Roman" w:hAnsi="Times New Roman" w:cs="Times New Roman"/>
              </w:rPr>
            </w:pPr>
            <w:r w:rsidRPr="00BE65F3">
              <w:rPr>
                <w:rFonts w:ascii="Times New Roman" w:hAnsi="Times New Roman" w:cs="Times New Roman"/>
              </w:rPr>
              <w:t>I expect to see improved living standard of farmers through increased income</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8</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Philip Amoah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NGO – ECASARD</w:t>
            </w:r>
          </w:p>
        </w:tc>
        <w:tc>
          <w:tcPr>
            <w:tcW w:w="4108" w:type="dxa"/>
          </w:tcPr>
          <w:p w:rsidR="00BE65F3" w:rsidRPr="00BE65F3" w:rsidRDefault="00BE65F3" w:rsidP="00911A6A">
            <w:pPr>
              <w:pStyle w:val="ListParagraph"/>
              <w:numPr>
                <w:ilvl w:val="0"/>
                <w:numId w:val="21"/>
              </w:numPr>
              <w:spacing w:before="120"/>
              <w:rPr>
                <w:rFonts w:ascii="Times New Roman" w:hAnsi="Times New Roman" w:cs="Times New Roman"/>
              </w:rPr>
            </w:pPr>
            <w:r w:rsidRPr="00BE65F3">
              <w:rPr>
                <w:rFonts w:ascii="Times New Roman" w:hAnsi="Times New Roman" w:cs="Times New Roman"/>
              </w:rPr>
              <w:t xml:space="preserve">Create awareness and train farmers group on good agricultural practices </w:t>
            </w:r>
          </w:p>
        </w:tc>
        <w:tc>
          <w:tcPr>
            <w:tcW w:w="3633" w:type="dxa"/>
          </w:tcPr>
          <w:p w:rsidR="00BE65F3" w:rsidRPr="00BE65F3" w:rsidRDefault="00BE65F3" w:rsidP="00911A6A">
            <w:pPr>
              <w:pStyle w:val="ListParagraph"/>
              <w:numPr>
                <w:ilvl w:val="0"/>
                <w:numId w:val="21"/>
              </w:numPr>
              <w:spacing w:before="120"/>
              <w:rPr>
                <w:rFonts w:ascii="Times New Roman" w:hAnsi="Times New Roman" w:cs="Times New Roman"/>
              </w:rPr>
            </w:pPr>
            <w:r w:rsidRPr="00BE65F3">
              <w:rPr>
                <w:rFonts w:ascii="Times New Roman" w:hAnsi="Times New Roman" w:cs="Times New Roman"/>
              </w:rPr>
              <w:t xml:space="preserve">Share experiences on networking </w:t>
            </w:r>
          </w:p>
          <w:p w:rsidR="00BE65F3" w:rsidRPr="00BE65F3" w:rsidRDefault="00BE65F3" w:rsidP="00911A6A">
            <w:pPr>
              <w:pStyle w:val="ListParagraph"/>
              <w:numPr>
                <w:ilvl w:val="0"/>
                <w:numId w:val="21"/>
              </w:numPr>
              <w:spacing w:before="120"/>
              <w:rPr>
                <w:rFonts w:ascii="Times New Roman" w:hAnsi="Times New Roman" w:cs="Times New Roman"/>
              </w:rPr>
            </w:pPr>
            <w:r w:rsidRPr="00BE65F3">
              <w:rPr>
                <w:rFonts w:ascii="Times New Roman" w:hAnsi="Times New Roman" w:cs="Times New Roman"/>
              </w:rPr>
              <w:t>Meeting the goal of my organization which is enhanced food security</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9</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Vincent Kyei Baffour</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Researcher/ Technologist</w:t>
            </w:r>
          </w:p>
        </w:tc>
        <w:tc>
          <w:tcPr>
            <w:tcW w:w="4108" w:type="dxa"/>
          </w:tcPr>
          <w:p w:rsidR="00BE65F3" w:rsidRPr="00BE65F3" w:rsidRDefault="00BE65F3" w:rsidP="00911A6A">
            <w:pPr>
              <w:pStyle w:val="ListParagraph"/>
              <w:numPr>
                <w:ilvl w:val="0"/>
                <w:numId w:val="22"/>
              </w:numPr>
              <w:spacing w:before="120"/>
              <w:rPr>
                <w:rFonts w:ascii="Times New Roman" w:hAnsi="Times New Roman" w:cs="Times New Roman"/>
              </w:rPr>
            </w:pPr>
            <w:r w:rsidRPr="00BE65F3">
              <w:rPr>
                <w:rFonts w:ascii="Times New Roman" w:hAnsi="Times New Roman" w:cs="Times New Roman"/>
              </w:rPr>
              <w:t>I will conduct analyses on maize and groundnut to help regulate aflatoxin levels</w:t>
            </w:r>
          </w:p>
          <w:p w:rsidR="00BE65F3" w:rsidRPr="00BE65F3" w:rsidRDefault="00BE65F3" w:rsidP="00911A6A">
            <w:pPr>
              <w:pStyle w:val="ListParagraph"/>
              <w:numPr>
                <w:ilvl w:val="0"/>
                <w:numId w:val="22"/>
              </w:numPr>
              <w:spacing w:before="120"/>
              <w:rPr>
                <w:rFonts w:ascii="Times New Roman" w:hAnsi="Times New Roman" w:cs="Times New Roman"/>
              </w:rPr>
            </w:pPr>
            <w:r w:rsidRPr="00BE65F3">
              <w:rPr>
                <w:rFonts w:ascii="Times New Roman" w:hAnsi="Times New Roman" w:cs="Times New Roman"/>
              </w:rPr>
              <w:t>I will help create awareness by educating farmers on the issues on aflatoxin</w:t>
            </w:r>
          </w:p>
        </w:tc>
        <w:tc>
          <w:tcPr>
            <w:tcW w:w="3633" w:type="dxa"/>
          </w:tcPr>
          <w:p w:rsidR="00BE65F3" w:rsidRPr="00BE65F3" w:rsidRDefault="00BE65F3" w:rsidP="00911A6A">
            <w:pPr>
              <w:pStyle w:val="ListParagraph"/>
              <w:numPr>
                <w:ilvl w:val="0"/>
                <w:numId w:val="22"/>
              </w:numPr>
              <w:spacing w:before="120"/>
              <w:rPr>
                <w:rFonts w:ascii="Times New Roman" w:hAnsi="Times New Roman" w:cs="Times New Roman"/>
              </w:rPr>
            </w:pPr>
            <w:r w:rsidRPr="00BE65F3">
              <w:rPr>
                <w:rFonts w:ascii="Times New Roman" w:hAnsi="Times New Roman" w:cs="Times New Roman"/>
              </w:rPr>
              <w:t>I expect the country to produce aflatoxin free food which will go a long way to facilitate trade and improve health of the citizens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lastRenderedPageBreak/>
              <w:t>10</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Derry P.A. Dontoh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Standards organization (Laboratory testing and standards Development)</w:t>
            </w:r>
          </w:p>
        </w:tc>
        <w:tc>
          <w:tcPr>
            <w:tcW w:w="4108" w:type="dxa"/>
          </w:tcPr>
          <w:p w:rsidR="00BE65F3" w:rsidRPr="00BE65F3" w:rsidRDefault="00BE65F3" w:rsidP="00911A6A">
            <w:pPr>
              <w:pStyle w:val="ListParagraph"/>
              <w:numPr>
                <w:ilvl w:val="0"/>
                <w:numId w:val="23"/>
              </w:numPr>
              <w:spacing w:before="120"/>
              <w:rPr>
                <w:rFonts w:ascii="Times New Roman" w:hAnsi="Times New Roman" w:cs="Times New Roman"/>
              </w:rPr>
            </w:pPr>
            <w:r w:rsidRPr="00BE65F3">
              <w:rPr>
                <w:rFonts w:ascii="Times New Roman" w:hAnsi="Times New Roman" w:cs="Times New Roman"/>
              </w:rPr>
              <w:t>Reliable and affordable laboratory results on commodities to ascertain if interventions have been effective</w:t>
            </w:r>
          </w:p>
        </w:tc>
        <w:tc>
          <w:tcPr>
            <w:tcW w:w="3633" w:type="dxa"/>
          </w:tcPr>
          <w:p w:rsidR="00BE65F3" w:rsidRPr="00BE65F3" w:rsidRDefault="00BE65F3" w:rsidP="00911A6A">
            <w:pPr>
              <w:pStyle w:val="ListParagraph"/>
              <w:numPr>
                <w:ilvl w:val="0"/>
                <w:numId w:val="23"/>
              </w:numPr>
              <w:spacing w:before="120"/>
              <w:rPr>
                <w:rFonts w:ascii="Times New Roman" w:hAnsi="Times New Roman" w:cs="Times New Roman"/>
              </w:rPr>
            </w:pPr>
            <w:r w:rsidRPr="00BE65F3">
              <w:rPr>
                <w:rFonts w:ascii="Times New Roman" w:hAnsi="Times New Roman" w:cs="Times New Roman"/>
              </w:rPr>
              <w:t>Improve on the education in the aflatoxin menace</w:t>
            </w:r>
          </w:p>
          <w:p w:rsidR="00BE65F3" w:rsidRPr="00BE65F3" w:rsidRDefault="00BE65F3" w:rsidP="00911A6A">
            <w:pPr>
              <w:pStyle w:val="ListParagraph"/>
              <w:numPr>
                <w:ilvl w:val="0"/>
                <w:numId w:val="23"/>
              </w:numPr>
              <w:spacing w:before="120"/>
              <w:rPr>
                <w:rFonts w:ascii="Times New Roman" w:hAnsi="Times New Roman" w:cs="Times New Roman"/>
              </w:rPr>
            </w:pPr>
            <w:r w:rsidRPr="00BE65F3">
              <w:rPr>
                <w:rFonts w:ascii="Times New Roman" w:hAnsi="Times New Roman" w:cs="Times New Roman"/>
              </w:rPr>
              <w:t xml:space="preserve">Facilitates trade since  EU alerts are rampant on aflatoxin prone commodities </w:t>
            </w:r>
          </w:p>
          <w:p w:rsidR="00BE65F3" w:rsidRPr="00BE65F3" w:rsidRDefault="00BE65F3" w:rsidP="00911A6A">
            <w:pPr>
              <w:pStyle w:val="ListParagraph"/>
              <w:numPr>
                <w:ilvl w:val="0"/>
                <w:numId w:val="23"/>
              </w:numPr>
              <w:spacing w:before="120"/>
              <w:rPr>
                <w:rFonts w:ascii="Times New Roman" w:hAnsi="Times New Roman" w:cs="Times New Roman"/>
              </w:rPr>
            </w:pPr>
            <w:r w:rsidRPr="00BE65F3">
              <w:rPr>
                <w:rFonts w:ascii="Times New Roman" w:hAnsi="Times New Roman" w:cs="Times New Roman"/>
              </w:rPr>
              <w:t>Reduction in levels of aflatoxins stated in Ghanaian standards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11</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Simon Ogah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 Fish Farmer (Tilapia, Catfish)</w:t>
            </w:r>
          </w:p>
        </w:tc>
        <w:tc>
          <w:tcPr>
            <w:tcW w:w="4108" w:type="dxa"/>
          </w:tcPr>
          <w:p w:rsidR="00BE65F3" w:rsidRPr="00BE65F3" w:rsidRDefault="00BE65F3" w:rsidP="00911A6A">
            <w:pPr>
              <w:pStyle w:val="ListParagraph"/>
              <w:numPr>
                <w:ilvl w:val="0"/>
                <w:numId w:val="24"/>
              </w:numPr>
              <w:spacing w:before="120"/>
              <w:rPr>
                <w:rFonts w:ascii="Times New Roman" w:hAnsi="Times New Roman" w:cs="Times New Roman"/>
              </w:rPr>
            </w:pPr>
            <w:r w:rsidRPr="00BE65F3">
              <w:rPr>
                <w:rFonts w:ascii="Times New Roman" w:hAnsi="Times New Roman" w:cs="Times New Roman"/>
              </w:rPr>
              <w:t>Education  and training of farmers on good production and post-harvest management</w:t>
            </w:r>
          </w:p>
        </w:tc>
        <w:tc>
          <w:tcPr>
            <w:tcW w:w="3633" w:type="dxa"/>
          </w:tcPr>
          <w:p w:rsidR="00BE65F3" w:rsidRPr="00BE65F3" w:rsidRDefault="00BE65F3" w:rsidP="00911A6A">
            <w:pPr>
              <w:pStyle w:val="ListParagraph"/>
              <w:numPr>
                <w:ilvl w:val="0"/>
                <w:numId w:val="24"/>
              </w:numPr>
              <w:spacing w:before="120"/>
              <w:rPr>
                <w:rFonts w:ascii="Times New Roman" w:hAnsi="Times New Roman" w:cs="Times New Roman"/>
              </w:rPr>
            </w:pPr>
            <w:r w:rsidRPr="00BE65F3">
              <w:rPr>
                <w:rFonts w:ascii="Times New Roman" w:hAnsi="Times New Roman" w:cs="Times New Roman"/>
              </w:rPr>
              <w:t xml:space="preserve">Aflatoxin free feed </w:t>
            </w:r>
          </w:p>
          <w:p w:rsidR="00BE65F3" w:rsidRPr="00BE65F3" w:rsidRDefault="00BE65F3" w:rsidP="00911A6A">
            <w:pPr>
              <w:pStyle w:val="ListParagraph"/>
              <w:numPr>
                <w:ilvl w:val="0"/>
                <w:numId w:val="24"/>
              </w:numPr>
              <w:spacing w:before="120"/>
              <w:rPr>
                <w:rFonts w:ascii="Times New Roman" w:hAnsi="Times New Roman" w:cs="Times New Roman"/>
              </w:rPr>
            </w:pPr>
            <w:r w:rsidRPr="00BE65F3">
              <w:rPr>
                <w:rFonts w:ascii="Times New Roman" w:hAnsi="Times New Roman" w:cs="Times New Roman"/>
              </w:rPr>
              <w:t xml:space="preserve">Aflatoxin free farmed fish </w:t>
            </w:r>
          </w:p>
          <w:p w:rsidR="00BE65F3" w:rsidRPr="00BE65F3" w:rsidRDefault="00BE65F3" w:rsidP="00911A6A">
            <w:pPr>
              <w:pStyle w:val="ListParagraph"/>
              <w:numPr>
                <w:ilvl w:val="0"/>
                <w:numId w:val="24"/>
              </w:numPr>
              <w:spacing w:before="120"/>
              <w:rPr>
                <w:rFonts w:ascii="Times New Roman" w:hAnsi="Times New Roman" w:cs="Times New Roman"/>
              </w:rPr>
            </w:pPr>
            <w:r w:rsidRPr="00BE65F3">
              <w:rPr>
                <w:rFonts w:ascii="Times New Roman" w:hAnsi="Times New Roman" w:cs="Times New Roman"/>
              </w:rPr>
              <w:t>Entry to foreign market</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12</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Hon Gabriel K. Essilfie</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Legislator</w:t>
            </w:r>
          </w:p>
        </w:tc>
        <w:tc>
          <w:tcPr>
            <w:tcW w:w="4108" w:type="dxa"/>
          </w:tcPr>
          <w:p w:rsidR="00BE65F3" w:rsidRPr="00BE65F3" w:rsidRDefault="00BE65F3" w:rsidP="00911A6A">
            <w:pPr>
              <w:pStyle w:val="ListParagraph"/>
              <w:numPr>
                <w:ilvl w:val="0"/>
                <w:numId w:val="25"/>
              </w:numPr>
              <w:spacing w:before="120"/>
              <w:rPr>
                <w:rFonts w:ascii="Times New Roman" w:hAnsi="Times New Roman" w:cs="Times New Roman"/>
              </w:rPr>
            </w:pPr>
            <w:r w:rsidRPr="00BE65F3">
              <w:rPr>
                <w:rFonts w:ascii="Times New Roman" w:hAnsi="Times New Roman" w:cs="Times New Roman"/>
              </w:rPr>
              <w:t xml:space="preserve">Legislative advocacy and public awareness  to influence policy </w:t>
            </w:r>
          </w:p>
        </w:tc>
        <w:tc>
          <w:tcPr>
            <w:tcW w:w="3633" w:type="dxa"/>
          </w:tcPr>
          <w:p w:rsidR="00BE65F3" w:rsidRPr="00BE65F3" w:rsidRDefault="00BE65F3" w:rsidP="00911A6A">
            <w:pPr>
              <w:pStyle w:val="ListParagraph"/>
              <w:numPr>
                <w:ilvl w:val="0"/>
                <w:numId w:val="25"/>
              </w:numPr>
              <w:spacing w:before="120"/>
              <w:rPr>
                <w:rFonts w:ascii="Times New Roman" w:hAnsi="Times New Roman" w:cs="Times New Roman"/>
              </w:rPr>
            </w:pPr>
            <w:r w:rsidRPr="00BE65F3">
              <w:rPr>
                <w:rFonts w:ascii="Times New Roman" w:hAnsi="Times New Roman" w:cs="Times New Roman"/>
              </w:rPr>
              <w:t>Growth in Agric Trade</w:t>
            </w:r>
          </w:p>
          <w:p w:rsidR="00BE65F3" w:rsidRPr="00BE65F3" w:rsidRDefault="00BE65F3" w:rsidP="00911A6A">
            <w:pPr>
              <w:pStyle w:val="ListParagraph"/>
              <w:numPr>
                <w:ilvl w:val="0"/>
                <w:numId w:val="25"/>
              </w:numPr>
              <w:spacing w:before="120"/>
              <w:rPr>
                <w:rFonts w:ascii="Times New Roman" w:hAnsi="Times New Roman" w:cs="Times New Roman"/>
              </w:rPr>
            </w:pPr>
            <w:r w:rsidRPr="00BE65F3">
              <w:rPr>
                <w:rFonts w:ascii="Times New Roman" w:hAnsi="Times New Roman" w:cs="Times New Roman"/>
              </w:rPr>
              <w:t>Healthy constituents</w:t>
            </w:r>
          </w:p>
          <w:p w:rsidR="00BE65F3" w:rsidRPr="00BE65F3" w:rsidRDefault="00BE65F3" w:rsidP="00911A6A">
            <w:pPr>
              <w:pStyle w:val="ListParagraph"/>
              <w:numPr>
                <w:ilvl w:val="0"/>
                <w:numId w:val="25"/>
              </w:numPr>
              <w:spacing w:before="120"/>
              <w:rPr>
                <w:rFonts w:ascii="Times New Roman" w:hAnsi="Times New Roman" w:cs="Times New Roman"/>
              </w:rPr>
            </w:pPr>
            <w:r w:rsidRPr="00BE65F3">
              <w:rPr>
                <w:rFonts w:ascii="Times New Roman" w:hAnsi="Times New Roman" w:cs="Times New Roman"/>
              </w:rPr>
              <w:t xml:space="preserve">Decrease in poverty levels of my constituents </w:t>
            </w:r>
          </w:p>
          <w:p w:rsidR="00BE65F3" w:rsidRPr="00BE65F3" w:rsidRDefault="00BE65F3" w:rsidP="00911A6A">
            <w:pPr>
              <w:pStyle w:val="ListParagraph"/>
              <w:numPr>
                <w:ilvl w:val="0"/>
                <w:numId w:val="25"/>
              </w:numPr>
              <w:spacing w:before="120"/>
              <w:rPr>
                <w:rFonts w:ascii="Times New Roman" w:hAnsi="Times New Roman" w:cs="Times New Roman"/>
              </w:rPr>
            </w:pPr>
            <w:r w:rsidRPr="00BE65F3">
              <w:rPr>
                <w:rFonts w:ascii="Times New Roman" w:hAnsi="Times New Roman" w:cs="Times New Roman"/>
              </w:rPr>
              <w:t>Consumption of quality foods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13</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Daniel Nyarko</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Private Sector (Input, processing and extension)</w:t>
            </w:r>
          </w:p>
        </w:tc>
        <w:tc>
          <w:tcPr>
            <w:tcW w:w="4108" w:type="dxa"/>
          </w:tcPr>
          <w:p w:rsidR="00BE65F3" w:rsidRPr="00BE65F3" w:rsidRDefault="00BE65F3" w:rsidP="00911A6A">
            <w:pPr>
              <w:pStyle w:val="ListParagraph"/>
              <w:numPr>
                <w:ilvl w:val="0"/>
                <w:numId w:val="26"/>
              </w:numPr>
              <w:spacing w:before="120"/>
              <w:rPr>
                <w:rFonts w:ascii="Times New Roman" w:hAnsi="Times New Roman" w:cs="Times New Roman"/>
              </w:rPr>
            </w:pPr>
            <w:r w:rsidRPr="00BE65F3">
              <w:rPr>
                <w:rFonts w:ascii="Times New Roman" w:hAnsi="Times New Roman" w:cs="Times New Roman"/>
              </w:rPr>
              <w:t xml:space="preserve">Transfer knowledge /training of farmers and provision of processing and storage </w:t>
            </w:r>
          </w:p>
          <w:p w:rsidR="00BE65F3" w:rsidRPr="00BE65F3" w:rsidRDefault="00BE65F3" w:rsidP="00911A6A">
            <w:pPr>
              <w:pStyle w:val="ListParagraph"/>
              <w:numPr>
                <w:ilvl w:val="0"/>
                <w:numId w:val="26"/>
              </w:numPr>
              <w:spacing w:before="120"/>
              <w:rPr>
                <w:rFonts w:ascii="Times New Roman" w:hAnsi="Times New Roman" w:cs="Times New Roman"/>
              </w:rPr>
            </w:pPr>
            <w:r w:rsidRPr="00BE65F3">
              <w:rPr>
                <w:rFonts w:ascii="Times New Roman" w:hAnsi="Times New Roman" w:cs="Times New Roman"/>
              </w:rPr>
              <w:t>Facilities to reduce aflatoxin levels</w:t>
            </w:r>
          </w:p>
        </w:tc>
        <w:tc>
          <w:tcPr>
            <w:tcW w:w="3633" w:type="dxa"/>
          </w:tcPr>
          <w:p w:rsidR="00BE65F3" w:rsidRPr="00BE65F3" w:rsidRDefault="00BE65F3" w:rsidP="00911A6A">
            <w:pPr>
              <w:pStyle w:val="ListParagraph"/>
              <w:numPr>
                <w:ilvl w:val="0"/>
                <w:numId w:val="26"/>
              </w:numPr>
              <w:spacing w:before="120"/>
              <w:rPr>
                <w:rFonts w:ascii="Times New Roman" w:hAnsi="Times New Roman" w:cs="Times New Roman"/>
              </w:rPr>
            </w:pPr>
            <w:r w:rsidRPr="00BE65F3">
              <w:rPr>
                <w:rFonts w:ascii="Times New Roman" w:hAnsi="Times New Roman" w:cs="Times New Roman"/>
              </w:rPr>
              <w:t>Increasing profitability for farmers through premiums on grains and produce</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14</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Agnes Simpson Budu</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Lecturer/researcher</w:t>
            </w:r>
          </w:p>
        </w:tc>
        <w:tc>
          <w:tcPr>
            <w:tcW w:w="4108" w:type="dxa"/>
          </w:tcPr>
          <w:p w:rsidR="00BE65F3" w:rsidRPr="00BE65F3" w:rsidRDefault="00BE65F3" w:rsidP="00911A6A">
            <w:pPr>
              <w:pStyle w:val="ListParagraph"/>
              <w:numPr>
                <w:ilvl w:val="0"/>
                <w:numId w:val="27"/>
              </w:numPr>
              <w:spacing w:before="120"/>
              <w:rPr>
                <w:rFonts w:ascii="Times New Roman" w:hAnsi="Times New Roman" w:cs="Times New Roman"/>
              </w:rPr>
            </w:pPr>
            <w:r w:rsidRPr="00BE65F3">
              <w:rPr>
                <w:rFonts w:ascii="Times New Roman" w:hAnsi="Times New Roman" w:cs="Times New Roman"/>
              </w:rPr>
              <w:t>To conduct research to find aflatoxin levels in various food products to identify problem areas.</w:t>
            </w:r>
          </w:p>
          <w:p w:rsidR="00BE65F3" w:rsidRPr="00BE65F3" w:rsidRDefault="00BE65F3" w:rsidP="00911A6A">
            <w:pPr>
              <w:pStyle w:val="ListParagraph"/>
              <w:numPr>
                <w:ilvl w:val="0"/>
                <w:numId w:val="27"/>
              </w:numPr>
              <w:spacing w:before="120"/>
              <w:rPr>
                <w:rFonts w:ascii="Times New Roman" w:hAnsi="Times New Roman" w:cs="Times New Roman"/>
              </w:rPr>
            </w:pPr>
            <w:r w:rsidRPr="00BE65F3">
              <w:rPr>
                <w:rFonts w:ascii="Times New Roman" w:hAnsi="Times New Roman" w:cs="Times New Roman"/>
              </w:rPr>
              <w:t>Make awareness to aflatoxin in various food products</w:t>
            </w:r>
          </w:p>
          <w:p w:rsidR="00BE65F3" w:rsidRPr="00BE65F3" w:rsidRDefault="00BE65F3" w:rsidP="00911A6A">
            <w:pPr>
              <w:pStyle w:val="ListParagraph"/>
              <w:numPr>
                <w:ilvl w:val="0"/>
                <w:numId w:val="27"/>
              </w:numPr>
              <w:spacing w:before="120"/>
              <w:rPr>
                <w:rFonts w:ascii="Times New Roman" w:hAnsi="Times New Roman" w:cs="Times New Roman"/>
              </w:rPr>
            </w:pPr>
            <w:r w:rsidRPr="00BE65F3">
              <w:rPr>
                <w:rFonts w:ascii="Times New Roman" w:hAnsi="Times New Roman" w:cs="Times New Roman"/>
              </w:rPr>
              <w:t>Conduct training to food processors to reduce intake of aflatoxin in foods</w:t>
            </w:r>
          </w:p>
        </w:tc>
        <w:tc>
          <w:tcPr>
            <w:tcW w:w="3633" w:type="dxa"/>
          </w:tcPr>
          <w:p w:rsidR="00BE65F3" w:rsidRPr="00BE65F3" w:rsidRDefault="00BE65F3" w:rsidP="00911A6A">
            <w:pPr>
              <w:pStyle w:val="ListParagraph"/>
              <w:numPr>
                <w:ilvl w:val="0"/>
                <w:numId w:val="27"/>
              </w:numPr>
              <w:spacing w:before="120"/>
              <w:rPr>
                <w:rFonts w:ascii="Times New Roman" w:hAnsi="Times New Roman" w:cs="Times New Roman"/>
              </w:rPr>
            </w:pPr>
            <w:r w:rsidRPr="00BE65F3">
              <w:rPr>
                <w:rFonts w:ascii="Times New Roman" w:hAnsi="Times New Roman" w:cs="Times New Roman"/>
              </w:rPr>
              <w:t>To have access to research and dissemination by collaborating with other stakeholders</w:t>
            </w:r>
          </w:p>
          <w:p w:rsidR="00BE65F3" w:rsidRPr="00BE65F3" w:rsidRDefault="00BE65F3" w:rsidP="00911A6A">
            <w:pPr>
              <w:pStyle w:val="ListParagraph"/>
              <w:numPr>
                <w:ilvl w:val="0"/>
                <w:numId w:val="27"/>
              </w:numPr>
              <w:spacing w:before="120"/>
              <w:rPr>
                <w:rFonts w:ascii="Times New Roman" w:hAnsi="Times New Roman" w:cs="Times New Roman"/>
              </w:rPr>
            </w:pPr>
            <w:r w:rsidRPr="00BE65F3">
              <w:rPr>
                <w:rFonts w:ascii="Times New Roman" w:hAnsi="Times New Roman" w:cs="Times New Roman"/>
              </w:rPr>
              <w:t>To be able to contribute to the reduction of aflatoxin in food products in Ghana</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15</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Daniel Agbetiameh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Researcher</w:t>
            </w:r>
          </w:p>
        </w:tc>
        <w:tc>
          <w:tcPr>
            <w:tcW w:w="4108" w:type="dxa"/>
          </w:tcPr>
          <w:p w:rsidR="00BE65F3" w:rsidRPr="00BE65F3" w:rsidRDefault="00BE65F3" w:rsidP="00911A6A">
            <w:pPr>
              <w:pStyle w:val="ListParagraph"/>
              <w:numPr>
                <w:ilvl w:val="0"/>
                <w:numId w:val="29"/>
              </w:numPr>
              <w:spacing w:before="120"/>
              <w:rPr>
                <w:rFonts w:ascii="Times New Roman" w:hAnsi="Times New Roman" w:cs="Times New Roman"/>
              </w:rPr>
            </w:pPr>
            <w:r w:rsidRPr="00BE65F3">
              <w:rPr>
                <w:rFonts w:ascii="Times New Roman" w:hAnsi="Times New Roman" w:cs="Times New Roman"/>
              </w:rPr>
              <w:t>To develop Aflasafe, a biocontrol product for the mitigation of aflatoxin contamination in maize and groundnut</w:t>
            </w:r>
          </w:p>
        </w:tc>
        <w:tc>
          <w:tcPr>
            <w:tcW w:w="3633" w:type="dxa"/>
          </w:tcPr>
          <w:p w:rsidR="00BE65F3" w:rsidRPr="00BE65F3" w:rsidRDefault="00BE65F3" w:rsidP="00911A6A">
            <w:pPr>
              <w:pStyle w:val="ListParagraph"/>
              <w:numPr>
                <w:ilvl w:val="0"/>
                <w:numId w:val="28"/>
              </w:numPr>
              <w:spacing w:before="120"/>
              <w:rPr>
                <w:rFonts w:ascii="Times New Roman" w:hAnsi="Times New Roman" w:cs="Times New Roman"/>
              </w:rPr>
            </w:pPr>
            <w:r w:rsidRPr="00BE65F3">
              <w:rPr>
                <w:rFonts w:ascii="Times New Roman" w:hAnsi="Times New Roman" w:cs="Times New Roman"/>
              </w:rPr>
              <w:t>To see farmers produce food that meets acceptable aflatoxin standards and the quality of lives improved</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16</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Afia Owusu-Nyantakyi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Private Sector (Input dealer and </w:t>
            </w:r>
            <w:r w:rsidRPr="00BE65F3">
              <w:rPr>
                <w:rFonts w:ascii="Times New Roman" w:hAnsi="Times New Roman" w:cs="Times New Roman"/>
              </w:rPr>
              <w:lastRenderedPageBreak/>
              <w:t xml:space="preserve">Postharvest, Storage  and Marketing) </w:t>
            </w:r>
          </w:p>
        </w:tc>
        <w:tc>
          <w:tcPr>
            <w:tcW w:w="4108" w:type="dxa"/>
          </w:tcPr>
          <w:p w:rsidR="00BE65F3" w:rsidRPr="00BE65F3" w:rsidRDefault="00BE65F3" w:rsidP="00911A6A">
            <w:pPr>
              <w:pStyle w:val="ListParagraph"/>
              <w:numPr>
                <w:ilvl w:val="0"/>
                <w:numId w:val="28"/>
              </w:numPr>
              <w:spacing w:before="120"/>
              <w:rPr>
                <w:rFonts w:ascii="Times New Roman" w:hAnsi="Times New Roman" w:cs="Times New Roman"/>
              </w:rPr>
            </w:pPr>
            <w:r w:rsidRPr="00BE65F3">
              <w:rPr>
                <w:rFonts w:ascii="Times New Roman" w:hAnsi="Times New Roman" w:cs="Times New Roman"/>
              </w:rPr>
              <w:lastRenderedPageBreak/>
              <w:t>Bringing in my expertise on post-</w:t>
            </w:r>
            <w:r w:rsidRPr="00BE65F3">
              <w:rPr>
                <w:rFonts w:ascii="Times New Roman" w:hAnsi="Times New Roman" w:cs="Times New Roman"/>
              </w:rPr>
              <w:lastRenderedPageBreak/>
              <w:t>harvest handling in the area of shelling, drying, cleaning, storage and marketing of maize.</w:t>
            </w:r>
          </w:p>
          <w:p w:rsidR="00BE65F3" w:rsidRPr="00BE65F3" w:rsidRDefault="00BE65F3" w:rsidP="00911A6A">
            <w:pPr>
              <w:pStyle w:val="ListParagraph"/>
              <w:numPr>
                <w:ilvl w:val="0"/>
                <w:numId w:val="28"/>
              </w:numPr>
              <w:spacing w:before="120"/>
              <w:rPr>
                <w:rFonts w:ascii="Times New Roman" w:hAnsi="Times New Roman" w:cs="Times New Roman"/>
              </w:rPr>
            </w:pPr>
            <w:r w:rsidRPr="00BE65F3">
              <w:rPr>
                <w:rFonts w:ascii="Times New Roman" w:hAnsi="Times New Roman" w:cs="Times New Roman"/>
              </w:rPr>
              <w:t>Good supply and application of agro-chemicals</w:t>
            </w:r>
          </w:p>
        </w:tc>
        <w:tc>
          <w:tcPr>
            <w:tcW w:w="3633" w:type="dxa"/>
          </w:tcPr>
          <w:p w:rsidR="00BE65F3" w:rsidRPr="00BE65F3" w:rsidRDefault="00BE65F3" w:rsidP="00911A6A">
            <w:pPr>
              <w:pStyle w:val="ListParagraph"/>
              <w:numPr>
                <w:ilvl w:val="0"/>
                <w:numId w:val="28"/>
              </w:numPr>
              <w:spacing w:before="120"/>
              <w:rPr>
                <w:rFonts w:ascii="Times New Roman" w:hAnsi="Times New Roman" w:cs="Times New Roman"/>
              </w:rPr>
            </w:pPr>
            <w:r w:rsidRPr="00BE65F3">
              <w:rPr>
                <w:rFonts w:ascii="Times New Roman" w:hAnsi="Times New Roman" w:cs="Times New Roman"/>
              </w:rPr>
              <w:lastRenderedPageBreak/>
              <w:t xml:space="preserve">Cleaning, storage and </w:t>
            </w:r>
            <w:r w:rsidRPr="00BE65F3">
              <w:rPr>
                <w:rFonts w:ascii="Times New Roman" w:hAnsi="Times New Roman" w:cs="Times New Roman"/>
              </w:rPr>
              <w:lastRenderedPageBreak/>
              <w:t>marketing with timely supply and correct application of agro inputs</w:t>
            </w:r>
          </w:p>
          <w:p w:rsidR="00BE65F3" w:rsidRPr="00BE65F3" w:rsidRDefault="00BE65F3" w:rsidP="00911A6A">
            <w:pPr>
              <w:pStyle w:val="ListParagraph"/>
              <w:numPr>
                <w:ilvl w:val="0"/>
                <w:numId w:val="28"/>
              </w:numPr>
              <w:spacing w:before="120"/>
              <w:rPr>
                <w:rFonts w:ascii="Times New Roman" w:hAnsi="Times New Roman" w:cs="Times New Roman"/>
              </w:rPr>
            </w:pPr>
            <w:r w:rsidRPr="00BE65F3">
              <w:rPr>
                <w:rFonts w:ascii="Times New Roman" w:hAnsi="Times New Roman" w:cs="Times New Roman"/>
              </w:rPr>
              <w:t>Networking better for improvement in my business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lastRenderedPageBreak/>
              <w:t>17</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Prof Richard  T Awuah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Lecturer / Researcher</w:t>
            </w:r>
          </w:p>
        </w:tc>
        <w:tc>
          <w:tcPr>
            <w:tcW w:w="4108" w:type="dxa"/>
          </w:tcPr>
          <w:p w:rsidR="00BE65F3" w:rsidRPr="00BE65F3" w:rsidRDefault="00BE65F3" w:rsidP="00911A6A">
            <w:pPr>
              <w:pStyle w:val="ListParagraph"/>
              <w:numPr>
                <w:ilvl w:val="0"/>
                <w:numId w:val="30"/>
              </w:numPr>
              <w:spacing w:before="120"/>
              <w:rPr>
                <w:rFonts w:ascii="Times New Roman" w:hAnsi="Times New Roman" w:cs="Times New Roman"/>
              </w:rPr>
            </w:pPr>
            <w:r w:rsidRPr="00BE65F3">
              <w:rPr>
                <w:rFonts w:ascii="Times New Roman" w:hAnsi="Times New Roman" w:cs="Times New Roman"/>
              </w:rPr>
              <w:t>Awareness of aflatoxin (i.e. training of stakeholders)</w:t>
            </w:r>
          </w:p>
          <w:p w:rsidR="00BE65F3" w:rsidRPr="00BE65F3" w:rsidRDefault="00BE65F3" w:rsidP="00911A6A">
            <w:pPr>
              <w:pStyle w:val="ListParagraph"/>
              <w:numPr>
                <w:ilvl w:val="0"/>
                <w:numId w:val="30"/>
              </w:numPr>
              <w:spacing w:before="120"/>
              <w:rPr>
                <w:rFonts w:ascii="Times New Roman" w:hAnsi="Times New Roman" w:cs="Times New Roman"/>
              </w:rPr>
            </w:pPr>
            <w:r w:rsidRPr="00BE65F3">
              <w:rPr>
                <w:rFonts w:ascii="Times New Roman" w:hAnsi="Times New Roman" w:cs="Times New Roman"/>
              </w:rPr>
              <w:t>Research on aflatoxin mitigation in foods</w:t>
            </w:r>
          </w:p>
          <w:p w:rsidR="00BE65F3" w:rsidRPr="00BE65F3" w:rsidRDefault="00BE65F3" w:rsidP="00911A6A">
            <w:pPr>
              <w:pStyle w:val="ListParagraph"/>
              <w:numPr>
                <w:ilvl w:val="0"/>
                <w:numId w:val="30"/>
              </w:numPr>
              <w:spacing w:before="120"/>
              <w:rPr>
                <w:rFonts w:ascii="Times New Roman" w:hAnsi="Times New Roman" w:cs="Times New Roman"/>
              </w:rPr>
            </w:pPr>
            <w:r w:rsidRPr="00BE65F3">
              <w:rPr>
                <w:rFonts w:ascii="Times New Roman" w:hAnsi="Times New Roman" w:cs="Times New Roman"/>
              </w:rPr>
              <w:t>Advisory role</w:t>
            </w:r>
          </w:p>
        </w:tc>
        <w:tc>
          <w:tcPr>
            <w:tcW w:w="3633" w:type="dxa"/>
          </w:tcPr>
          <w:p w:rsidR="00BE65F3" w:rsidRPr="00BE65F3" w:rsidRDefault="00BE65F3" w:rsidP="00911A6A">
            <w:pPr>
              <w:pStyle w:val="ListParagraph"/>
              <w:numPr>
                <w:ilvl w:val="0"/>
                <w:numId w:val="30"/>
              </w:numPr>
              <w:spacing w:before="120"/>
              <w:rPr>
                <w:rFonts w:ascii="Times New Roman" w:hAnsi="Times New Roman" w:cs="Times New Roman"/>
              </w:rPr>
            </w:pPr>
            <w:r w:rsidRPr="00BE65F3">
              <w:rPr>
                <w:rFonts w:ascii="Times New Roman" w:hAnsi="Times New Roman" w:cs="Times New Roman"/>
              </w:rPr>
              <w:t xml:space="preserve">Connection with relevant stakeholders in the aflatoxin </w:t>
            </w:r>
          </w:p>
          <w:p w:rsidR="00BE65F3" w:rsidRPr="00BE65F3" w:rsidRDefault="00BE65F3" w:rsidP="00911A6A">
            <w:pPr>
              <w:pStyle w:val="ListParagraph"/>
              <w:numPr>
                <w:ilvl w:val="0"/>
                <w:numId w:val="30"/>
              </w:numPr>
              <w:spacing w:before="120"/>
              <w:rPr>
                <w:rFonts w:ascii="Times New Roman" w:hAnsi="Times New Roman" w:cs="Times New Roman"/>
              </w:rPr>
            </w:pPr>
            <w:r w:rsidRPr="00BE65F3">
              <w:rPr>
                <w:rFonts w:ascii="Times New Roman" w:hAnsi="Times New Roman" w:cs="Times New Roman"/>
              </w:rPr>
              <w:t xml:space="preserve">Develop my expertise in training of farmers and farmer-based groups on aflatoxin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18</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Neans Nii Chinery</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Private Sector (Grains value chain association)</w:t>
            </w:r>
          </w:p>
        </w:tc>
        <w:tc>
          <w:tcPr>
            <w:tcW w:w="4108" w:type="dxa"/>
          </w:tcPr>
          <w:p w:rsidR="00BE65F3" w:rsidRPr="00BE65F3" w:rsidRDefault="00BE65F3" w:rsidP="00911A6A">
            <w:pPr>
              <w:pStyle w:val="ListParagraph"/>
              <w:numPr>
                <w:ilvl w:val="0"/>
                <w:numId w:val="31"/>
              </w:numPr>
              <w:spacing w:before="120"/>
              <w:rPr>
                <w:rFonts w:ascii="Times New Roman" w:hAnsi="Times New Roman" w:cs="Times New Roman"/>
              </w:rPr>
            </w:pPr>
            <w:r w:rsidRPr="00BE65F3">
              <w:rPr>
                <w:rFonts w:ascii="Times New Roman" w:hAnsi="Times New Roman" w:cs="Times New Roman"/>
              </w:rPr>
              <w:t xml:space="preserve">Policy and advocacy </w:t>
            </w:r>
          </w:p>
        </w:tc>
        <w:tc>
          <w:tcPr>
            <w:tcW w:w="3633" w:type="dxa"/>
          </w:tcPr>
          <w:p w:rsidR="00BE65F3" w:rsidRPr="00BE65F3" w:rsidRDefault="00BE65F3" w:rsidP="00911A6A">
            <w:pPr>
              <w:pStyle w:val="ListParagraph"/>
              <w:numPr>
                <w:ilvl w:val="0"/>
                <w:numId w:val="31"/>
              </w:numPr>
              <w:spacing w:before="120"/>
              <w:rPr>
                <w:rFonts w:ascii="Times New Roman" w:hAnsi="Times New Roman" w:cs="Times New Roman"/>
              </w:rPr>
            </w:pPr>
            <w:r w:rsidRPr="00BE65F3">
              <w:rPr>
                <w:rFonts w:ascii="Times New Roman" w:hAnsi="Times New Roman" w:cs="Times New Roman"/>
              </w:rPr>
              <w:t>Trading in graded grains for GCC members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19</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John Awuku Dziworkwu</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Farmer (maize and rice)</w:t>
            </w:r>
          </w:p>
        </w:tc>
        <w:tc>
          <w:tcPr>
            <w:tcW w:w="4108" w:type="dxa"/>
          </w:tcPr>
          <w:p w:rsidR="00BE65F3" w:rsidRPr="00BE65F3" w:rsidRDefault="00BE65F3" w:rsidP="00911A6A">
            <w:pPr>
              <w:pStyle w:val="ListParagraph"/>
              <w:numPr>
                <w:ilvl w:val="0"/>
                <w:numId w:val="31"/>
              </w:numPr>
              <w:spacing w:before="120"/>
              <w:rPr>
                <w:rFonts w:ascii="Times New Roman" w:hAnsi="Times New Roman" w:cs="Times New Roman"/>
              </w:rPr>
            </w:pPr>
            <w:r w:rsidRPr="00BE65F3">
              <w:rPr>
                <w:rFonts w:ascii="Times New Roman" w:hAnsi="Times New Roman" w:cs="Times New Roman"/>
              </w:rPr>
              <w:t xml:space="preserve">To contribute information and knowledge on GND agriculture practices to the platform </w:t>
            </w:r>
          </w:p>
        </w:tc>
        <w:tc>
          <w:tcPr>
            <w:tcW w:w="3633" w:type="dxa"/>
          </w:tcPr>
          <w:p w:rsidR="00BE65F3" w:rsidRPr="00BE65F3" w:rsidRDefault="00BE65F3" w:rsidP="00911A6A">
            <w:pPr>
              <w:pStyle w:val="ListParagraph"/>
              <w:numPr>
                <w:ilvl w:val="0"/>
                <w:numId w:val="31"/>
              </w:numPr>
              <w:spacing w:before="120"/>
              <w:rPr>
                <w:rFonts w:ascii="Times New Roman" w:hAnsi="Times New Roman" w:cs="Times New Roman"/>
              </w:rPr>
            </w:pPr>
            <w:r w:rsidRPr="00BE65F3">
              <w:rPr>
                <w:rFonts w:ascii="Times New Roman" w:hAnsi="Times New Roman" w:cs="Times New Roman"/>
              </w:rPr>
              <w:t xml:space="preserve">To produce quality and marketable grains as a result of organization being on the platform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20</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Firibu Kwesi Saalia</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Researcher / Professor</w:t>
            </w:r>
          </w:p>
        </w:tc>
        <w:tc>
          <w:tcPr>
            <w:tcW w:w="4108" w:type="dxa"/>
          </w:tcPr>
          <w:p w:rsidR="00BE65F3" w:rsidRPr="00BE65F3" w:rsidRDefault="00BE65F3" w:rsidP="00911A6A">
            <w:pPr>
              <w:pStyle w:val="ListParagraph"/>
              <w:numPr>
                <w:ilvl w:val="0"/>
                <w:numId w:val="32"/>
              </w:numPr>
              <w:spacing w:before="120"/>
              <w:rPr>
                <w:rFonts w:ascii="Times New Roman" w:hAnsi="Times New Roman" w:cs="Times New Roman"/>
              </w:rPr>
            </w:pPr>
            <w:r w:rsidRPr="00BE65F3">
              <w:rPr>
                <w:rFonts w:ascii="Times New Roman" w:hAnsi="Times New Roman" w:cs="Times New Roman"/>
              </w:rPr>
              <w:t>Research expertise and experience on aflatoxin foods</w:t>
            </w:r>
          </w:p>
        </w:tc>
        <w:tc>
          <w:tcPr>
            <w:tcW w:w="3633" w:type="dxa"/>
          </w:tcPr>
          <w:p w:rsidR="00BE65F3" w:rsidRPr="00BE65F3" w:rsidRDefault="00BE65F3" w:rsidP="00911A6A">
            <w:pPr>
              <w:pStyle w:val="ListParagraph"/>
              <w:numPr>
                <w:ilvl w:val="0"/>
                <w:numId w:val="32"/>
              </w:numPr>
              <w:spacing w:before="120"/>
              <w:rPr>
                <w:rFonts w:ascii="Times New Roman" w:hAnsi="Times New Roman" w:cs="Times New Roman"/>
              </w:rPr>
            </w:pPr>
            <w:r w:rsidRPr="00BE65F3">
              <w:rPr>
                <w:rFonts w:ascii="Times New Roman" w:hAnsi="Times New Roman" w:cs="Times New Roman"/>
              </w:rPr>
              <w:t>Learn from other stakeholders and look for research opportunities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21</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Dokurugu Salifu Ziba</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Agric Advisor / Spring Project </w:t>
            </w:r>
          </w:p>
        </w:tc>
        <w:tc>
          <w:tcPr>
            <w:tcW w:w="4108" w:type="dxa"/>
          </w:tcPr>
          <w:p w:rsidR="00BE65F3" w:rsidRPr="00BE65F3" w:rsidRDefault="00BE65F3" w:rsidP="00911A6A">
            <w:pPr>
              <w:pStyle w:val="ListParagraph"/>
              <w:numPr>
                <w:ilvl w:val="0"/>
                <w:numId w:val="33"/>
              </w:numPr>
              <w:spacing w:before="120"/>
              <w:rPr>
                <w:rFonts w:ascii="Times New Roman" w:hAnsi="Times New Roman" w:cs="Times New Roman"/>
              </w:rPr>
            </w:pPr>
            <w:r w:rsidRPr="00BE65F3">
              <w:rPr>
                <w:rFonts w:ascii="Times New Roman" w:hAnsi="Times New Roman" w:cs="Times New Roman"/>
              </w:rPr>
              <w:t>Share materials on aflatoxin control and management in groundnut</w:t>
            </w:r>
          </w:p>
        </w:tc>
        <w:tc>
          <w:tcPr>
            <w:tcW w:w="3633" w:type="dxa"/>
          </w:tcPr>
          <w:p w:rsidR="00BE65F3" w:rsidRPr="00BE65F3" w:rsidRDefault="00BE65F3" w:rsidP="00911A6A">
            <w:pPr>
              <w:pStyle w:val="ListParagraph"/>
              <w:numPr>
                <w:ilvl w:val="0"/>
                <w:numId w:val="33"/>
              </w:numPr>
              <w:spacing w:before="120"/>
              <w:rPr>
                <w:rFonts w:ascii="Times New Roman" w:hAnsi="Times New Roman" w:cs="Times New Roman"/>
              </w:rPr>
            </w:pPr>
            <w:r w:rsidRPr="00BE65F3">
              <w:rPr>
                <w:rFonts w:ascii="Times New Roman" w:hAnsi="Times New Roman" w:cs="Times New Roman"/>
              </w:rPr>
              <w:t xml:space="preserve">To research materials on aflatoxin management and control in maize and groundnut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22</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Nashiru Kadri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Farmer (maize, rice, soya beans)</w:t>
            </w:r>
          </w:p>
        </w:tc>
        <w:tc>
          <w:tcPr>
            <w:tcW w:w="4108" w:type="dxa"/>
          </w:tcPr>
          <w:p w:rsidR="00BE65F3" w:rsidRPr="00BE65F3" w:rsidRDefault="00BE65F3" w:rsidP="00911A6A">
            <w:pPr>
              <w:pStyle w:val="ListParagraph"/>
              <w:numPr>
                <w:ilvl w:val="0"/>
                <w:numId w:val="34"/>
              </w:numPr>
              <w:spacing w:before="120"/>
              <w:rPr>
                <w:rFonts w:ascii="Times New Roman" w:hAnsi="Times New Roman" w:cs="Times New Roman"/>
              </w:rPr>
            </w:pPr>
            <w:r w:rsidRPr="00BE65F3">
              <w:rPr>
                <w:rFonts w:ascii="Times New Roman" w:hAnsi="Times New Roman" w:cs="Times New Roman"/>
              </w:rPr>
              <w:t>Produce maize, rice and soya beans for the markets</w:t>
            </w:r>
          </w:p>
        </w:tc>
        <w:tc>
          <w:tcPr>
            <w:tcW w:w="3633" w:type="dxa"/>
          </w:tcPr>
          <w:p w:rsidR="00BE65F3" w:rsidRPr="00BE65F3" w:rsidRDefault="00BE65F3" w:rsidP="00911A6A">
            <w:pPr>
              <w:pStyle w:val="ListParagraph"/>
              <w:numPr>
                <w:ilvl w:val="0"/>
                <w:numId w:val="34"/>
              </w:numPr>
              <w:spacing w:before="120"/>
              <w:rPr>
                <w:rFonts w:ascii="Times New Roman" w:hAnsi="Times New Roman" w:cs="Times New Roman"/>
              </w:rPr>
            </w:pPr>
            <w:r w:rsidRPr="00BE65F3">
              <w:rPr>
                <w:rFonts w:ascii="Times New Roman" w:hAnsi="Times New Roman" w:cs="Times New Roman"/>
              </w:rPr>
              <w:t>To get ready market and better prices for my produce</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23</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Paul K. Ntaanu</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Private sector (farmer based organization)</w:t>
            </w:r>
          </w:p>
        </w:tc>
        <w:tc>
          <w:tcPr>
            <w:tcW w:w="4108" w:type="dxa"/>
          </w:tcPr>
          <w:p w:rsidR="00BE65F3" w:rsidRPr="00BE65F3" w:rsidRDefault="00BE65F3" w:rsidP="00911A6A">
            <w:pPr>
              <w:pStyle w:val="ListParagraph"/>
              <w:numPr>
                <w:ilvl w:val="0"/>
                <w:numId w:val="35"/>
              </w:numPr>
              <w:spacing w:before="120"/>
              <w:rPr>
                <w:rFonts w:ascii="Times New Roman" w:hAnsi="Times New Roman" w:cs="Times New Roman"/>
              </w:rPr>
            </w:pPr>
            <w:r w:rsidRPr="00BE65F3">
              <w:rPr>
                <w:rFonts w:ascii="Times New Roman" w:hAnsi="Times New Roman" w:cs="Times New Roman"/>
              </w:rPr>
              <w:t>Contribute in awareness creation / education among farmers</w:t>
            </w:r>
          </w:p>
          <w:p w:rsidR="00BE65F3" w:rsidRPr="00BE65F3" w:rsidRDefault="00BE65F3" w:rsidP="00911A6A">
            <w:pPr>
              <w:pStyle w:val="ListParagraph"/>
              <w:numPr>
                <w:ilvl w:val="0"/>
                <w:numId w:val="35"/>
              </w:numPr>
              <w:spacing w:before="120"/>
              <w:rPr>
                <w:rFonts w:ascii="Times New Roman" w:hAnsi="Times New Roman" w:cs="Times New Roman"/>
              </w:rPr>
            </w:pPr>
            <w:r w:rsidRPr="00BE65F3">
              <w:rPr>
                <w:rFonts w:ascii="Times New Roman" w:hAnsi="Times New Roman" w:cs="Times New Roman"/>
              </w:rPr>
              <w:t xml:space="preserve">Facilitate linkages with other stakeholders </w:t>
            </w:r>
          </w:p>
        </w:tc>
        <w:tc>
          <w:tcPr>
            <w:tcW w:w="3633" w:type="dxa"/>
          </w:tcPr>
          <w:p w:rsidR="00BE65F3" w:rsidRPr="00BE65F3" w:rsidRDefault="00BE65F3" w:rsidP="00911A6A">
            <w:pPr>
              <w:pStyle w:val="ListParagraph"/>
              <w:numPr>
                <w:ilvl w:val="0"/>
                <w:numId w:val="35"/>
              </w:numPr>
              <w:spacing w:before="120"/>
              <w:rPr>
                <w:rFonts w:ascii="Times New Roman" w:hAnsi="Times New Roman" w:cs="Times New Roman"/>
              </w:rPr>
            </w:pPr>
            <w:r w:rsidRPr="00BE65F3">
              <w:rPr>
                <w:rFonts w:ascii="Times New Roman" w:hAnsi="Times New Roman" w:cs="Times New Roman"/>
              </w:rPr>
              <w:t xml:space="preserve">I expect to be better equipped with the knowledge and skills to control aflatoxin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24</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Mumuni Abudulai </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Researcher (CSIR) </w:t>
            </w:r>
          </w:p>
        </w:tc>
        <w:tc>
          <w:tcPr>
            <w:tcW w:w="4108" w:type="dxa"/>
          </w:tcPr>
          <w:p w:rsidR="00BE65F3" w:rsidRPr="00BE65F3" w:rsidRDefault="00BE65F3" w:rsidP="00911A6A">
            <w:pPr>
              <w:pStyle w:val="ListParagraph"/>
              <w:numPr>
                <w:ilvl w:val="0"/>
                <w:numId w:val="36"/>
              </w:numPr>
              <w:spacing w:before="120"/>
              <w:rPr>
                <w:rFonts w:ascii="Times New Roman" w:hAnsi="Times New Roman" w:cs="Times New Roman"/>
              </w:rPr>
            </w:pPr>
            <w:r w:rsidRPr="00BE65F3">
              <w:rPr>
                <w:rFonts w:ascii="Times New Roman" w:hAnsi="Times New Roman" w:cs="Times New Roman"/>
              </w:rPr>
              <w:t>Expertise on GAP (training)</w:t>
            </w:r>
          </w:p>
        </w:tc>
        <w:tc>
          <w:tcPr>
            <w:tcW w:w="3633" w:type="dxa"/>
          </w:tcPr>
          <w:p w:rsidR="00BE65F3" w:rsidRPr="00BE65F3" w:rsidRDefault="00BE65F3" w:rsidP="00911A6A">
            <w:pPr>
              <w:pStyle w:val="ListParagraph"/>
              <w:numPr>
                <w:ilvl w:val="0"/>
                <w:numId w:val="36"/>
              </w:numPr>
              <w:spacing w:before="120"/>
              <w:rPr>
                <w:rFonts w:ascii="Times New Roman" w:hAnsi="Times New Roman" w:cs="Times New Roman"/>
              </w:rPr>
            </w:pPr>
            <w:r w:rsidRPr="00BE65F3">
              <w:rPr>
                <w:rFonts w:ascii="Times New Roman" w:hAnsi="Times New Roman" w:cs="Times New Roman"/>
              </w:rPr>
              <w:t xml:space="preserve">Learn with other stakeholders </w:t>
            </w:r>
          </w:p>
          <w:p w:rsidR="00BE65F3" w:rsidRPr="00BE65F3" w:rsidRDefault="00BE65F3" w:rsidP="00911A6A">
            <w:pPr>
              <w:pStyle w:val="ListParagraph"/>
              <w:numPr>
                <w:ilvl w:val="0"/>
                <w:numId w:val="36"/>
              </w:numPr>
              <w:spacing w:before="120"/>
              <w:rPr>
                <w:rFonts w:ascii="Times New Roman" w:hAnsi="Times New Roman" w:cs="Times New Roman"/>
              </w:rPr>
            </w:pPr>
            <w:r w:rsidRPr="00BE65F3">
              <w:rPr>
                <w:rFonts w:ascii="Times New Roman" w:hAnsi="Times New Roman" w:cs="Times New Roman"/>
              </w:rPr>
              <w:t>Help reduce aflatoxin levels in food and feeder</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lastRenderedPageBreak/>
              <w:t>25</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Eric Hudson Asamani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Agriculture Extension </w:t>
            </w:r>
          </w:p>
        </w:tc>
        <w:tc>
          <w:tcPr>
            <w:tcW w:w="4108" w:type="dxa"/>
          </w:tcPr>
          <w:p w:rsidR="00BE65F3" w:rsidRPr="00BE65F3" w:rsidRDefault="00BE65F3" w:rsidP="00911A6A">
            <w:pPr>
              <w:pStyle w:val="ListParagraph"/>
              <w:numPr>
                <w:ilvl w:val="0"/>
                <w:numId w:val="37"/>
              </w:numPr>
              <w:spacing w:before="120"/>
              <w:rPr>
                <w:rFonts w:ascii="Times New Roman" w:hAnsi="Times New Roman" w:cs="Times New Roman"/>
              </w:rPr>
            </w:pPr>
            <w:r w:rsidRPr="00BE65F3">
              <w:rPr>
                <w:rFonts w:ascii="Times New Roman" w:hAnsi="Times New Roman" w:cs="Times New Roman"/>
              </w:rPr>
              <w:t>Create awareness and educate farmers / fishers on aflatoxin control and management to an acceptable level</w:t>
            </w:r>
          </w:p>
          <w:p w:rsidR="00BE65F3" w:rsidRPr="00BE65F3" w:rsidRDefault="00BE65F3" w:rsidP="00911A6A">
            <w:pPr>
              <w:pStyle w:val="ListParagraph"/>
              <w:numPr>
                <w:ilvl w:val="0"/>
                <w:numId w:val="37"/>
              </w:numPr>
              <w:spacing w:before="120"/>
              <w:rPr>
                <w:rFonts w:ascii="Times New Roman" w:hAnsi="Times New Roman" w:cs="Times New Roman"/>
              </w:rPr>
            </w:pPr>
            <w:r w:rsidRPr="00BE65F3">
              <w:rPr>
                <w:rFonts w:ascii="Times New Roman" w:hAnsi="Times New Roman" w:cs="Times New Roman"/>
              </w:rPr>
              <w:t>Train farmers on good agricultural practices</w:t>
            </w:r>
          </w:p>
          <w:p w:rsidR="00BE65F3" w:rsidRPr="00BE65F3" w:rsidRDefault="00BE65F3" w:rsidP="00911A6A">
            <w:pPr>
              <w:pStyle w:val="ListParagraph"/>
              <w:numPr>
                <w:ilvl w:val="0"/>
                <w:numId w:val="37"/>
              </w:numPr>
              <w:spacing w:before="120"/>
              <w:rPr>
                <w:rFonts w:ascii="Times New Roman" w:hAnsi="Times New Roman" w:cs="Times New Roman"/>
              </w:rPr>
            </w:pPr>
            <w:r w:rsidRPr="00BE65F3">
              <w:rPr>
                <w:rFonts w:ascii="Times New Roman" w:hAnsi="Times New Roman" w:cs="Times New Roman"/>
              </w:rPr>
              <w:t xml:space="preserve">Link farmers (FDOS) to markets </w:t>
            </w:r>
          </w:p>
        </w:tc>
        <w:tc>
          <w:tcPr>
            <w:tcW w:w="3633" w:type="dxa"/>
          </w:tcPr>
          <w:p w:rsidR="00BE65F3" w:rsidRPr="00BE65F3" w:rsidRDefault="00BE65F3" w:rsidP="00911A6A">
            <w:pPr>
              <w:pStyle w:val="ListParagraph"/>
              <w:numPr>
                <w:ilvl w:val="0"/>
                <w:numId w:val="37"/>
              </w:numPr>
              <w:spacing w:before="120"/>
              <w:rPr>
                <w:rFonts w:ascii="Times New Roman" w:hAnsi="Times New Roman" w:cs="Times New Roman"/>
              </w:rPr>
            </w:pPr>
            <w:r w:rsidRPr="00BE65F3">
              <w:rPr>
                <w:rFonts w:ascii="Times New Roman" w:hAnsi="Times New Roman" w:cs="Times New Roman"/>
              </w:rPr>
              <w:t>Reduced level of contamination of aflatoxin on farmers produce in order to enhance trade</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26</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Gladys Serwaah </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DRG – ECASARD / Farmer (maize, yam)</w:t>
            </w:r>
          </w:p>
        </w:tc>
        <w:tc>
          <w:tcPr>
            <w:tcW w:w="4108" w:type="dxa"/>
          </w:tcPr>
          <w:p w:rsidR="00BE65F3" w:rsidRPr="00BE65F3" w:rsidRDefault="00BE65F3" w:rsidP="00911A6A">
            <w:pPr>
              <w:pStyle w:val="ListParagraph"/>
              <w:numPr>
                <w:ilvl w:val="0"/>
                <w:numId w:val="38"/>
              </w:numPr>
              <w:spacing w:before="120"/>
              <w:rPr>
                <w:rFonts w:ascii="Times New Roman" w:hAnsi="Times New Roman" w:cs="Times New Roman"/>
              </w:rPr>
            </w:pPr>
            <w:r w:rsidRPr="00BE65F3">
              <w:rPr>
                <w:rFonts w:ascii="Times New Roman" w:hAnsi="Times New Roman" w:cs="Times New Roman"/>
              </w:rPr>
              <w:t xml:space="preserve">To have more insight on aflatoxin management </w:t>
            </w:r>
          </w:p>
        </w:tc>
        <w:tc>
          <w:tcPr>
            <w:tcW w:w="3633" w:type="dxa"/>
          </w:tcPr>
          <w:p w:rsidR="00BE65F3" w:rsidRPr="00BE65F3" w:rsidRDefault="00BE65F3" w:rsidP="00911A6A">
            <w:pPr>
              <w:pStyle w:val="ListParagraph"/>
              <w:numPr>
                <w:ilvl w:val="0"/>
                <w:numId w:val="38"/>
              </w:numPr>
              <w:spacing w:before="120"/>
              <w:rPr>
                <w:rFonts w:ascii="Times New Roman" w:hAnsi="Times New Roman" w:cs="Times New Roman"/>
              </w:rPr>
            </w:pPr>
            <w:r w:rsidRPr="00BE65F3">
              <w:rPr>
                <w:rFonts w:ascii="Times New Roman" w:hAnsi="Times New Roman" w:cs="Times New Roman"/>
              </w:rPr>
              <w:t>To be trained to become an advocate on aflatoxin management</w:t>
            </w:r>
          </w:p>
          <w:p w:rsidR="00BE65F3" w:rsidRPr="00BE65F3" w:rsidRDefault="00BE65F3" w:rsidP="00911A6A">
            <w:pPr>
              <w:pStyle w:val="ListParagraph"/>
              <w:numPr>
                <w:ilvl w:val="0"/>
                <w:numId w:val="38"/>
              </w:numPr>
              <w:spacing w:before="120"/>
              <w:rPr>
                <w:rFonts w:ascii="Times New Roman" w:hAnsi="Times New Roman" w:cs="Times New Roman"/>
              </w:rPr>
            </w:pPr>
            <w:r w:rsidRPr="00BE65F3">
              <w:rPr>
                <w:rFonts w:ascii="Times New Roman" w:hAnsi="Times New Roman" w:cs="Times New Roman"/>
              </w:rPr>
              <w:t>Produce high quality maize</w:t>
            </w:r>
          </w:p>
          <w:p w:rsidR="00BE65F3" w:rsidRPr="00BE65F3" w:rsidRDefault="00BE65F3" w:rsidP="00911A6A">
            <w:pPr>
              <w:pStyle w:val="ListParagraph"/>
              <w:numPr>
                <w:ilvl w:val="0"/>
                <w:numId w:val="38"/>
              </w:numPr>
              <w:spacing w:before="120"/>
              <w:rPr>
                <w:rFonts w:ascii="Times New Roman" w:hAnsi="Times New Roman" w:cs="Times New Roman"/>
              </w:rPr>
            </w:pPr>
            <w:r w:rsidRPr="00BE65F3">
              <w:rPr>
                <w:rFonts w:ascii="Times New Roman" w:hAnsi="Times New Roman" w:cs="Times New Roman"/>
              </w:rPr>
              <w:t>Raise income</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27</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Daniel Adotey </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Policy research and Advocate (CSO)</w:t>
            </w:r>
          </w:p>
        </w:tc>
        <w:tc>
          <w:tcPr>
            <w:tcW w:w="4108" w:type="dxa"/>
          </w:tcPr>
          <w:p w:rsidR="00BE65F3" w:rsidRPr="00BE65F3" w:rsidRDefault="00BE65F3" w:rsidP="00911A6A">
            <w:pPr>
              <w:pStyle w:val="ListParagraph"/>
              <w:numPr>
                <w:ilvl w:val="0"/>
                <w:numId w:val="39"/>
              </w:numPr>
              <w:spacing w:before="120"/>
              <w:rPr>
                <w:rFonts w:ascii="Times New Roman" w:hAnsi="Times New Roman" w:cs="Times New Roman"/>
              </w:rPr>
            </w:pPr>
            <w:r w:rsidRPr="00BE65F3">
              <w:rPr>
                <w:rFonts w:ascii="Times New Roman" w:hAnsi="Times New Roman" w:cs="Times New Roman"/>
              </w:rPr>
              <w:t xml:space="preserve">Assist in mobilizing farmers </w:t>
            </w:r>
          </w:p>
          <w:p w:rsidR="00BE65F3" w:rsidRPr="00BE65F3" w:rsidRDefault="00BE65F3" w:rsidP="00911A6A">
            <w:pPr>
              <w:pStyle w:val="ListParagraph"/>
              <w:numPr>
                <w:ilvl w:val="0"/>
                <w:numId w:val="39"/>
              </w:numPr>
              <w:spacing w:before="120"/>
              <w:rPr>
                <w:rFonts w:ascii="Times New Roman" w:hAnsi="Times New Roman" w:cs="Times New Roman"/>
              </w:rPr>
            </w:pPr>
            <w:r w:rsidRPr="00BE65F3">
              <w:rPr>
                <w:rFonts w:ascii="Times New Roman" w:hAnsi="Times New Roman" w:cs="Times New Roman"/>
              </w:rPr>
              <w:t>Assist in developing policy papers</w:t>
            </w:r>
          </w:p>
        </w:tc>
        <w:tc>
          <w:tcPr>
            <w:tcW w:w="3633" w:type="dxa"/>
          </w:tcPr>
          <w:p w:rsidR="00BE65F3" w:rsidRPr="00BE65F3" w:rsidRDefault="00BE65F3" w:rsidP="00911A6A">
            <w:pPr>
              <w:pStyle w:val="ListParagraph"/>
              <w:numPr>
                <w:ilvl w:val="0"/>
                <w:numId w:val="39"/>
              </w:numPr>
              <w:spacing w:before="120"/>
              <w:rPr>
                <w:rFonts w:ascii="Times New Roman" w:hAnsi="Times New Roman" w:cs="Times New Roman"/>
              </w:rPr>
            </w:pPr>
            <w:r w:rsidRPr="00BE65F3">
              <w:rPr>
                <w:rFonts w:ascii="Times New Roman" w:hAnsi="Times New Roman" w:cs="Times New Roman"/>
              </w:rPr>
              <w:t xml:space="preserve">Networking opportunities shared learning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28</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King David Amoah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GFAP/FONG</w:t>
            </w:r>
          </w:p>
        </w:tc>
        <w:tc>
          <w:tcPr>
            <w:tcW w:w="4108" w:type="dxa"/>
          </w:tcPr>
          <w:p w:rsidR="00BE65F3" w:rsidRPr="00BE65F3" w:rsidRDefault="00BE65F3" w:rsidP="00911A6A">
            <w:pPr>
              <w:pStyle w:val="ListParagraph"/>
              <w:numPr>
                <w:ilvl w:val="0"/>
                <w:numId w:val="40"/>
              </w:numPr>
              <w:spacing w:before="120"/>
              <w:rPr>
                <w:rFonts w:ascii="Times New Roman" w:hAnsi="Times New Roman" w:cs="Times New Roman"/>
              </w:rPr>
            </w:pPr>
            <w:r w:rsidRPr="00BE65F3">
              <w:rPr>
                <w:rFonts w:ascii="Times New Roman" w:hAnsi="Times New Roman" w:cs="Times New Roman"/>
              </w:rPr>
              <w:t>Mobilize farmers and FBOs (farmer linkages)</w:t>
            </w:r>
          </w:p>
        </w:tc>
        <w:tc>
          <w:tcPr>
            <w:tcW w:w="3633" w:type="dxa"/>
          </w:tcPr>
          <w:p w:rsidR="00BE65F3" w:rsidRPr="00BE65F3" w:rsidRDefault="00BE65F3" w:rsidP="00911A6A">
            <w:pPr>
              <w:pStyle w:val="ListParagraph"/>
              <w:numPr>
                <w:ilvl w:val="0"/>
                <w:numId w:val="40"/>
              </w:numPr>
              <w:spacing w:before="120"/>
              <w:rPr>
                <w:rFonts w:ascii="Times New Roman" w:hAnsi="Times New Roman" w:cs="Times New Roman"/>
              </w:rPr>
            </w:pPr>
            <w:r w:rsidRPr="00BE65F3">
              <w:rPr>
                <w:rFonts w:ascii="Times New Roman" w:hAnsi="Times New Roman" w:cs="Times New Roman"/>
              </w:rPr>
              <w:t>Networking for aflatoxin control in Ghana</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29</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Mark Kwame Offei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Development partner, FAO</w:t>
            </w:r>
          </w:p>
        </w:tc>
        <w:tc>
          <w:tcPr>
            <w:tcW w:w="4108" w:type="dxa"/>
          </w:tcPr>
          <w:p w:rsidR="00BE65F3" w:rsidRPr="00BE65F3" w:rsidRDefault="00BE65F3" w:rsidP="00911A6A">
            <w:pPr>
              <w:pStyle w:val="ListParagraph"/>
              <w:numPr>
                <w:ilvl w:val="0"/>
                <w:numId w:val="41"/>
              </w:numPr>
              <w:spacing w:before="120"/>
              <w:rPr>
                <w:rFonts w:ascii="Times New Roman" w:hAnsi="Times New Roman" w:cs="Times New Roman"/>
              </w:rPr>
            </w:pPr>
            <w:r w:rsidRPr="00BE65F3">
              <w:rPr>
                <w:rFonts w:ascii="Times New Roman" w:hAnsi="Times New Roman" w:cs="Times New Roman"/>
              </w:rPr>
              <w:t xml:space="preserve">Expertise </w:t>
            </w:r>
          </w:p>
          <w:p w:rsidR="00BE65F3" w:rsidRPr="00BE65F3" w:rsidRDefault="00BE65F3" w:rsidP="00911A6A">
            <w:pPr>
              <w:pStyle w:val="ListParagraph"/>
              <w:numPr>
                <w:ilvl w:val="0"/>
                <w:numId w:val="41"/>
              </w:numPr>
              <w:spacing w:before="120"/>
              <w:rPr>
                <w:rFonts w:ascii="Times New Roman" w:hAnsi="Times New Roman" w:cs="Times New Roman"/>
              </w:rPr>
            </w:pPr>
            <w:r w:rsidRPr="00BE65F3">
              <w:rPr>
                <w:rFonts w:ascii="Times New Roman" w:hAnsi="Times New Roman" w:cs="Times New Roman"/>
              </w:rPr>
              <w:t xml:space="preserve">Funding </w:t>
            </w:r>
          </w:p>
          <w:p w:rsidR="00BE65F3" w:rsidRPr="00BE65F3" w:rsidRDefault="00BE65F3" w:rsidP="00911A6A">
            <w:pPr>
              <w:pStyle w:val="ListParagraph"/>
              <w:numPr>
                <w:ilvl w:val="0"/>
                <w:numId w:val="41"/>
              </w:numPr>
              <w:spacing w:before="120"/>
              <w:rPr>
                <w:rFonts w:ascii="Times New Roman" w:hAnsi="Times New Roman" w:cs="Times New Roman"/>
              </w:rPr>
            </w:pPr>
            <w:r w:rsidRPr="00BE65F3">
              <w:rPr>
                <w:rFonts w:ascii="Times New Roman" w:hAnsi="Times New Roman" w:cs="Times New Roman"/>
              </w:rPr>
              <w:t>Contribution to existing initiative</w:t>
            </w:r>
          </w:p>
        </w:tc>
        <w:tc>
          <w:tcPr>
            <w:tcW w:w="3633" w:type="dxa"/>
          </w:tcPr>
          <w:p w:rsidR="00BE65F3" w:rsidRPr="00BE65F3" w:rsidRDefault="00BE65F3" w:rsidP="00911A6A">
            <w:pPr>
              <w:pStyle w:val="ListParagraph"/>
              <w:numPr>
                <w:ilvl w:val="0"/>
                <w:numId w:val="41"/>
              </w:numPr>
              <w:spacing w:before="120"/>
              <w:rPr>
                <w:rFonts w:ascii="Times New Roman" w:hAnsi="Times New Roman" w:cs="Times New Roman"/>
              </w:rPr>
            </w:pPr>
            <w:r w:rsidRPr="00BE65F3">
              <w:rPr>
                <w:rFonts w:ascii="Times New Roman" w:hAnsi="Times New Roman" w:cs="Times New Roman"/>
              </w:rPr>
              <w:t xml:space="preserve">Platform is efficiently able to manage aflatoxin issues in Ghana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30</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Agyarko Minteh</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Development cooperation (GIZ)</w:t>
            </w:r>
          </w:p>
        </w:tc>
        <w:tc>
          <w:tcPr>
            <w:tcW w:w="4108" w:type="dxa"/>
          </w:tcPr>
          <w:p w:rsidR="00BE65F3" w:rsidRPr="00BE65F3" w:rsidRDefault="00BE65F3" w:rsidP="00911A6A">
            <w:pPr>
              <w:pStyle w:val="ListParagraph"/>
              <w:numPr>
                <w:ilvl w:val="0"/>
                <w:numId w:val="42"/>
              </w:numPr>
              <w:spacing w:before="120"/>
              <w:rPr>
                <w:rFonts w:ascii="Times New Roman" w:hAnsi="Times New Roman" w:cs="Times New Roman"/>
              </w:rPr>
            </w:pPr>
            <w:r w:rsidRPr="00BE65F3">
              <w:rPr>
                <w:rFonts w:ascii="Times New Roman" w:hAnsi="Times New Roman" w:cs="Times New Roman"/>
              </w:rPr>
              <w:t xml:space="preserve">Facilitate market linkages </w:t>
            </w:r>
          </w:p>
          <w:p w:rsidR="00BE65F3" w:rsidRPr="00BE65F3" w:rsidRDefault="00BE65F3" w:rsidP="00911A6A">
            <w:pPr>
              <w:pStyle w:val="ListParagraph"/>
              <w:numPr>
                <w:ilvl w:val="0"/>
                <w:numId w:val="42"/>
              </w:numPr>
              <w:spacing w:before="120"/>
              <w:rPr>
                <w:rFonts w:ascii="Times New Roman" w:hAnsi="Times New Roman" w:cs="Times New Roman"/>
              </w:rPr>
            </w:pPr>
            <w:r w:rsidRPr="00BE65F3">
              <w:rPr>
                <w:rFonts w:ascii="Times New Roman" w:hAnsi="Times New Roman" w:cs="Times New Roman"/>
              </w:rPr>
              <w:t>Facilitate linkage to other partner institutions</w:t>
            </w:r>
          </w:p>
        </w:tc>
        <w:tc>
          <w:tcPr>
            <w:tcW w:w="3633" w:type="dxa"/>
          </w:tcPr>
          <w:p w:rsidR="00BE65F3" w:rsidRPr="00BE65F3" w:rsidRDefault="00BE65F3" w:rsidP="00911A6A">
            <w:pPr>
              <w:pStyle w:val="ListParagraph"/>
              <w:numPr>
                <w:ilvl w:val="0"/>
                <w:numId w:val="42"/>
              </w:numPr>
              <w:spacing w:before="120"/>
              <w:rPr>
                <w:rFonts w:ascii="Times New Roman" w:hAnsi="Times New Roman" w:cs="Times New Roman"/>
              </w:rPr>
            </w:pPr>
            <w:r w:rsidRPr="00BE65F3">
              <w:rPr>
                <w:rFonts w:ascii="Times New Roman" w:hAnsi="Times New Roman" w:cs="Times New Roman"/>
              </w:rPr>
              <w:t>Extra funding for new activities</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31</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Bruno Telemans</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Development partner</w:t>
            </w:r>
          </w:p>
        </w:tc>
        <w:tc>
          <w:tcPr>
            <w:tcW w:w="4108" w:type="dxa"/>
          </w:tcPr>
          <w:p w:rsidR="00BE65F3" w:rsidRPr="00BE65F3" w:rsidRDefault="00BE65F3" w:rsidP="00911A6A">
            <w:pPr>
              <w:pStyle w:val="ListParagraph"/>
              <w:numPr>
                <w:ilvl w:val="0"/>
                <w:numId w:val="43"/>
              </w:numPr>
              <w:spacing w:before="120"/>
              <w:rPr>
                <w:rFonts w:ascii="Times New Roman" w:hAnsi="Times New Roman" w:cs="Times New Roman"/>
              </w:rPr>
            </w:pPr>
            <w:r w:rsidRPr="00BE65F3">
              <w:rPr>
                <w:rFonts w:ascii="Times New Roman" w:hAnsi="Times New Roman" w:cs="Times New Roman"/>
              </w:rPr>
              <w:t>Experience in support of farmers and value chains extension, techniques, projects development, fundraising.</w:t>
            </w:r>
          </w:p>
        </w:tc>
        <w:tc>
          <w:tcPr>
            <w:tcW w:w="3633" w:type="dxa"/>
          </w:tcPr>
          <w:p w:rsidR="00BE65F3" w:rsidRPr="00BE65F3" w:rsidRDefault="00BE65F3" w:rsidP="00911A6A">
            <w:pPr>
              <w:pStyle w:val="ListParagraph"/>
              <w:numPr>
                <w:ilvl w:val="0"/>
                <w:numId w:val="43"/>
              </w:numPr>
              <w:spacing w:before="120"/>
              <w:rPr>
                <w:rFonts w:ascii="Times New Roman" w:hAnsi="Times New Roman" w:cs="Times New Roman"/>
              </w:rPr>
            </w:pPr>
            <w:r w:rsidRPr="00BE65F3">
              <w:rPr>
                <w:rFonts w:ascii="Times New Roman" w:hAnsi="Times New Roman" w:cs="Times New Roman"/>
              </w:rPr>
              <w:t>Partnerships</w:t>
            </w:r>
          </w:p>
          <w:p w:rsidR="00BE65F3" w:rsidRPr="00BE65F3" w:rsidRDefault="00BE65F3" w:rsidP="00911A6A">
            <w:pPr>
              <w:pStyle w:val="ListParagraph"/>
              <w:numPr>
                <w:ilvl w:val="0"/>
                <w:numId w:val="43"/>
              </w:numPr>
              <w:spacing w:before="120"/>
              <w:rPr>
                <w:rFonts w:ascii="Times New Roman" w:hAnsi="Times New Roman" w:cs="Times New Roman"/>
              </w:rPr>
            </w:pPr>
            <w:r w:rsidRPr="00BE65F3">
              <w:rPr>
                <w:rFonts w:ascii="Times New Roman" w:hAnsi="Times New Roman" w:cs="Times New Roman"/>
              </w:rPr>
              <w:t xml:space="preserve">Networking </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32</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Vivian Anagbonu</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Agribusiness /Aggregator / Farmer (cassava)</w:t>
            </w:r>
          </w:p>
        </w:tc>
        <w:tc>
          <w:tcPr>
            <w:tcW w:w="4108" w:type="dxa"/>
          </w:tcPr>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To help create awareness of aflatoxin food dangers  to our health  and to the farmers in my community</w:t>
            </w:r>
          </w:p>
        </w:tc>
        <w:tc>
          <w:tcPr>
            <w:tcW w:w="3633" w:type="dxa"/>
          </w:tcPr>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I expect to gain more insight into the dangers of aflatoxin  food</w:t>
            </w:r>
          </w:p>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To get funding for my cassava project</w:t>
            </w:r>
          </w:p>
        </w:tc>
      </w:tr>
      <w:tr w:rsidR="00BE65F3" w:rsidTr="00BE65F3">
        <w:tc>
          <w:tcPr>
            <w:tcW w:w="600" w:type="dxa"/>
          </w:tcPr>
          <w:p w:rsidR="00BE65F3" w:rsidRPr="00BE65F3" w:rsidRDefault="00BE65F3" w:rsidP="00DA7873">
            <w:pPr>
              <w:rPr>
                <w:rFonts w:ascii="Times New Roman" w:hAnsi="Times New Roman" w:cs="Times New Roman"/>
              </w:rPr>
            </w:pPr>
            <w:r w:rsidRPr="00BE65F3">
              <w:rPr>
                <w:rFonts w:ascii="Times New Roman" w:hAnsi="Times New Roman" w:cs="Times New Roman"/>
              </w:rPr>
              <w:t>33</w:t>
            </w:r>
          </w:p>
        </w:tc>
        <w:tc>
          <w:tcPr>
            <w:tcW w:w="2460"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Rose Omari</w:t>
            </w:r>
          </w:p>
        </w:tc>
        <w:tc>
          <w:tcPr>
            <w:tcW w:w="3077" w:type="dxa"/>
          </w:tcPr>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 xml:space="preserve">Policy researcher (science, </w:t>
            </w:r>
            <w:r w:rsidRPr="00BE65F3">
              <w:rPr>
                <w:rFonts w:ascii="Times New Roman" w:hAnsi="Times New Roman" w:cs="Times New Roman"/>
              </w:rPr>
              <w:lastRenderedPageBreak/>
              <w:t>technology, and agriculture policy, technology adoption studies)</w:t>
            </w:r>
          </w:p>
          <w:p w:rsidR="00BE65F3" w:rsidRPr="00BE65F3" w:rsidRDefault="00BE65F3" w:rsidP="00DA7873">
            <w:pPr>
              <w:spacing w:before="120"/>
              <w:rPr>
                <w:rFonts w:ascii="Times New Roman" w:hAnsi="Times New Roman" w:cs="Times New Roman"/>
              </w:rPr>
            </w:pPr>
            <w:r w:rsidRPr="00BE65F3">
              <w:rPr>
                <w:rFonts w:ascii="Times New Roman" w:hAnsi="Times New Roman" w:cs="Times New Roman"/>
              </w:rPr>
              <w:t>Food safety educator and advocate</w:t>
            </w:r>
          </w:p>
        </w:tc>
        <w:tc>
          <w:tcPr>
            <w:tcW w:w="4108" w:type="dxa"/>
          </w:tcPr>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lastRenderedPageBreak/>
              <w:t xml:space="preserve">Can conduct policy studies and </w:t>
            </w:r>
            <w:r w:rsidRPr="00BE65F3">
              <w:rPr>
                <w:rFonts w:ascii="Times New Roman" w:hAnsi="Times New Roman" w:cs="Times New Roman"/>
              </w:rPr>
              <w:lastRenderedPageBreak/>
              <w:t>develop policy documents and policy briefs</w:t>
            </w:r>
          </w:p>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To bridge the gap between research and policy for researchers and technology users</w:t>
            </w:r>
          </w:p>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Can help train stakeholders on safe food handling practices</w:t>
            </w:r>
          </w:p>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t xml:space="preserve">Can be an advocate playing key role in developing </w:t>
            </w:r>
            <w:r>
              <w:rPr>
                <w:rFonts w:ascii="Times New Roman" w:hAnsi="Times New Roman" w:cs="Times New Roman"/>
              </w:rPr>
              <w:t>advocacy, i</w:t>
            </w:r>
            <w:r w:rsidRPr="00BE65F3">
              <w:rPr>
                <w:rFonts w:ascii="Times New Roman" w:hAnsi="Times New Roman" w:cs="Times New Roman"/>
              </w:rPr>
              <w:t>nformation, education and communication materials</w:t>
            </w:r>
          </w:p>
        </w:tc>
        <w:tc>
          <w:tcPr>
            <w:tcW w:w="3633" w:type="dxa"/>
          </w:tcPr>
          <w:p w:rsidR="00BE65F3" w:rsidRPr="00BE65F3" w:rsidRDefault="00BE65F3" w:rsidP="00911A6A">
            <w:pPr>
              <w:pStyle w:val="ListParagraph"/>
              <w:numPr>
                <w:ilvl w:val="0"/>
                <w:numId w:val="44"/>
              </w:numPr>
              <w:spacing w:before="120"/>
              <w:rPr>
                <w:rFonts w:ascii="Times New Roman" w:hAnsi="Times New Roman" w:cs="Times New Roman"/>
              </w:rPr>
            </w:pPr>
            <w:r w:rsidRPr="00BE65F3">
              <w:rPr>
                <w:rFonts w:ascii="Times New Roman" w:hAnsi="Times New Roman" w:cs="Times New Roman"/>
              </w:rPr>
              <w:lastRenderedPageBreak/>
              <w:t xml:space="preserve">To get more opportunities to </w:t>
            </w:r>
            <w:r w:rsidRPr="00BE65F3">
              <w:rPr>
                <w:rFonts w:ascii="Times New Roman" w:hAnsi="Times New Roman" w:cs="Times New Roman"/>
              </w:rPr>
              <w:lastRenderedPageBreak/>
              <w:t>do what I like doing- research and food safety risk communication</w:t>
            </w:r>
          </w:p>
          <w:p w:rsidR="00BE65F3" w:rsidRPr="00BE65F3" w:rsidRDefault="00BE65F3" w:rsidP="00DA7873">
            <w:pPr>
              <w:pStyle w:val="ListParagraph"/>
              <w:spacing w:before="120"/>
              <w:rPr>
                <w:rFonts w:ascii="Times New Roman" w:hAnsi="Times New Roman" w:cs="Times New Roman"/>
              </w:rPr>
            </w:pPr>
            <w:r w:rsidRPr="00BE65F3">
              <w:rPr>
                <w:rFonts w:ascii="Times New Roman" w:hAnsi="Times New Roman" w:cs="Times New Roman"/>
              </w:rPr>
              <w:t xml:space="preserve"> </w:t>
            </w:r>
          </w:p>
        </w:tc>
      </w:tr>
    </w:tbl>
    <w:p w:rsidR="00BE65F3" w:rsidRDefault="00BE65F3" w:rsidP="005B70F7">
      <w:pPr>
        <w:pStyle w:val="Heading2"/>
        <w:rPr>
          <w:rFonts w:ascii="Times New Roman" w:hAnsi="Times New Roman" w:cs="Times New Roman"/>
          <w:lang w:val="en-GB"/>
        </w:rPr>
        <w:sectPr w:rsidR="00BE65F3" w:rsidSect="00705129">
          <w:pgSz w:w="15840" w:h="12240" w:orient="landscape"/>
          <w:pgMar w:top="1440" w:right="1440" w:bottom="1440" w:left="1440" w:header="720" w:footer="720" w:gutter="0"/>
          <w:cols w:space="720"/>
          <w:titlePg/>
          <w:docGrid w:linePitch="360"/>
        </w:sectPr>
      </w:pPr>
    </w:p>
    <w:p w:rsidR="00B36CC7" w:rsidRPr="00BB0695" w:rsidRDefault="00974726" w:rsidP="005B70F7">
      <w:pPr>
        <w:pStyle w:val="Heading2"/>
        <w:rPr>
          <w:rFonts w:ascii="Times New Roman" w:hAnsi="Times New Roman" w:cs="Times New Roman"/>
          <w:lang w:val="en-GB"/>
        </w:rPr>
      </w:pPr>
      <w:bookmarkStart w:id="25" w:name="_Toc422992176"/>
      <w:r w:rsidRPr="00BB0695">
        <w:rPr>
          <w:rFonts w:ascii="Times New Roman" w:hAnsi="Times New Roman" w:cs="Times New Roman"/>
          <w:lang w:val="en-GB"/>
        </w:rPr>
        <w:lastRenderedPageBreak/>
        <w:t>Way forward</w:t>
      </w:r>
      <w:bookmarkEnd w:id="25"/>
    </w:p>
    <w:tbl>
      <w:tblPr>
        <w:tblStyle w:val="TableGrid"/>
        <w:tblW w:w="0" w:type="auto"/>
        <w:tblLook w:val="04A0" w:firstRow="1" w:lastRow="0" w:firstColumn="1" w:lastColumn="0" w:noHBand="0" w:noVBand="1"/>
      </w:tblPr>
      <w:tblGrid>
        <w:gridCol w:w="3571"/>
        <w:gridCol w:w="3211"/>
        <w:gridCol w:w="2794"/>
      </w:tblGrid>
      <w:tr w:rsidR="00B36CC7" w:rsidRPr="00BB0695" w:rsidTr="00794186">
        <w:tc>
          <w:tcPr>
            <w:tcW w:w="3571"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ACTIVITY</w:t>
            </w:r>
          </w:p>
        </w:tc>
        <w:tc>
          <w:tcPr>
            <w:tcW w:w="3211"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BY WHO</w:t>
            </w:r>
          </w:p>
        </w:tc>
        <w:tc>
          <w:tcPr>
            <w:tcW w:w="2794"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WHEN</w:t>
            </w:r>
          </w:p>
        </w:tc>
      </w:tr>
      <w:tr w:rsidR="00B36CC7" w:rsidRPr="00BB0695" w:rsidTr="00794186">
        <w:tc>
          <w:tcPr>
            <w:tcW w:w="3571" w:type="dxa"/>
          </w:tcPr>
          <w:p w:rsidR="00B36CC7" w:rsidRPr="00BB0695" w:rsidRDefault="00B36CC7" w:rsidP="00911A6A">
            <w:pPr>
              <w:pStyle w:val="ListParagraph"/>
              <w:numPr>
                <w:ilvl w:val="0"/>
                <w:numId w:val="3"/>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Prepare Action plan</w:t>
            </w:r>
          </w:p>
        </w:tc>
        <w:tc>
          <w:tcPr>
            <w:tcW w:w="3211"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GFAP secretariat – King David</w:t>
            </w:r>
          </w:p>
        </w:tc>
        <w:tc>
          <w:tcPr>
            <w:tcW w:w="2794" w:type="dxa"/>
          </w:tcPr>
          <w:p w:rsidR="00B36CC7" w:rsidRPr="00BB0695" w:rsidRDefault="00B36CC7" w:rsidP="00A1541E">
            <w:pPr>
              <w:jc w:val="both"/>
              <w:rPr>
                <w:rFonts w:ascii="Times New Roman" w:hAnsi="Times New Roman" w:cs="Times New Roman"/>
                <w:sz w:val="24"/>
                <w:szCs w:val="24"/>
                <w:lang w:val="en-GB"/>
              </w:rPr>
            </w:pPr>
          </w:p>
        </w:tc>
      </w:tr>
      <w:tr w:rsidR="00B36CC7" w:rsidRPr="00BB0695" w:rsidTr="00794186">
        <w:tc>
          <w:tcPr>
            <w:tcW w:w="3571" w:type="dxa"/>
          </w:tcPr>
          <w:p w:rsidR="00B36CC7" w:rsidRPr="00BB0695" w:rsidRDefault="00B36CC7" w:rsidP="00911A6A">
            <w:pPr>
              <w:pStyle w:val="ListParagraph"/>
              <w:numPr>
                <w:ilvl w:val="0"/>
                <w:numId w:val="3"/>
              </w:num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Launching of the platform / </w:t>
            </w:r>
            <w:r w:rsidR="00E33D20">
              <w:rPr>
                <w:rFonts w:ascii="Times New Roman" w:hAnsi="Times New Roman" w:cs="Times New Roman"/>
                <w:sz w:val="24"/>
                <w:szCs w:val="24"/>
                <w:lang w:val="en-GB"/>
              </w:rPr>
              <w:t>developing b</w:t>
            </w:r>
            <w:r w:rsidRPr="00BB0695">
              <w:rPr>
                <w:rFonts w:ascii="Times New Roman" w:hAnsi="Times New Roman" w:cs="Times New Roman"/>
                <w:sz w:val="24"/>
                <w:szCs w:val="24"/>
                <w:lang w:val="en-GB"/>
              </w:rPr>
              <w:t>usiness plan</w:t>
            </w:r>
          </w:p>
        </w:tc>
        <w:tc>
          <w:tcPr>
            <w:tcW w:w="3211"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FARA</w:t>
            </w:r>
          </w:p>
        </w:tc>
        <w:tc>
          <w:tcPr>
            <w:tcW w:w="2794" w:type="dxa"/>
          </w:tcPr>
          <w:p w:rsidR="00B36CC7" w:rsidRPr="00BB0695" w:rsidRDefault="00B36CC7"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End of July</w:t>
            </w:r>
          </w:p>
        </w:tc>
      </w:tr>
      <w:tr w:rsidR="00B36CC7" w:rsidRPr="00BB0695" w:rsidTr="00794186">
        <w:tc>
          <w:tcPr>
            <w:tcW w:w="3571" w:type="dxa"/>
          </w:tcPr>
          <w:p w:rsidR="00B36CC7" w:rsidRPr="00BB0695" w:rsidRDefault="00974726" w:rsidP="00911A6A">
            <w:pPr>
              <w:pStyle w:val="ListParagraph"/>
              <w:numPr>
                <w:ilvl w:val="0"/>
                <w:numId w:val="3"/>
              </w:numPr>
              <w:rPr>
                <w:rFonts w:ascii="Times New Roman" w:hAnsi="Times New Roman" w:cs="Times New Roman"/>
                <w:sz w:val="24"/>
                <w:szCs w:val="24"/>
                <w:lang w:val="en-GB"/>
              </w:rPr>
            </w:pPr>
            <w:r w:rsidRPr="00BB0695">
              <w:rPr>
                <w:rFonts w:ascii="Times New Roman" w:hAnsi="Times New Roman" w:cs="Times New Roman"/>
                <w:sz w:val="24"/>
                <w:szCs w:val="24"/>
                <w:lang w:val="en-GB"/>
              </w:rPr>
              <w:t>Sensitisation of stakeholders</w:t>
            </w:r>
          </w:p>
        </w:tc>
        <w:tc>
          <w:tcPr>
            <w:tcW w:w="3211" w:type="dxa"/>
          </w:tcPr>
          <w:p w:rsidR="00B36CC7" w:rsidRPr="00BB0695" w:rsidRDefault="00B36CC7" w:rsidP="00A1541E">
            <w:pPr>
              <w:jc w:val="both"/>
              <w:rPr>
                <w:rFonts w:ascii="Times New Roman" w:hAnsi="Times New Roman" w:cs="Times New Roman"/>
                <w:sz w:val="24"/>
                <w:szCs w:val="24"/>
                <w:lang w:val="en-GB"/>
              </w:rPr>
            </w:pPr>
          </w:p>
        </w:tc>
        <w:tc>
          <w:tcPr>
            <w:tcW w:w="2794" w:type="dxa"/>
          </w:tcPr>
          <w:p w:rsidR="00B36CC7" w:rsidRPr="00BB0695" w:rsidRDefault="00B36CC7" w:rsidP="00A1541E">
            <w:pPr>
              <w:jc w:val="both"/>
              <w:rPr>
                <w:rFonts w:ascii="Times New Roman" w:hAnsi="Times New Roman" w:cs="Times New Roman"/>
                <w:sz w:val="24"/>
                <w:szCs w:val="24"/>
                <w:lang w:val="en-GB"/>
              </w:rPr>
            </w:pPr>
          </w:p>
        </w:tc>
      </w:tr>
    </w:tbl>
    <w:p w:rsidR="00B36CC7" w:rsidRPr="00BB0695" w:rsidRDefault="00B36CC7" w:rsidP="00A1541E">
      <w:pPr>
        <w:jc w:val="both"/>
        <w:rPr>
          <w:rFonts w:ascii="Times New Roman" w:hAnsi="Times New Roman" w:cs="Times New Roman"/>
          <w:sz w:val="24"/>
          <w:szCs w:val="24"/>
          <w:lang w:val="en-GB"/>
        </w:rPr>
      </w:pPr>
    </w:p>
    <w:p w:rsidR="00B36CC7" w:rsidRPr="00BB0695" w:rsidRDefault="005B70F7" w:rsidP="005B70F7">
      <w:pPr>
        <w:pStyle w:val="Heading1"/>
        <w:rPr>
          <w:rFonts w:ascii="Times New Roman" w:hAnsi="Times New Roman" w:cs="Times New Roman"/>
          <w:lang w:val="en-GB"/>
        </w:rPr>
      </w:pPr>
      <w:bookmarkStart w:id="26" w:name="_Toc422992177"/>
      <w:r w:rsidRPr="00BB0695">
        <w:rPr>
          <w:rFonts w:ascii="Times New Roman" w:hAnsi="Times New Roman" w:cs="Times New Roman"/>
          <w:lang w:val="en-GB"/>
        </w:rPr>
        <w:t xml:space="preserve">6.0 </w:t>
      </w:r>
      <w:r w:rsidR="00974726" w:rsidRPr="00BB0695">
        <w:rPr>
          <w:rFonts w:ascii="Times New Roman" w:hAnsi="Times New Roman" w:cs="Times New Roman"/>
          <w:lang w:val="en-GB"/>
        </w:rPr>
        <w:t>Conclusion</w:t>
      </w:r>
      <w:bookmarkEnd w:id="26"/>
    </w:p>
    <w:p w:rsidR="00974726" w:rsidRPr="00BB0695" w:rsidRDefault="002935EE" w:rsidP="00A1541E">
      <w:pPr>
        <w:jc w:val="both"/>
        <w:rPr>
          <w:rFonts w:ascii="Times New Roman" w:hAnsi="Times New Roman" w:cs="Times New Roman"/>
          <w:sz w:val="24"/>
          <w:szCs w:val="24"/>
          <w:lang w:val="en-GB"/>
        </w:rPr>
      </w:pPr>
      <w:r w:rsidRPr="00BB0695">
        <w:rPr>
          <w:rFonts w:ascii="Times New Roman" w:hAnsi="Times New Roman" w:cs="Times New Roman"/>
          <w:sz w:val="24"/>
          <w:szCs w:val="24"/>
          <w:lang w:val="en-GB"/>
        </w:rPr>
        <w:t xml:space="preserve">Aflatoxin contamination of food and feed is a major development challenge that negatively impacts health, food security and trade. Multi-sectoral approach and effective mitigation strategies are required to effectively deal with the problem. The effective and active participation of participants at this workshop is an indication that Ghana is ready to fight the battle against aflatoxin. Together, we shall win this battle and Ghana and the entire African continent will be assured of aflatoxin-safe food and feed. </w:t>
      </w:r>
    </w:p>
    <w:p w:rsidR="00B36CC7" w:rsidRPr="00BB0695" w:rsidRDefault="00B36CC7" w:rsidP="00A1541E">
      <w:pPr>
        <w:jc w:val="both"/>
        <w:rPr>
          <w:rFonts w:ascii="Times New Roman" w:hAnsi="Times New Roman" w:cs="Times New Roman"/>
          <w:sz w:val="24"/>
          <w:szCs w:val="24"/>
          <w:lang w:val="en-GB"/>
        </w:rPr>
      </w:pPr>
    </w:p>
    <w:p w:rsidR="00C852FB" w:rsidRPr="00BB0695" w:rsidRDefault="00213FCE" w:rsidP="005B70F7">
      <w:pPr>
        <w:pStyle w:val="Heading1"/>
        <w:rPr>
          <w:rFonts w:ascii="Times New Roman" w:hAnsi="Times New Roman" w:cs="Times New Roman"/>
          <w:lang w:val="en-GB"/>
        </w:rPr>
      </w:pPr>
      <w:bookmarkStart w:id="27" w:name="_Toc422992178"/>
      <w:r>
        <w:rPr>
          <w:rFonts w:ascii="Times New Roman" w:hAnsi="Times New Roman" w:cs="Times New Roman"/>
          <w:lang w:val="en-GB"/>
        </w:rPr>
        <w:t>A</w:t>
      </w:r>
      <w:r w:rsidR="005B70F7" w:rsidRPr="00BB0695">
        <w:rPr>
          <w:rFonts w:ascii="Times New Roman" w:hAnsi="Times New Roman" w:cs="Times New Roman"/>
          <w:lang w:val="en-GB"/>
        </w:rPr>
        <w:t>ppendices</w:t>
      </w:r>
      <w:bookmarkEnd w:id="27"/>
    </w:p>
    <w:p w:rsidR="005B70F7" w:rsidRPr="00BB0695" w:rsidRDefault="005B70F7" w:rsidP="00A1541E">
      <w:pPr>
        <w:jc w:val="both"/>
        <w:rPr>
          <w:rFonts w:ascii="Times New Roman" w:eastAsia="Times New Roman" w:hAnsi="Times New Roman" w:cs="Times New Roman"/>
          <w:b/>
          <w:bCs/>
          <w:color w:val="000000"/>
          <w:sz w:val="24"/>
          <w:szCs w:val="24"/>
          <w:lang w:val="en-GB"/>
        </w:rPr>
      </w:pPr>
    </w:p>
    <w:p w:rsidR="00C852FB" w:rsidRPr="00BB0695" w:rsidRDefault="005B70F7" w:rsidP="005B70F7">
      <w:pPr>
        <w:pStyle w:val="Heading2"/>
        <w:rPr>
          <w:rFonts w:ascii="Times New Roman" w:hAnsi="Times New Roman" w:cs="Times New Roman"/>
          <w:lang w:val="en-GB"/>
        </w:rPr>
      </w:pPr>
      <w:bookmarkStart w:id="28" w:name="_Toc422992179"/>
      <w:r w:rsidRPr="00BB0695">
        <w:rPr>
          <w:rFonts w:ascii="Times New Roman" w:eastAsia="Times New Roman" w:hAnsi="Times New Roman" w:cs="Times New Roman"/>
          <w:lang w:val="en-GB"/>
        </w:rPr>
        <w:t>List of Participants</w:t>
      </w:r>
      <w:bookmarkEnd w:id="28"/>
    </w:p>
    <w:tbl>
      <w:tblPr>
        <w:tblW w:w="11449" w:type="dxa"/>
        <w:jc w:val="center"/>
        <w:tblLook w:val="04A0" w:firstRow="1" w:lastRow="0" w:firstColumn="1" w:lastColumn="0" w:noHBand="0" w:noVBand="1"/>
      </w:tblPr>
      <w:tblGrid>
        <w:gridCol w:w="570"/>
        <w:gridCol w:w="2160"/>
        <w:gridCol w:w="2370"/>
        <w:gridCol w:w="4437"/>
        <w:gridCol w:w="1912"/>
      </w:tblGrid>
      <w:tr w:rsidR="0017255A" w:rsidRPr="00BB0695" w:rsidTr="00B93A52">
        <w:trPr>
          <w:trHeight w:val="1358"/>
          <w:jc w:val="center"/>
        </w:trPr>
        <w:tc>
          <w:tcPr>
            <w:tcW w:w="11449" w:type="dxa"/>
            <w:gridSpan w:val="5"/>
            <w:tcBorders>
              <w:top w:val="single" w:sz="4" w:space="0" w:color="auto"/>
              <w:left w:val="single" w:sz="4" w:space="0" w:color="auto"/>
              <w:bottom w:val="single" w:sz="4" w:space="0" w:color="auto"/>
              <w:right w:val="single" w:sz="4" w:space="0" w:color="auto"/>
            </w:tcBorders>
            <w:shd w:val="clear" w:color="000000" w:fill="F2DCDB"/>
            <w:vAlign w:val="bottom"/>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A CONSULTATIVE WORKSHOP ON THE ESTABLISHMENT OF AN INNOVATION PLATFORM FOR AFLATOXIN MANAGEMENT IN GHANA</w:t>
            </w:r>
          </w:p>
          <w:p w:rsidR="0017255A" w:rsidRPr="00BB0695" w:rsidRDefault="0017255A" w:rsidP="00A1541E">
            <w:pPr>
              <w:spacing w:after="0" w:line="240" w:lineRule="auto"/>
              <w:jc w:val="both"/>
              <w:rPr>
                <w:rFonts w:ascii="Times New Roman" w:eastAsia="Times New Roman" w:hAnsi="Times New Roman" w:cs="Times New Roman"/>
                <w:bCs/>
                <w:color w:val="000000"/>
                <w:sz w:val="24"/>
                <w:szCs w:val="24"/>
                <w:lang w:val="en-GB"/>
              </w:rPr>
            </w:pPr>
          </w:p>
          <w:p w:rsidR="0017255A" w:rsidRPr="00BB0695" w:rsidRDefault="0017255A" w:rsidP="00A1541E">
            <w:pPr>
              <w:spacing w:after="0" w:line="240" w:lineRule="auto"/>
              <w:jc w:val="both"/>
              <w:rPr>
                <w:rFonts w:ascii="Times New Roman" w:eastAsia="Times New Roman" w:hAnsi="Times New Roman" w:cs="Times New Roman"/>
                <w:bCs/>
                <w:color w:val="000000"/>
                <w:sz w:val="24"/>
                <w:szCs w:val="24"/>
                <w:lang w:val="en-GB"/>
              </w:rPr>
            </w:pPr>
            <w:r w:rsidRPr="00BB0695">
              <w:rPr>
                <w:rFonts w:ascii="Times New Roman" w:eastAsia="Times New Roman" w:hAnsi="Times New Roman" w:cs="Times New Roman"/>
                <w:bCs/>
                <w:color w:val="000000"/>
                <w:sz w:val="24"/>
                <w:szCs w:val="24"/>
                <w:lang w:val="en-GB"/>
              </w:rPr>
              <w:t>held at the FARA Secretariat, Accra, Ghana, on 17th June, 2015</w:t>
            </w:r>
          </w:p>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p>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List of Participants</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000000" w:fill="EBF1DE"/>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No.</w:t>
            </w:r>
          </w:p>
        </w:tc>
        <w:tc>
          <w:tcPr>
            <w:tcW w:w="2160" w:type="dxa"/>
            <w:tcBorders>
              <w:top w:val="nil"/>
              <w:left w:val="nil"/>
              <w:bottom w:val="single" w:sz="4" w:space="0" w:color="auto"/>
              <w:right w:val="single" w:sz="4" w:space="0" w:color="auto"/>
            </w:tcBorders>
            <w:shd w:val="clear" w:color="000000" w:fill="EBF1DE"/>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Name</w:t>
            </w:r>
          </w:p>
        </w:tc>
        <w:tc>
          <w:tcPr>
            <w:tcW w:w="2370" w:type="dxa"/>
            <w:tcBorders>
              <w:top w:val="nil"/>
              <w:left w:val="nil"/>
              <w:bottom w:val="single" w:sz="4" w:space="0" w:color="auto"/>
              <w:right w:val="single" w:sz="4" w:space="0" w:color="auto"/>
            </w:tcBorders>
            <w:shd w:val="clear" w:color="000000" w:fill="EBF1DE"/>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Organization</w:t>
            </w:r>
          </w:p>
        </w:tc>
        <w:tc>
          <w:tcPr>
            <w:tcW w:w="4437" w:type="dxa"/>
            <w:tcBorders>
              <w:top w:val="nil"/>
              <w:left w:val="nil"/>
              <w:bottom w:val="single" w:sz="4" w:space="0" w:color="auto"/>
              <w:right w:val="single" w:sz="4" w:space="0" w:color="auto"/>
            </w:tcBorders>
            <w:shd w:val="clear" w:color="000000" w:fill="EBF1DE"/>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Email</w:t>
            </w:r>
          </w:p>
        </w:tc>
        <w:tc>
          <w:tcPr>
            <w:tcW w:w="1912" w:type="dxa"/>
            <w:tcBorders>
              <w:top w:val="nil"/>
              <w:left w:val="nil"/>
              <w:bottom w:val="single" w:sz="4" w:space="0" w:color="auto"/>
              <w:right w:val="single" w:sz="4" w:space="0" w:color="auto"/>
            </w:tcBorders>
            <w:shd w:val="clear" w:color="000000" w:fill="EBF1DE"/>
            <w:hideMark/>
          </w:tcPr>
          <w:p w:rsidR="0017255A" w:rsidRPr="00BB0695" w:rsidRDefault="0017255A" w:rsidP="00A1541E">
            <w:pPr>
              <w:spacing w:after="0" w:line="240" w:lineRule="auto"/>
              <w:jc w:val="both"/>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Phone number</w:t>
            </w:r>
          </w:p>
        </w:tc>
      </w:tr>
      <w:tr w:rsidR="0017255A" w:rsidRPr="00BB0695" w:rsidTr="00B93A52">
        <w:trPr>
          <w:trHeight w:val="53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Simon Ogah</w:t>
            </w:r>
          </w:p>
        </w:tc>
        <w:tc>
          <w:tcPr>
            <w:tcW w:w="2370"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Fishereies Alliance Network Ghana(FANG)/PFAG</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16" w:history="1">
              <w:r w:rsidR="0017255A" w:rsidRPr="00BB0695">
                <w:rPr>
                  <w:rFonts w:ascii="Times New Roman" w:eastAsia="Times New Roman" w:hAnsi="Times New Roman" w:cs="Times New Roman"/>
                  <w:color w:val="0000FF"/>
                  <w:sz w:val="24"/>
                  <w:szCs w:val="24"/>
                  <w:u w:val="single"/>
                  <w:lang w:val="en-GB"/>
                </w:rPr>
                <w:t xml:space="preserve">simonogah@yahoo.com </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0204921790 / </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0543233922</w:t>
            </w:r>
          </w:p>
        </w:tc>
      </w:tr>
      <w:tr w:rsidR="0017255A" w:rsidRPr="00BB0695" w:rsidTr="00B93A52">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Amoah Philip</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ECASARD</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17" w:history="1">
              <w:r w:rsidR="0017255A" w:rsidRPr="00BB0695">
                <w:rPr>
                  <w:rFonts w:ascii="Times New Roman" w:eastAsia="Times New Roman" w:hAnsi="Times New Roman" w:cs="Times New Roman"/>
                  <w:color w:val="0000FF"/>
                  <w:sz w:val="24"/>
                  <w:szCs w:val="24"/>
                  <w:u w:val="single"/>
                  <w:lang w:val="en-GB"/>
                </w:rPr>
                <w:t>info.ecasard@gmail.com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r>
      <w:tr w:rsidR="0017255A" w:rsidRPr="00BB0695" w:rsidTr="00B93A52">
        <w:trPr>
          <w:trHeight w:val="62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King David Amoah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GFAP/FONG</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kdkamoah@yahoo.com; gfapsecretariat@gmail.com</w:t>
            </w:r>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 0243863567</w:t>
            </w:r>
          </w:p>
        </w:tc>
      </w:tr>
      <w:tr w:rsidR="0017255A" w:rsidRPr="00BB0695" w:rsidTr="00B93A52">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Kaz Fujiwara</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UNWFP</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18" w:history="1">
              <w:r w:rsidR="0017255A" w:rsidRPr="00BB0695">
                <w:rPr>
                  <w:rFonts w:ascii="Times New Roman" w:eastAsia="Times New Roman" w:hAnsi="Times New Roman" w:cs="Times New Roman"/>
                  <w:color w:val="0000FF"/>
                  <w:sz w:val="24"/>
                  <w:szCs w:val="24"/>
                  <w:u w:val="single"/>
                  <w:lang w:val="en-GB"/>
                </w:rPr>
                <w:t>kazuyuki.fujiwara@wfp.org</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0540200759</w:t>
            </w:r>
          </w:p>
        </w:tc>
      </w:tr>
      <w:tr w:rsidR="0017255A" w:rsidRPr="00BB0695" w:rsidTr="00B93A52">
        <w:trPr>
          <w:trHeight w:val="278"/>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5</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Gladys Serwaah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ECASARD</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19" w:history="1">
              <w:r w:rsidR="0017255A" w:rsidRPr="00BB0695">
                <w:rPr>
                  <w:rFonts w:ascii="Times New Roman" w:eastAsia="Times New Roman" w:hAnsi="Times New Roman" w:cs="Times New Roman"/>
                  <w:color w:val="0000FF"/>
                  <w:sz w:val="24"/>
                  <w:szCs w:val="24"/>
                  <w:u w:val="single"/>
                  <w:lang w:val="en-GB"/>
                </w:rPr>
                <w:t>adashg@gmail.com</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b/>
                <w:bCs/>
                <w:color w:val="000000"/>
                <w:sz w:val="24"/>
                <w:szCs w:val="24"/>
                <w:lang w:val="en-GB"/>
              </w:rPr>
            </w:pPr>
            <w:r w:rsidRPr="00BB0695">
              <w:rPr>
                <w:rFonts w:ascii="Times New Roman" w:eastAsia="Times New Roman" w:hAnsi="Times New Roman" w:cs="Times New Roman"/>
                <w:b/>
                <w:bCs/>
                <w:color w:val="000000"/>
                <w:sz w:val="24"/>
                <w:szCs w:val="24"/>
                <w:lang w:val="en-GB"/>
              </w:rPr>
              <w:t> </w:t>
            </w:r>
          </w:p>
        </w:tc>
      </w:tr>
      <w:tr w:rsidR="0017255A" w:rsidRPr="00BB0695" w:rsidTr="00B93A52">
        <w:trPr>
          <w:trHeight w:val="332"/>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6</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Daniel Nyarko</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African Connections</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0" w:history="1">
              <w:r w:rsidR="0017255A" w:rsidRPr="00BB0695">
                <w:rPr>
                  <w:rFonts w:ascii="Times New Roman" w:eastAsia="Times New Roman" w:hAnsi="Times New Roman" w:cs="Times New Roman"/>
                  <w:color w:val="0000FF"/>
                  <w:sz w:val="24"/>
                  <w:szCs w:val="24"/>
                  <w:u w:val="single"/>
                  <w:lang w:val="en-GB"/>
                </w:rPr>
                <w:t xml:space="preserve">daniel.nyarko@africanconnections.biz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0244248900</w:t>
            </w:r>
          </w:p>
        </w:tc>
      </w:tr>
      <w:tr w:rsidR="0017255A" w:rsidRPr="00BB0695" w:rsidTr="00B93A52">
        <w:trPr>
          <w:trHeight w:val="7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7</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Agnes S. Budu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University of Ghana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1" w:history="1">
              <w:r w:rsidR="0017255A" w:rsidRPr="00BB0695">
                <w:rPr>
                  <w:rFonts w:ascii="Times New Roman" w:eastAsia="Times New Roman" w:hAnsi="Times New Roman" w:cs="Times New Roman"/>
                  <w:color w:val="0000FF"/>
                  <w:sz w:val="24"/>
                  <w:szCs w:val="24"/>
                  <w:u w:val="single"/>
                  <w:lang w:val="en-GB"/>
                </w:rPr>
                <w:t>asbudu@ug.edu.gh</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0277846628</w:t>
            </w:r>
          </w:p>
        </w:tc>
      </w:tr>
      <w:tr w:rsidR="0017255A" w:rsidRPr="00BB0695" w:rsidTr="00B93A52">
        <w:trPr>
          <w:trHeight w:val="323"/>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lastRenderedPageBreak/>
              <w:t>8</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Gloria Essilfie</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University of Ghana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2" w:history="1">
              <w:r w:rsidR="0017255A" w:rsidRPr="00BB0695">
                <w:rPr>
                  <w:rFonts w:ascii="Times New Roman" w:eastAsia="Times New Roman" w:hAnsi="Times New Roman" w:cs="Times New Roman"/>
                  <w:color w:val="0000FF"/>
                  <w:sz w:val="24"/>
                  <w:szCs w:val="24"/>
                  <w:u w:val="single"/>
                  <w:lang w:val="en-GB"/>
                </w:rPr>
                <w:t>gessilfie@ug.edu.gh; gloriawfp@yahoo.com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0244844084</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9</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Ayesha Hakeem</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Africa Connections</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3" w:history="1">
              <w:r w:rsidR="0017255A" w:rsidRPr="00BB0695">
                <w:rPr>
                  <w:rFonts w:ascii="Times New Roman" w:eastAsia="Times New Roman" w:hAnsi="Times New Roman" w:cs="Times New Roman"/>
                  <w:color w:val="0000FF"/>
                  <w:sz w:val="24"/>
                  <w:szCs w:val="24"/>
                  <w:u w:val="single"/>
                  <w:lang w:val="en-GB"/>
                </w:rPr>
                <w:t xml:space="preserve">hakeem@africanconnections.biz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0242529627</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10</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Afia Owusu Nyantekyi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GAIDA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4" w:history="1">
              <w:r w:rsidR="0017255A" w:rsidRPr="00BB0695">
                <w:rPr>
                  <w:rFonts w:ascii="Times New Roman" w:eastAsia="Times New Roman" w:hAnsi="Times New Roman" w:cs="Times New Roman"/>
                  <w:color w:val="0000FF"/>
                  <w:sz w:val="24"/>
                  <w:szCs w:val="24"/>
                  <w:u w:val="single"/>
                  <w:lang w:val="en-GB"/>
                </w:rPr>
                <w:t xml:space="preserve">feliseed@yahoo.com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0208138206</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Vincent Kyei-Baff</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FRI</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5" w:history="1">
              <w:r w:rsidR="0017255A" w:rsidRPr="00BB0695">
                <w:rPr>
                  <w:rFonts w:ascii="Times New Roman" w:eastAsia="Times New Roman" w:hAnsi="Times New Roman" w:cs="Times New Roman"/>
                  <w:color w:val="0000FF"/>
                  <w:sz w:val="24"/>
                  <w:szCs w:val="24"/>
                  <w:u w:val="single"/>
                  <w:lang w:val="en-GB"/>
                </w:rPr>
                <w:t>vok-baffour@yahoo.com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0249687888</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12</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Isabella Mansa Agra</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FDA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6" w:history="1">
              <w:r w:rsidR="0017255A" w:rsidRPr="00BB0695">
                <w:rPr>
                  <w:rFonts w:ascii="Times New Roman" w:eastAsia="Times New Roman" w:hAnsi="Times New Roman" w:cs="Times New Roman"/>
                  <w:color w:val="0000FF"/>
                  <w:sz w:val="24"/>
                  <w:szCs w:val="24"/>
                  <w:u w:val="single"/>
                  <w:lang w:val="en-GB"/>
                </w:rPr>
                <w:t>isabella.agra@fdaghana.gov.gh</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0244337249</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13</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Daniel Ninson</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DCS-MOFA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7" w:history="1">
              <w:r w:rsidR="0017255A" w:rsidRPr="00BB0695">
                <w:rPr>
                  <w:rFonts w:ascii="Times New Roman" w:eastAsia="Times New Roman" w:hAnsi="Times New Roman" w:cs="Times New Roman"/>
                  <w:color w:val="0000FF"/>
                  <w:sz w:val="24"/>
                  <w:szCs w:val="24"/>
                  <w:u w:val="single"/>
                  <w:lang w:val="en-GB"/>
                </w:rPr>
                <w:t>kwameninson@gmail.com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0243672961</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14</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Paulina Armah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FONG</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8" w:history="1">
              <w:r w:rsidR="0017255A" w:rsidRPr="00BB0695">
                <w:rPr>
                  <w:rFonts w:ascii="Times New Roman" w:eastAsia="Times New Roman" w:hAnsi="Times New Roman" w:cs="Times New Roman"/>
                  <w:color w:val="0000FF"/>
                  <w:sz w:val="24"/>
                  <w:szCs w:val="24"/>
                  <w:u w:val="single"/>
                  <w:lang w:val="en-GB"/>
                </w:rPr>
                <w:t>fongsecretariat@gmial.com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0269416988</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15</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Amponsah Daniel K. </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GFAP/FONG</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29" w:history="1">
              <w:r w:rsidR="0017255A" w:rsidRPr="00BB0695">
                <w:rPr>
                  <w:rFonts w:ascii="Times New Roman" w:eastAsia="Times New Roman" w:hAnsi="Times New Roman" w:cs="Times New Roman"/>
                  <w:color w:val="0000FF"/>
                  <w:sz w:val="24"/>
                  <w:szCs w:val="24"/>
                  <w:u w:val="single"/>
                  <w:lang w:val="en-GB"/>
                </w:rPr>
                <w:t xml:space="preserve">gfapsecretariat@gmail.com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0241885266</w:t>
            </w:r>
          </w:p>
        </w:tc>
      </w:tr>
      <w:tr w:rsidR="0017255A" w:rsidRPr="00BB0695" w:rsidTr="00B93A52">
        <w:trPr>
          <w:trHeight w:val="575"/>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16</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Daniel Agbetiameh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KNUST &amp; IITA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0" w:history="1">
              <w:r w:rsidR="0017255A" w:rsidRPr="00BB0695">
                <w:rPr>
                  <w:rFonts w:ascii="Times New Roman" w:eastAsia="Times New Roman" w:hAnsi="Times New Roman" w:cs="Times New Roman"/>
                  <w:color w:val="0000FF"/>
                  <w:sz w:val="24"/>
                  <w:szCs w:val="24"/>
                  <w:u w:val="single"/>
                  <w:lang w:val="en-GB"/>
                </w:rPr>
                <w:t>D.Agbetiameh@cgiar.org</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0246782603/</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+2348160618663</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17</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Derry P.A.  Dontoh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Ghana Standards Authority</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ddontoh@gsa.gov.gh; ddontoh@rocketmail.com</w:t>
            </w:r>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0244765964/</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0209117166</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18</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Mumuni Abdulai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CSIR-SARI</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1" w:history="1">
              <w:r w:rsidR="0017255A" w:rsidRPr="00BB0695">
                <w:rPr>
                  <w:rFonts w:ascii="Times New Roman" w:eastAsia="Times New Roman" w:hAnsi="Times New Roman" w:cs="Times New Roman"/>
                  <w:color w:val="0000FF"/>
                  <w:sz w:val="24"/>
                  <w:szCs w:val="24"/>
                  <w:u w:val="single"/>
                  <w:lang w:val="en-GB"/>
                </w:rPr>
                <w:t>mabudulai@yahoo.com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 0203862844</w:t>
            </w:r>
          </w:p>
        </w:tc>
      </w:tr>
      <w:tr w:rsidR="0017255A" w:rsidRPr="00BB0695" w:rsidTr="00B93A52">
        <w:trPr>
          <w:trHeight w:val="368"/>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19</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Salifu D. Ziba</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USAID-SPRING</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2" w:history="1">
              <w:r w:rsidR="0017255A" w:rsidRPr="00BB0695">
                <w:rPr>
                  <w:rFonts w:ascii="Times New Roman" w:eastAsia="Times New Roman" w:hAnsi="Times New Roman" w:cs="Times New Roman"/>
                  <w:color w:val="0000FF"/>
                  <w:sz w:val="24"/>
                  <w:szCs w:val="24"/>
                  <w:u w:val="single"/>
                  <w:lang w:val="en-GB"/>
                </w:rPr>
                <w:t>zdokurugu@spring-nutrition.org</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0244806910</w:t>
            </w:r>
          </w:p>
        </w:tc>
      </w:tr>
      <w:tr w:rsidR="0017255A" w:rsidRPr="00BB0695" w:rsidTr="00B93A52">
        <w:trPr>
          <w:trHeight w:val="512"/>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20</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Nashiru Kadri</w:t>
            </w:r>
          </w:p>
        </w:tc>
        <w:tc>
          <w:tcPr>
            <w:tcW w:w="2370"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Apex Farmers Organization, Ghana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3" w:history="1">
              <w:r w:rsidR="0017255A" w:rsidRPr="00BB0695">
                <w:rPr>
                  <w:rFonts w:ascii="Times New Roman" w:eastAsia="Times New Roman" w:hAnsi="Times New Roman" w:cs="Times New Roman"/>
                  <w:color w:val="0000FF"/>
                  <w:sz w:val="24"/>
                  <w:szCs w:val="24"/>
                  <w:u w:val="single"/>
                  <w:lang w:val="en-GB"/>
                </w:rPr>
                <w:t>nakadri@ymail.com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0243665458</w:t>
            </w:r>
          </w:p>
        </w:tc>
      </w:tr>
      <w:tr w:rsidR="0017255A" w:rsidRPr="00BB0695" w:rsidTr="00B93A52">
        <w:trPr>
          <w:trHeight w:val="332"/>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Eric Hudson Asamani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MOFA-PRU</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 xml:space="preserve">Ehaja2001@yahoo.co.uk </w:t>
            </w:r>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0243189965</w:t>
            </w:r>
          </w:p>
        </w:tc>
      </w:tr>
      <w:tr w:rsidR="0017255A" w:rsidRPr="00BB0695" w:rsidTr="00B93A52">
        <w:trPr>
          <w:trHeight w:val="53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22</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Paul K. Ntaanu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Slri Assoiciation </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4" w:history="1">
              <w:r w:rsidR="0017255A" w:rsidRPr="00BB0695">
                <w:rPr>
                  <w:rFonts w:ascii="Times New Roman" w:eastAsia="Times New Roman" w:hAnsi="Times New Roman" w:cs="Times New Roman"/>
                  <w:color w:val="0000FF"/>
                  <w:sz w:val="24"/>
                  <w:szCs w:val="24"/>
                  <w:u w:val="single"/>
                  <w:lang w:val="en-GB"/>
                </w:rPr>
                <w:t xml:space="preserve">ntaany@yahoo.com </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0244094221      /0200717415</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23</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Agyarko Mintah</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GIZ-ACI</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5" w:history="1">
              <w:r w:rsidR="0017255A" w:rsidRPr="00BB0695">
                <w:rPr>
                  <w:rFonts w:ascii="Times New Roman" w:eastAsia="Times New Roman" w:hAnsi="Times New Roman" w:cs="Times New Roman"/>
                  <w:color w:val="0000FF"/>
                  <w:sz w:val="24"/>
                  <w:szCs w:val="24"/>
                  <w:u w:val="single"/>
                  <w:lang w:val="en-GB"/>
                </w:rPr>
                <w:t>agyarko.mintah@giz.de</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0244329734</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24</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John Awuku Dziwornu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 xml:space="preserve">dzijo@gmail.com </w:t>
            </w:r>
          </w:p>
        </w:tc>
        <w:tc>
          <w:tcPr>
            <w:tcW w:w="1912" w:type="dxa"/>
            <w:tcBorders>
              <w:top w:val="nil"/>
              <w:left w:val="nil"/>
              <w:bottom w:val="single" w:sz="4" w:space="0" w:color="auto"/>
              <w:right w:val="single" w:sz="4" w:space="0" w:color="auto"/>
            </w:tcBorders>
            <w:shd w:val="clear" w:color="auto" w:fill="auto"/>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6" w:history="1">
              <w:r w:rsidR="0017255A" w:rsidRPr="00BB0695">
                <w:rPr>
                  <w:rFonts w:ascii="Times New Roman" w:eastAsia="Times New Roman" w:hAnsi="Times New Roman" w:cs="Times New Roman"/>
                  <w:color w:val="0000FF"/>
                  <w:sz w:val="24"/>
                  <w:szCs w:val="24"/>
                  <w:u w:val="single"/>
                  <w:lang w:val="en-GB"/>
                </w:rPr>
                <w:t>0244115537</w:t>
              </w:r>
            </w:hyperlink>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25</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Rose Omari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STEPRI-CSIR</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7" w:history="1">
              <w:r w:rsidR="0017255A" w:rsidRPr="00BB0695">
                <w:rPr>
                  <w:rFonts w:ascii="Times New Roman" w:eastAsia="Times New Roman" w:hAnsi="Times New Roman" w:cs="Times New Roman"/>
                  <w:color w:val="0000FF"/>
                  <w:sz w:val="24"/>
                  <w:szCs w:val="24"/>
                  <w:u w:val="single"/>
                  <w:lang w:val="en-GB"/>
                </w:rPr>
                <w:t xml:space="preserve">Rose.omari@yahoo.com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0244158896</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26</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Orleans Nii Cliver</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Ghana Grains Council</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8" w:history="1">
              <w:r w:rsidR="0017255A" w:rsidRPr="00BB0695">
                <w:rPr>
                  <w:rFonts w:ascii="Times New Roman" w:eastAsia="Times New Roman" w:hAnsi="Times New Roman" w:cs="Times New Roman"/>
                  <w:color w:val="0000FF"/>
                  <w:sz w:val="24"/>
                  <w:szCs w:val="24"/>
                  <w:u w:val="single"/>
                  <w:lang w:val="en-GB"/>
                </w:rPr>
                <w:t>o.chiney@ghanagrainscouncil.org</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0277803700</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27</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Uwe Ohmstedt</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GIZ Mexp</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39" w:history="1">
              <w:r w:rsidR="0017255A" w:rsidRPr="00BB0695">
                <w:rPr>
                  <w:rFonts w:ascii="Times New Roman" w:eastAsia="Times New Roman" w:hAnsi="Times New Roman" w:cs="Times New Roman"/>
                  <w:color w:val="0000FF"/>
                  <w:sz w:val="24"/>
                  <w:szCs w:val="24"/>
                  <w:u w:val="single"/>
                  <w:lang w:val="en-GB"/>
                </w:rPr>
                <w:t>uwe.ohmstedf@giz.de</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0544339771</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28</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Bruno Telemans</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FAO</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0" w:history="1">
              <w:r w:rsidR="0017255A" w:rsidRPr="00BB0695">
                <w:rPr>
                  <w:rFonts w:ascii="Times New Roman" w:eastAsia="Times New Roman" w:hAnsi="Times New Roman" w:cs="Times New Roman"/>
                  <w:color w:val="0000FF"/>
                  <w:sz w:val="24"/>
                  <w:szCs w:val="24"/>
                  <w:u w:val="single"/>
                  <w:lang w:val="en-GB"/>
                </w:rPr>
                <w:t>bruno.telemans@fao.org</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0548799801</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29</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Mark Kwame Offei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FAO</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1" w:history="1">
              <w:r w:rsidR="0017255A" w:rsidRPr="00BB0695">
                <w:rPr>
                  <w:rFonts w:ascii="Times New Roman" w:eastAsia="Times New Roman" w:hAnsi="Times New Roman" w:cs="Times New Roman"/>
                  <w:color w:val="0000FF"/>
                  <w:sz w:val="24"/>
                  <w:szCs w:val="24"/>
                  <w:u w:val="single"/>
                  <w:lang w:val="en-GB"/>
                </w:rPr>
                <w:t>mark.offei@fao.org</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0269137563</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30</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Mariella Sandini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TRAQUE-MOTI</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2" w:history="1">
              <w:r w:rsidR="0017255A" w:rsidRPr="00BB0695">
                <w:rPr>
                  <w:rFonts w:ascii="Times New Roman" w:eastAsia="Times New Roman" w:hAnsi="Times New Roman" w:cs="Times New Roman"/>
                  <w:color w:val="0000FF"/>
                  <w:sz w:val="24"/>
                  <w:szCs w:val="24"/>
                  <w:u w:val="single"/>
                  <w:lang w:val="en-GB"/>
                </w:rPr>
                <w:t xml:space="preserve">mariella@sandini.info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0260968383</w:t>
            </w:r>
          </w:p>
        </w:tc>
      </w:tr>
      <w:tr w:rsidR="0017255A" w:rsidRPr="00BB0695" w:rsidTr="00B93A52">
        <w:trPr>
          <w:trHeight w:val="458"/>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Vivian Anagbonu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Women Aid Fountain</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3" w:history="1">
              <w:r w:rsidR="0017255A" w:rsidRPr="00BB0695">
                <w:rPr>
                  <w:rFonts w:ascii="Times New Roman" w:eastAsia="Times New Roman" w:hAnsi="Times New Roman" w:cs="Times New Roman"/>
                  <w:color w:val="0000FF"/>
                  <w:sz w:val="24"/>
                  <w:szCs w:val="24"/>
                  <w:u w:val="single"/>
                  <w:lang w:val="en-GB"/>
                </w:rPr>
                <w:t xml:space="preserve">Vivian.anagbonu@gmail.com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0507903668</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33</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Firibu K. Saalia</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University of Ghana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4" w:history="1">
              <w:r w:rsidR="0017255A" w:rsidRPr="00BB0695">
                <w:rPr>
                  <w:rFonts w:ascii="Times New Roman" w:eastAsia="Times New Roman" w:hAnsi="Times New Roman" w:cs="Times New Roman"/>
                  <w:color w:val="0000FF"/>
                  <w:sz w:val="24"/>
                  <w:szCs w:val="24"/>
                  <w:u w:val="single"/>
                  <w:lang w:val="en-GB"/>
                </w:rPr>
                <w:t>fsaalia@ug.edu.gh; fsaalia@yahoo.com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0243125566</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34</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Adotey Daniel Akwei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SEND-Ghana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5" w:history="1">
              <w:r w:rsidR="0017255A" w:rsidRPr="00BB0695">
                <w:rPr>
                  <w:rFonts w:ascii="Times New Roman" w:eastAsia="Times New Roman" w:hAnsi="Times New Roman" w:cs="Times New Roman"/>
                  <w:color w:val="0000FF"/>
                  <w:sz w:val="24"/>
                  <w:szCs w:val="24"/>
                  <w:u w:val="single"/>
                  <w:lang w:val="en-GB"/>
                </w:rPr>
                <w:t xml:space="preserve">adoteyd@ymail.com;danotey@yahoo.co.uk </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0248095421</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35</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Audrey Dekalu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GNA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6" w:history="1">
              <w:r w:rsidR="0017255A" w:rsidRPr="00BB0695">
                <w:rPr>
                  <w:rFonts w:ascii="Times New Roman" w:eastAsia="Times New Roman" w:hAnsi="Times New Roman" w:cs="Times New Roman"/>
                  <w:color w:val="0000FF"/>
                  <w:sz w:val="24"/>
                  <w:szCs w:val="24"/>
                  <w:u w:val="single"/>
                  <w:lang w:val="en-GB"/>
                </w:rPr>
                <w:t>audreydekalu@yahoo.co.uk</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0277185884</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36</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Awuah Richard Tuyee</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KNUST </w:t>
            </w:r>
          </w:p>
        </w:tc>
        <w:tc>
          <w:tcPr>
            <w:tcW w:w="4437"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 xml:space="preserve">awuahrt@yahoo.com </w:t>
            </w:r>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0244897063</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lastRenderedPageBreak/>
              <w:t>37</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Winta Sintayelu</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PACA-AUC</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7" w:history="1">
              <w:r w:rsidR="0017255A" w:rsidRPr="00BB0695">
                <w:rPr>
                  <w:rFonts w:ascii="Times New Roman" w:eastAsia="Times New Roman" w:hAnsi="Times New Roman" w:cs="Times New Roman"/>
                  <w:color w:val="0000FF"/>
                  <w:sz w:val="24"/>
                  <w:szCs w:val="24"/>
                  <w:u w:val="single"/>
                  <w:lang w:val="en-GB"/>
                </w:rPr>
                <w:t xml:space="preserve">wintas@africa-union.org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8" w:history="1">
              <w:r w:rsidR="0017255A" w:rsidRPr="00BB0695">
                <w:rPr>
                  <w:rFonts w:ascii="Times New Roman" w:eastAsia="Times New Roman" w:hAnsi="Times New Roman" w:cs="Times New Roman"/>
                  <w:color w:val="0000FF"/>
                  <w:sz w:val="24"/>
                  <w:szCs w:val="24"/>
                  <w:u w:val="single"/>
                  <w:lang w:val="en-GB"/>
                </w:rPr>
                <w:t>+251911393856</w:t>
              </w:r>
            </w:hyperlink>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38</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Tuolong Paul</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MOFA-Techiman North</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49" w:history="1">
              <w:r w:rsidR="0017255A" w:rsidRPr="00BB0695">
                <w:rPr>
                  <w:rFonts w:ascii="Times New Roman" w:eastAsia="Times New Roman" w:hAnsi="Times New Roman" w:cs="Times New Roman"/>
                  <w:color w:val="0000FF"/>
                  <w:sz w:val="24"/>
                  <w:szCs w:val="24"/>
                  <w:u w:val="single"/>
                  <w:lang w:val="en-GB"/>
                </w:rPr>
                <w:t>pauldktuolong@yahoo.com</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0206987210</w:t>
            </w:r>
          </w:p>
        </w:tc>
      </w:tr>
      <w:tr w:rsidR="0017255A" w:rsidRPr="00BB0695" w:rsidTr="00B93A52">
        <w:trPr>
          <w:trHeight w:val="422"/>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39</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Samuel Ayobi</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50" w:history="1">
              <w:r w:rsidR="0017255A" w:rsidRPr="00BB0695">
                <w:rPr>
                  <w:rFonts w:ascii="Times New Roman" w:eastAsia="Times New Roman" w:hAnsi="Times New Roman" w:cs="Times New Roman"/>
                  <w:color w:val="0000FF"/>
                  <w:sz w:val="24"/>
                  <w:szCs w:val="24"/>
                  <w:u w:val="single"/>
                  <w:lang w:val="en-GB"/>
                </w:rPr>
                <w:t xml:space="preserve">samuel.ayobi@yahoo.com </w:t>
              </w:r>
            </w:hyperlink>
          </w:p>
        </w:tc>
        <w:tc>
          <w:tcPr>
            <w:tcW w:w="1912" w:type="dxa"/>
            <w:tcBorders>
              <w:top w:val="nil"/>
              <w:left w:val="nil"/>
              <w:bottom w:val="single" w:sz="4" w:space="0" w:color="auto"/>
              <w:right w:val="single" w:sz="4" w:space="0" w:color="auto"/>
            </w:tcBorders>
            <w:shd w:val="clear" w:color="auto" w:fill="auto"/>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0244094221/</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0200717415</w:t>
            </w:r>
          </w:p>
        </w:tc>
      </w:tr>
      <w:tr w:rsidR="0017255A" w:rsidRPr="00BB0695" w:rsidTr="00B93A52">
        <w:trPr>
          <w:trHeight w:val="465"/>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40</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Hon. Gabriel  Essilfie</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Parliament -Agric Comm.</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 xml:space="preserve">gkessilfie@comcast.net </w:t>
            </w:r>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0240975514</w:t>
            </w:r>
          </w:p>
        </w:tc>
      </w:tr>
      <w:tr w:rsidR="0017255A" w:rsidRPr="00BB0695" w:rsidTr="00B93A52">
        <w:trPr>
          <w:trHeight w:val="26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Dr. Oseyemi Akinbamijo</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FARA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51" w:history="1">
              <w:r w:rsidR="0017255A" w:rsidRPr="00BB0695">
                <w:rPr>
                  <w:rFonts w:ascii="Times New Roman" w:eastAsia="Times New Roman" w:hAnsi="Times New Roman" w:cs="Times New Roman"/>
                  <w:color w:val="0000FF"/>
                  <w:sz w:val="24"/>
                  <w:szCs w:val="24"/>
                  <w:u w:val="single"/>
                  <w:lang w:val="en-GB"/>
                </w:rPr>
                <w:t>yakinbamijo@faraafrica.org</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41</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Dr. Fatunbi Oluwole</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FARA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52" w:history="1">
              <w:r w:rsidR="0017255A" w:rsidRPr="00BB0695">
                <w:rPr>
                  <w:rFonts w:ascii="Times New Roman" w:eastAsia="Times New Roman" w:hAnsi="Times New Roman" w:cs="Times New Roman"/>
                  <w:color w:val="0000FF"/>
                  <w:sz w:val="24"/>
                  <w:szCs w:val="24"/>
                  <w:u w:val="single"/>
                  <w:lang w:val="en-GB"/>
                </w:rPr>
                <w:t xml:space="preserve">ofatunbi@faraafrica.org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42</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Dr. Nelson Ojijo</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FARA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53" w:history="1">
              <w:r w:rsidR="0017255A" w:rsidRPr="00BB0695">
                <w:rPr>
                  <w:rFonts w:ascii="Times New Roman" w:eastAsia="Times New Roman" w:hAnsi="Times New Roman" w:cs="Times New Roman"/>
                  <w:color w:val="0000FF"/>
                  <w:sz w:val="24"/>
                  <w:szCs w:val="24"/>
                  <w:u w:val="single"/>
                  <w:lang w:val="en-GB"/>
                </w:rPr>
                <w:t xml:space="preserve">nojijo@faraafrica.org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r>
      <w:tr w:rsidR="0017255A" w:rsidRPr="00BB0695" w:rsidTr="00B93A52">
        <w:trPr>
          <w:trHeight w:val="350"/>
          <w:jc w:val="center"/>
        </w:trPr>
        <w:tc>
          <w:tcPr>
            <w:tcW w:w="570" w:type="dxa"/>
            <w:tcBorders>
              <w:top w:val="nil"/>
              <w:left w:val="single" w:sz="4" w:space="0" w:color="auto"/>
              <w:bottom w:val="single" w:sz="4" w:space="0" w:color="auto"/>
              <w:right w:val="single" w:sz="4" w:space="0" w:color="auto"/>
            </w:tcBorders>
            <w:shd w:val="clear" w:color="auto" w:fill="auto"/>
            <w:noWrap/>
            <w:hideMark/>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43</w:t>
            </w:r>
          </w:p>
        </w:tc>
        <w:tc>
          <w:tcPr>
            <w:tcW w:w="216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Ms. Debbie Nwaozo</w:t>
            </w:r>
          </w:p>
        </w:tc>
        <w:tc>
          <w:tcPr>
            <w:tcW w:w="2370"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FARA</w:t>
            </w:r>
          </w:p>
        </w:tc>
        <w:tc>
          <w:tcPr>
            <w:tcW w:w="4437" w:type="dxa"/>
            <w:tcBorders>
              <w:top w:val="nil"/>
              <w:left w:val="nil"/>
              <w:bottom w:val="single" w:sz="4" w:space="0" w:color="auto"/>
              <w:right w:val="single" w:sz="4" w:space="0" w:color="auto"/>
            </w:tcBorders>
            <w:shd w:val="clear" w:color="auto" w:fill="auto"/>
            <w:noWrap/>
            <w:hideMark/>
          </w:tcPr>
          <w:p w:rsidR="0017255A" w:rsidRPr="00BB0695" w:rsidRDefault="00D12112" w:rsidP="005B70F7">
            <w:pPr>
              <w:spacing w:after="0" w:line="240" w:lineRule="auto"/>
              <w:rPr>
                <w:rFonts w:ascii="Times New Roman" w:eastAsia="Times New Roman" w:hAnsi="Times New Roman" w:cs="Times New Roman"/>
                <w:color w:val="0000FF"/>
                <w:sz w:val="24"/>
                <w:szCs w:val="24"/>
                <w:u w:val="single"/>
                <w:lang w:val="en-GB"/>
              </w:rPr>
            </w:pPr>
            <w:hyperlink r:id="rId54" w:history="1">
              <w:r w:rsidR="0017255A" w:rsidRPr="00BB0695">
                <w:rPr>
                  <w:rFonts w:ascii="Times New Roman" w:eastAsia="Times New Roman" w:hAnsi="Times New Roman" w:cs="Times New Roman"/>
                  <w:color w:val="0000FF"/>
                  <w:sz w:val="24"/>
                  <w:szCs w:val="24"/>
                  <w:u w:val="single"/>
                  <w:lang w:val="en-GB"/>
                </w:rPr>
                <w:t xml:space="preserve">dnwaozo@faraafrica.org </w:t>
              </w:r>
            </w:hyperlink>
          </w:p>
        </w:tc>
        <w:tc>
          <w:tcPr>
            <w:tcW w:w="1912" w:type="dxa"/>
            <w:tcBorders>
              <w:top w:val="nil"/>
              <w:left w:val="nil"/>
              <w:bottom w:val="single" w:sz="4" w:space="0" w:color="auto"/>
              <w:right w:val="single" w:sz="4" w:space="0" w:color="auto"/>
            </w:tcBorders>
            <w:shd w:val="clear" w:color="auto" w:fill="auto"/>
            <w:noWrap/>
            <w:hideMark/>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w:t>
            </w:r>
          </w:p>
        </w:tc>
      </w:tr>
      <w:tr w:rsidR="0017255A" w:rsidRPr="00BB0695" w:rsidTr="00B93A52">
        <w:trPr>
          <w:trHeight w:val="1043"/>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17255A" w:rsidRPr="00BB0695" w:rsidRDefault="0017255A" w:rsidP="00A1541E">
            <w:pPr>
              <w:spacing w:after="0" w:line="240" w:lineRule="auto"/>
              <w:jc w:val="both"/>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44</w:t>
            </w:r>
          </w:p>
        </w:tc>
        <w:tc>
          <w:tcPr>
            <w:tcW w:w="2160" w:type="dxa"/>
            <w:tcBorders>
              <w:top w:val="single" w:sz="4" w:space="0" w:color="auto"/>
              <w:left w:val="nil"/>
              <w:bottom w:val="single" w:sz="4" w:space="0" w:color="auto"/>
              <w:right w:val="single" w:sz="4" w:space="0" w:color="auto"/>
            </w:tcBorders>
            <w:shd w:val="clear" w:color="auto" w:fill="auto"/>
            <w:noWrap/>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Mr. Francois Stepman</w:t>
            </w:r>
          </w:p>
        </w:tc>
        <w:tc>
          <w:tcPr>
            <w:tcW w:w="2370" w:type="dxa"/>
            <w:tcBorders>
              <w:top w:val="single" w:sz="4" w:space="0" w:color="auto"/>
              <w:left w:val="nil"/>
              <w:bottom w:val="single" w:sz="4" w:space="0" w:color="auto"/>
              <w:right w:val="single" w:sz="4" w:space="0" w:color="auto"/>
            </w:tcBorders>
            <w:shd w:val="clear" w:color="auto" w:fill="auto"/>
            <w:noWrap/>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Platform for African - European Partnership in ARD (PAEPARD)</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c/o CTA Brussels Office</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 xml:space="preserve">39 rue Montoyer. 1000 Brussels. </w:t>
            </w:r>
          </w:p>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p>
        </w:tc>
        <w:tc>
          <w:tcPr>
            <w:tcW w:w="4437" w:type="dxa"/>
            <w:tcBorders>
              <w:top w:val="single" w:sz="4" w:space="0" w:color="auto"/>
              <w:left w:val="nil"/>
              <w:bottom w:val="single" w:sz="4" w:space="0" w:color="auto"/>
              <w:right w:val="single" w:sz="4" w:space="0" w:color="auto"/>
            </w:tcBorders>
            <w:shd w:val="clear" w:color="auto" w:fill="auto"/>
            <w:noWrap/>
          </w:tcPr>
          <w:p w:rsidR="0017255A" w:rsidRPr="00BB0695" w:rsidRDefault="0017255A" w:rsidP="005B70F7">
            <w:pPr>
              <w:spacing w:after="0" w:line="240" w:lineRule="auto"/>
              <w:rPr>
                <w:rFonts w:ascii="Times New Roman" w:eastAsia="Times New Roman" w:hAnsi="Times New Roman" w:cs="Times New Roman"/>
                <w:color w:val="0000FF"/>
                <w:sz w:val="24"/>
                <w:szCs w:val="24"/>
                <w:u w:val="single"/>
                <w:lang w:val="en-GB"/>
              </w:rPr>
            </w:pPr>
            <w:r w:rsidRPr="00BB0695">
              <w:rPr>
                <w:rFonts w:ascii="Times New Roman" w:eastAsia="Times New Roman" w:hAnsi="Times New Roman" w:cs="Times New Roman"/>
                <w:color w:val="0000FF"/>
                <w:sz w:val="24"/>
                <w:szCs w:val="24"/>
                <w:u w:val="single"/>
                <w:lang w:val="en-GB"/>
              </w:rPr>
              <w:t>fstepman@gmail.com</w:t>
            </w:r>
          </w:p>
        </w:tc>
        <w:tc>
          <w:tcPr>
            <w:tcW w:w="1912" w:type="dxa"/>
            <w:tcBorders>
              <w:top w:val="single" w:sz="4" w:space="0" w:color="auto"/>
              <w:left w:val="nil"/>
              <w:bottom w:val="single" w:sz="4" w:space="0" w:color="auto"/>
              <w:right w:val="single" w:sz="4" w:space="0" w:color="auto"/>
            </w:tcBorders>
            <w:shd w:val="clear" w:color="auto" w:fill="auto"/>
            <w:noWrap/>
          </w:tcPr>
          <w:p w:rsidR="0017255A" w:rsidRPr="00BB0695" w:rsidRDefault="0017255A" w:rsidP="005B70F7">
            <w:pPr>
              <w:spacing w:after="0" w:line="240" w:lineRule="auto"/>
              <w:rPr>
                <w:rFonts w:ascii="Times New Roman" w:eastAsia="Times New Roman" w:hAnsi="Times New Roman" w:cs="Times New Roman"/>
                <w:color w:val="000000"/>
                <w:sz w:val="24"/>
                <w:szCs w:val="24"/>
                <w:lang w:val="en-GB"/>
              </w:rPr>
            </w:pPr>
            <w:r w:rsidRPr="00BB0695">
              <w:rPr>
                <w:rFonts w:ascii="Times New Roman" w:eastAsia="Times New Roman" w:hAnsi="Times New Roman" w:cs="Times New Roman"/>
                <w:color w:val="000000"/>
                <w:sz w:val="24"/>
                <w:szCs w:val="24"/>
                <w:lang w:val="en-GB"/>
              </w:rPr>
              <w:t>Mobile:  00-32-474627686 (Belgium)</w:t>
            </w:r>
          </w:p>
        </w:tc>
      </w:tr>
    </w:tbl>
    <w:p w:rsidR="0017255A" w:rsidRPr="00BB0695" w:rsidRDefault="0017255A" w:rsidP="00A1541E">
      <w:pPr>
        <w:spacing w:line="240" w:lineRule="auto"/>
        <w:jc w:val="both"/>
        <w:rPr>
          <w:rFonts w:ascii="Times New Roman" w:hAnsi="Times New Roman" w:cs="Times New Roman"/>
          <w:sz w:val="24"/>
          <w:szCs w:val="24"/>
          <w:lang w:val="en-GB"/>
        </w:rPr>
      </w:pPr>
    </w:p>
    <w:p w:rsidR="00C852FB" w:rsidRPr="00BB0695" w:rsidRDefault="005B70F7" w:rsidP="005B70F7">
      <w:pPr>
        <w:pStyle w:val="Heading2"/>
        <w:rPr>
          <w:rFonts w:ascii="Times New Roman" w:hAnsi="Times New Roman" w:cs="Times New Roman"/>
          <w:lang w:val="en-GB"/>
        </w:rPr>
      </w:pPr>
      <w:bookmarkStart w:id="29" w:name="_Toc422992180"/>
      <w:r w:rsidRPr="00BB0695">
        <w:rPr>
          <w:rFonts w:ascii="Times New Roman" w:hAnsi="Times New Roman" w:cs="Times New Roman"/>
          <w:lang w:val="en-GB"/>
        </w:rPr>
        <w:t>Presentations</w:t>
      </w:r>
      <w:bookmarkEnd w:id="29"/>
    </w:p>
    <w:p w:rsidR="005B70F7" w:rsidRPr="00BB0695" w:rsidRDefault="00B93A52" w:rsidP="005B70F7">
      <w:pPr>
        <w:spacing w:after="0"/>
        <w:jc w:val="both"/>
        <w:rPr>
          <w:rFonts w:ascii="Times New Roman" w:hAnsi="Times New Roman" w:cs="Times New Roman"/>
          <w:sz w:val="24"/>
          <w:szCs w:val="24"/>
          <w:lang w:val="en-GB"/>
        </w:rPr>
      </w:pPr>
      <w:r>
        <w:rPr>
          <w:rFonts w:ascii="Times New Roman" w:hAnsi="Times New Roman" w:cs="Times New Roman"/>
          <w:noProof/>
        </w:rPr>
        <w:drawing>
          <wp:anchor distT="0" distB="0" distL="114300" distR="114300" simplePos="0" relativeHeight="251663360" behindDoc="0" locked="0" layoutInCell="1" allowOverlap="1" wp14:anchorId="131B047C" wp14:editId="0E87BE06">
            <wp:simplePos x="0" y="0"/>
            <wp:positionH relativeFrom="column">
              <wp:posOffset>1923415</wp:posOffset>
            </wp:positionH>
            <wp:positionV relativeFrom="paragraph">
              <wp:posOffset>690880</wp:posOffset>
            </wp:positionV>
            <wp:extent cx="2496185" cy="187261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6185" cy="18726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1312" behindDoc="0" locked="0" layoutInCell="1" allowOverlap="1" wp14:anchorId="0891AFC5" wp14:editId="5810C5E6">
            <wp:simplePos x="0" y="0"/>
            <wp:positionH relativeFrom="column">
              <wp:posOffset>-581025</wp:posOffset>
            </wp:positionH>
            <wp:positionV relativeFrom="paragraph">
              <wp:posOffset>689610</wp:posOffset>
            </wp:positionV>
            <wp:extent cx="2504440" cy="18783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4440" cy="1878330"/>
                    </a:xfrm>
                    <a:prstGeom prst="rect">
                      <a:avLst/>
                    </a:prstGeom>
                    <a:noFill/>
                  </pic:spPr>
                </pic:pic>
              </a:graphicData>
            </a:graphic>
            <wp14:sizeRelH relativeFrom="page">
              <wp14:pctWidth>0</wp14:pctWidth>
            </wp14:sizeRelH>
            <wp14:sizeRelV relativeFrom="page">
              <wp14:pctHeight>0</wp14:pctHeight>
            </wp14:sizeRelV>
          </wp:anchor>
        </w:drawing>
      </w:r>
      <w:bookmarkStart w:id="30" w:name="_Toc422992181"/>
      <w:r w:rsidR="005B70F7" w:rsidRPr="00BB0695">
        <w:rPr>
          <w:rStyle w:val="Heading3Char"/>
          <w:rFonts w:ascii="Times New Roman" w:hAnsi="Times New Roman" w:cs="Times New Roman"/>
        </w:rPr>
        <w:t>Situational analysis of the aflatoxin problem in Ghana</w:t>
      </w:r>
      <w:bookmarkEnd w:id="30"/>
      <w:r w:rsidR="005B70F7" w:rsidRPr="00BB0695">
        <w:rPr>
          <w:rFonts w:ascii="Times New Roman" w:hAnsi="Times New Roman" w:cs="Times New Roman"/>
          <w:sz w:val="24"/>
          <w:szCs w:val="24"/>
          <w:lang w:val="en-GB"/>
        </w:rPr>
        <w:t xml:space="preserve"> </w:t>
      </w:r>
    </w:p>
    <w:p w:rsidR="005B70F7" w:rsidRPr="00BB0695" w:rsidRDefault="00752E7B" w:rsidP="005B70F7">
      <w:pPr>
        <w:pStyle w:val="Heading3"/>
        <w:rPr>
          <w:rFonts w:ascii="Times New Roman" w:hAnsi="Times New Roman" w:cs="Times New Roman"/>
          <w:lang w:val="en-GB"/>
        </w:rPr>
      </w:pPr>
      <w:bookmarkStart w:id="31" w:name="_Toc422992182"/>
      <w:r>
        <w:rPr>
          <w:rFonts w:ascii="Times New Roman" w:hAnsi="Times New Roman" w:cs="Times New Roman"/>
          <w:noProof/>
        </w:rPr>
        <w:drawing>
          <wp:anchor distT="0" distB="0" distL="114300" distR="114300" simplePos="0" relativeHeight="251664384" behindDoc="0" locked="0" layoutInCell="1" allowOverlap="1" wp14:anchorId="1684DE47" wp14:editId="024FF57B">
            <wp:simplePos x="0" y="0"/>
            <wp:positionH relativeFrom="column">
              <wp:posOffset>1684655</wp:posOffset>
            </wp:positionH>
            <wp:positionV relativeFrom="paragraph">
              <wp:posOffset>382270</wp:posOffset>
            </wp:positionV>
            <wp:extent cx="2957195" cy="221805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7195" cy="2218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50891F30" wp14:editId="377E546D">
            <wp:simplePos x="0" y="0"/>
            <wp:positionH relativeFrom="column">
              <wp:posOffset>4463415</wp:posOffset>
            </wp:positionH>
            <wp:positionV relativeFrom="paragraph">
              <wp:posOffset>636270</wp:posOffset>
            </wp:positionV>
            <wp:extent cx="2258060" cy="1693545"/>
            <wp:effectExtent l="0" t="0" r="889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pic:spPr>
                </pic:pic>
              </a:graphicData>
            </a:graphic>
            <wp14:sizeRelH relativeFrom="page">
              <wp14:pctWidth>0</wp14:pctWidth>
            </wp14:sizeRelH>
            <wp14:sizeRelV relativeFrom="page">
              <wp14:pctHeight>0</wp14:pctHeight>
            </wp14:sizeRelV>
          </wp:anchor>
        </w:drawing>
      </w:r>
      <w:bookmarkEnd w:id="31"/>
    </w:p>
    <w:p w:rsidR="00B93A52" w:rsidRDefault="00B93A52" w:rsidP="005B70F7">
      <w:pPr>
        <w:pStyle w:val="Heading3"/>
        <w:rPr>
          <w:rFonts w:ascii="Times New Roman" w:hAnsi="Times New Roman" w:cs="Times New Roman"/>
          <w:lang w:val="en-GB"/>
        </w:rPr>
      </w:pPr>
    </w:p>
    <w:p w:rsidR="00B93A52" w:rsidRPr="00B93A52" w:rsidRDefault="00752E7B" w:rsidP="00B93A52">
      <w:pPr>
        <w:rPr>
          <w:lang w:val="en-GB"/>
        </w:rPr>
      </w:pPr>
      <w:r>
        <w:rPr>
          <w:rFonts w:ascii="Times New Roman" w:hAnsi="Times New Roman" w:cs="Times New Roman"/>
          <w:noProof/>
        </w:rPr>
        <w:drawing>
          <wp:anchor distT="0" distB="0" distL="114300" distR="114300" simplePos="0" relativeHeight="251662336" behindDoc="0" locked="0" layoutInCell="1" allowOverlap="1" wp14:anchorId="047997DE" wp14:editId="47C3D0F3">
            <wp:simplePos x="0" y="0"/>
            <wp:positionH relativeFrom="column">
              <wp:posOffset>-376555</wp:posOffset>
            </wp:positionH>
            <wp:positionV relativeFrom="paragraph">
              <wp:posOffset>86995</wp:posOffset>
            </wp:positionV>
            <wp:extent cx="2305685" cy="1729105"/>
            <wp:effectExtent l="0" t="0" r="0" b="44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5685" cy="1729105"/>
                    </a:xfrm>
                    <a:prstGeom prst="rect">
                      <a:avLst/>
                    </a:prstGeom>
                    <a:noFill/>
                  </pic:spPr>
                </pic:pic>
              </a:graphicData>
            </a:graphic>
            <wp14:sizeRelH relativeFrom="page">
              <wp14:pctWidth>0</wp14:pctWidth>
            </wp14:sizeRelH>
            <wp14:sizeRelV relativeFrom="page">
              <wp14:pctHeight>0</wp14:pctHeight>
            </wp14:sizeRelV>
          </wp:anchor>
        </w:drawing>
      </w:r>
    </w:p>
    <w:p w:rsidR="00B93A52" w:rsidRDefault="00B93A52" w:rsidP="00B93A52">
      <w:pPr>
        <w:rPr>
          <w:lang w:val="en-GB"/>
        </w:rPr>
      </w:pPr>
    </w:p>
    <w:p w:rsidR="005B70F7" w:rsidRPr="00BB0695" w:rsidRDefault="005B70F7" w:rsidP="005B70F7">
      <w:pPr>
        <w:pStyle w:val="Heading3"/>
        <w:rPr>
          <w:rFonts w:ascii="Times New Roman" w:hAnsi="Times New Roman" w:cs="Times New Roman"/>
          <w:lang w:val="en-GB"/>
        </w:rPr>
      </w:pPr>
    </w:p>
    <w:p w:rsidR="005B70F7" w:rsidRPr="00BB0695" w:rsidRDefault="005B70F7" w:rsidP="005B70F7">
      <w:pPr>
        <w:pStyle w:val="Heading3"/>
        <w:rPr>
          <w:rFonts w:ascii="Times New Roman" w:hAnsi="Times New Roman" w:cs="Times New Roman"/>
          <w:lang w:val="en-GB"/>
        </w:rPr>
      </w:pPr>
    </w:p>
    <w:p w:rsidR="005B70F7" w:rsidRPr="00BB0695" w:rsidRDefault="005B70F7" w:rsidP="005B70F7">
      <w:pPr>
        <w:pStyle w:val="Heading3"/>
        <w:rPr>
          <w:rFonts w:ascii="Times New Roman" w:hAnsi="Times New Roman" w:cs="Times New Roman"/>
          <w:lang w:val="en-GB"/>
        </w:rPr>
      </w:pPr>
    </w:p>
    <w:p w:rsidR="005B70F7" w:rsidRPr="00BB0695" w:rsidRDefault="005B70F7" w:rsidP="005B70F7">
      <w:pPr>
        <w:pStyle w:val="Heading3"/>
        <w:rPr>
          <w:rFonts w:ascii="Times New Roman" w:hAnsi="Times New Roman" w:cs="Times New Roman"/>
          <w:lang w:val="en-GB"/>
        </w:rPr>
      </w:pPr>
      <w:bookmarkStart w:id="32" w:name="_Toc422992183"/>
      <w:r w:rsidRPr="00BB0695">
        <w:rPr>
          <w:rFonts w:ascii="Times New Roman" w:hAnsi="Times New Roman" w:cs="Times New Roman"/>
          <w:lang w:val="en-GB"/>
        </w:rPr>
        <w:t>Perspectives and continental activities on aflatoxin</w:t>
      </w:r>
      <w:bookmarkEnd w:id="32"/>
      <w:r w:rsidRPr="00BB0695">
        <w:rPr>
          <w:rFonts w:ascii="Times New Roman" w:hAnsi="Times New Roman" w:cs="Times New Roman"/>
          <w:lang w:val="en-GB"/>
        </w:rPr>
        <w:t xml:space="preserve"> </w:t>
      </w:r>
    </w:p>
    <w:p w:rsidR="001843D5" w:rsidRPr="00BB0695" w:rsidRDefault="001843D5" w:rsidP="001843D5">
      <w:pPr>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33" w:name="_Toc422951243"/>
      <w:bookmarkStart w:id="34" w:name="_Toc422955028"/>
      <w:bookmarkStart w:id="35" w:name="_Toc422992184"/>
      <w:r w:rsidRPr="00BB0695">
        <w:rPr>
          <w:rFonts w:ascii="Times New Roman" w:hAnsi="Times New Roman" w:cs="Times New Roman"/>
          <w:noProof/>
        </w:rPr>
        <w:drawing>
          <wp:inline distT="0" distB="0" distL="0" distR="0" wp14:anchorId="3E33E80C" wp14:editId="6859F22B">
            <wp:extent cx="3252083" cy="2439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4572" cy="2441042"/>
                    </a:xfrm>
                    <a:prstGeom prst="rect">
                      <a:avLst/>
                    </a:prstGeom>
                    <a:noFill/>
                  </pic:spPr>
                </pic:pic>
              </a:graphicData>
            </a:graphic>
          </wp:inline>
        </w:drawing>
      </w:r>
      <w:bookmarkEnd w:id="33"/>
      <w:bookmarkEnd w:id="34"/>
      <w:bookmarkEnd w:id="35"/>
    </w:p>
    <w:p w:rsidR="005B70F7" w:rsidRPr="00BB0695" w:rsidRDefault="005B70F7"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5DAC4558" wp14:editId="34ED261F">
            <wp:extent cx="2743200" cy="2057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5299" cy="2059070"/>
                    </a:xfrm>
                    <a:prstGeom prst="rect">
                      <a:avLst/>
                    </a:prstGeom>
                    <a:noFill/>
                  </pic:spPr>
                </pic:pic>
              </a:graphicData>
            </a:graphic>
          </wp:inline>
        </w:drawing>
      </w:r>
    </w:p>
    <w:p w:rsidR="001843D5" w:rsidRPr="00BB0695" w:rsidRDefault="001843D5" w:rsidP="001843D5">
      <w:pPr>
        <w:rPr>
          <w:rFonts w:ascii="Times New Roman" w:hAnsi="Times New Roman" w:cs="Times New Roman"/>
          <w:lang w:val="en-GB"/>
        </w:rPr>
      </w:pPr>
    </w:p>
    <w:p w:rsidR="005B70F7" w:rsidRPr="00BB0695" w:rsidRDefault="001843D5" w:rsidP="005B70F7">
      <w:pPr>
        <w:pStyle w:val="Heading3"/>
        <w:rPr>
          <w:rFonts w:ascii="Times New Roman" w:hAnsi="Times New Roman" w:cs="Times New Roman"/>
          <w:lang w:val="en-GB"/>
        </w:rPr>
      </w:pPr>
      <w:bookmarkStart w:id="36" w:name="_Toc422951244"/>
      <w:bookmarkStart w:id="37" w:name="_Toc422955029"/>
      <w:bookmarkStart w:id="38" w:name="_Toc422992185"/>
      <w:r w:rsidRPr="00BB0695">
        <w:rPr>
          <w:rFonts w:ascii="Times New Roman" w:hAnsi="Times New Roman" w:cs="Times New Roman"/>
          <w:noProof/>
        </w:rPr>
        <w:lastRenderedPageBreak/>
        <w:drawing>
          <wp:inline distT="0" distB="0" distL="0" distR="0" wp14:anchorId="08DC5559" wp14:editId="07C2E1E5">
            <wp:extent cx="2989690" cy="2341226"/>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2704" cy="2343586"/>
                    </a:xfrm>
                    <a:prstGeom prst="rect">
                      <a:avLst/>
                    </a:prstGeom>
                    <a:noFill/>
                  </pic:spPr>
                </pic:pic>
              </a:graphicData>
            </a:graphic>
          </wp:inline>
        </w:drawing>
      </w:r>
      <w:bookmarkEnd w:id="36"/>
      <w:bookmarkEnd w:id="37"/>
      <w:bookmarkEnd w:id="38"/>
    </w:p>
    <w:p w:rsidR="005B70F7" w:rsidRPr="00BB0695" w:rsidRDefault="005B70F7" w:rsidP="005B70F7">
      <w:pPr>
        <w:pStyle w:val="Heading3"/>
        <w:rPr>
          <w:rFonts w:ascii="Times New Roman" w:hAnsi="Times New Roman" w:cs="Times New Roman"/>
          <w:lang w:val="en-GB"/>
        </w:rPr>
      </w:pPr>
    </w:p>
    <w:p w:rsidR="005B70F7" w:rsidRPr="00BB0695" w:rsidRDefault="001843D5" w:rsidP="005B70F7">
      <w:pPr>
        <w:pStyle w:val="Heading3"/>
        <w:rPr>
          <w:rFonts w:ascii="Times New Roman" w:hAnsi="Times New Roman" w:cs="Times New Roman"/>
          <w:lang w:val="en-GB"/>
        </w:rPr>
      </w:pPr>
      <w:bookmarkStart w:id="39" w:name="_Toc422951245"/>
      <w:bookmarkStart w:id="40" w:name="_Toc422955030"/>
      <w:bookmarkStart w:id="41" w:name="_Toc422992186"/>
      <w:r w:rsidRPr="00BB0695">
        <w:rPr>
          <w:rFonts w:ascii="Times New Roman" w:hAnsi="Times New Roman" w:cs="Times New Roman"/>
          <w:noProof/>
        </w:rPr>
        <w:drawing>
          <wp:inline distT="0" distB="0" distL="0" distR="0" wp14:anchorId="5A60C842" wp14:editId="4DEF8369">
            <wp:extent cx="2544417" cy="190840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8958" cy="1911807"/>
                    </a:xfrm>
                    <a:prstGeom prst="rect">
                      <a:avLst/>
                    </a:prstGeom>
                    <a:noFill/>
                  </pic:spPr>
                </pic:pic>
              </a:graphicData>
            </a:graphic>
          </wp:inline>
        </w:drawing>
      </w:r>
      <w:bookmarkEnd w:id="39"/>
      <w:bookmarkEnd w:id="40"/>
      <w:bookmarkEnd w:id="41"/>
    </w:p>
    <w:p w:rsidR="005B70F7" w:rsidRPr="00BB0695" w:rsidRDefault="005B70F7" w:rsidP="005B70F7">
      <w:pPr>
        <w:pStyle w:val="Heading3"/>
        <w:rPr>
          <w:rFonts w:ascii="Times New Roman" w:hAnsi="Times New Roman" w:cs="Times New Roman"/>
          <w:lang w:val="en-GB"/>
        </w:rPr>
      </w:pPr>
    </w:p>
    <w:p w:rsidR="005B70F7" w:rsidRPr="00BB0695" w:rsidRDefault="001843D5" w:rsidP="005B70F7">
      <w:pPr>
        <w:pStyle w:val="Heading3"/>
        <w:rPr>
          <w:rFonts w:ascii="Times New Roman" w:hAnsi="Times New Roman" w:cs="Times New Roman"/>
          <w:lang w:val="en-GB"/>
        </w:rPr>
      </w:pPr>
      <w:bookmarkStart w:id="42" w:name="_Toc422951246"/>
      <w:bookmarkStart w:id="43" w:name="_Toc422955031"/>
      <w:bookmarkStart w:id="44" w:name="_Toc422992187"/>
      <w:r w:rsidRPr="00BB0695">
        <w:rPr>
          <w:rFonts w:ascii="Times New Roman" w:hAnsi="Times New Roman" w:cs="Times New Roman"/>
          <w:noProof/>
        </w:rPr>
        <w:drawing>
          <wp:inline distT="0" distB="0" distL="0" distR="0" wp14:anchorId="78914183" wp14:editId="778B2DC8">
            <wp:extent cx="2512612" cy="1884546"/>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2612" cy="1884546"/>
                    </a:xfrm>
                    <a:prstGeom prst="rect">
                      <a:avLst/>
                    </a:prstGeom>
                    <a:noFill/>
                  </pic:spPr>
                </pic:pic>
              </a:graphicData>
            </a:graphic>
          </wp:inline>
        </w:drawing>
      </w:r>
      <w:bookmarkEnd w:id="42"/>
      <w:bookmarkEnd w:id="43"/>
      <w:bookmarkEnd w:id="44"/>
    </w:p>
    <w:p w:rsidR="005B70F7" w:rsidRPr="00BB0695" w:rsidRDefault="005B70F7" w:rsidP="005B70F7">
      <w:pPr>
        <w:pStyle w:val="Heading3"/>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316840C7" wp14:editId="0789D429">
            <wp:extent cx="2894275" cy="2170807"/>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6489" cy="2172468"/>
                    </a:xfrm>
                    <a:prstGeom prst="rect">
                      <a:avLst/>
                    </a:prstGeom>
                    <a:noFill/>
                  </pic:spPr>
                </pic:pic>
              </a:graphicData>
            </a:graphic>
          </wp:inline>
        </w:drawing>
      </w:r>
    </w:p>
    <w:p w:rsidR="001843D5" w:rsidRPr="00BB0695" w:rsidRDefault="001843D5" w:rsidP="001843D5">
      <w:pPr>
        <w:rPr>
          <w:rFonts w:ascii="Times New Roman" w:hAnsi="Times New Roman" w:cs="Times New Roman"/>
          <w:lang w:val="en-GB"/>
        </w:rPr>
      </w:pPr>
    </w:p>
    <w:p w:rsidR="001843D5" w:rsidRPr="00BB0695" w:rsidRDefault="001843D5"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4D9CCF68" wp14:editId="13CDB08F">
            <wp:extent cx="2894275" cy="2170806"/>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96624" cy="2172568"/>
                    </a:xfrm>
                    <a:prstGeom prst="rect">
                      <a:avLst/>
                    </a:prstGeom>
                    <a:noFill/>
                  </pic:spPr>
                </pic:pic>
              </a:graphicData>
            </a:graphic>
          </wp:inline>
        </w:drawing>
      </w:r>
    </w:p>
    <w:p w:rsidR="001843D5" w:rsidRPr="00BB0695" w:rsidRDefault="001843D5"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54FB2761" wp14:editId="42228E61">
            <wp:extent cx="2830533" cy="212299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2699" cy="2124623"/>
                    </a:xfrm>
                    <a:prstGeom prst="rect">
                      <a:avLst/>
                    </a:prstGeom>
                    <a:noFill/>
                  </pic:spPr>
                </pic:pic>
              </a:graphicData>
            </a:graphic>
          </wp:inline>
        </w:drawing>
      </w:r>
    </w:p>
    <w:p w:rsidR="005B70F7" w:rsidRPr="00BB0695" w:rsidRDefault="005B70F7" w:rsidP="005B70F7">
      <w:pPr>
        <w:pStyle w:val="Heading3"/>
        <w:rPr>
          <w:rFonts w:ascii="Times New Roman" w:hAnsi="Times New Roman" w:cs="Times New Roman"/>
          <w:lang w:val="en-GB"/>
        </w:rPr>
      </w:pPr>
    </w:p>
    <w:p w:rsidR="005B70F7" w:rsidRPr="00BB0695" w:rsidRDefault="001843D5" w:rsidP="005B70F7">
      <w:pPr>
        <w:pStyle w:val="Heading3"/>
        <w:rPr>
          <w:rFonts w:ascii="Times New Roman" w:hAnsi="Times New Roman" w:cs="Times New Roman"/>
          <w:lang w:val="en-GB"/>
        </w:rPr>
      </w:pPr>
      <w:bookmarkStart w:id="45" w:name="_Toc422951247"/>
      <w:bookmarkStart w:id="46" w:name="_Toc422955032"/>
      <w:bookmarkStart w:id="47" w:name="_Toc422992188"/>
      <w:r w:rsidRPr="00BB0695">
        <w:rPr>
          <w:rFonts w:ascii="Times New Roman" w:hAnsi="Times New Roman" w:cs="Times New Roman"/>
          <w:noProof/>
        </w:rPr>
        <w:drawing>
          <wp:inline distT="0" distB="0" distL="0" distR="0" wp14:anchorId="42BCE66C" wp14:editId="63E08623">
            <wp:extent cx="2727297" cy="20455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9384" cy="2047133"/>
                    </a:xfrm>
                    <a:prstGeom prst="rect">
                      <a:avLst/>
                    </a:prstGeom>
                    <a:noFill/>
                  </pic:spPr>
                </pic:pic>
              </a:graphicData>
            </a:graphic>
          </wp:inline>
        </w:drawing>
      </w:r>
      <w:bookmarkEnd w:id="45"/>
      <w:bookmarkEnd w:id="46"/>
      <w:bookmarkEnd w:id="47"/>
    </w:p>
    <w:p w:rsidR="001843D5" w:rsidRPr="00BB0695" w:rsidRDefault="001843D5" w:rsidP="005B70F7">
      <w:pPr>
        <w:pStyle w:val="Heading3"/>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48" w:name="_Toc422951248"/>
      <w:bookmarkStart w:id="49" w:name="_Toc422955033"/>
      <w:bookmarkStart w:id="50" w:name="_Toc422992189"/>
      <w:r w:rsidRPr="00BB0695">
        <w:rPr>
          <w:rFonts w:ascii="Times New Roman" w:hAnsi="Times New Roman" w:cs="Times New Roman"/>
          <w:noProof/>
        </w:rPr>
        <w:drawing>
          <wp:inline distT="0" distB="0" distL="0" distR="0" wp14:anchorId="3786E2CD" wp14:editId="4CB7B680">
            <wp:extent cx="2957885" cy="2218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0148" cy="2220214"/>
                    </a:xfrm>
                    <a:prstGeom prst="rect">
                      <a:avLst/>
                    </a:prstGeom>
                    <a:noFill/>
                  </pic:spPr>
                </pic:pic>
              </a:graphicData>
            </a:graphic>
          </wp:inline>
        </w:drawing>
      </w:r>
      <w:bookmarkEnd w:id="48"/>
      <w:bookmarkEnd w:id="49"/>
      <w:bookmarkEnd w:id="50"/>
    </w:p>
    <w:p w:rsidR="001843D5" w:rsidRPr="00BB0695" w:rsidRDefault="001843D5" w:rsidP="005B70F7">
      <w:pPr>
        <w:pStyle w:val="Heading3"/>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51" w:name="_Toc422951249"/>
      <w:bookmarkStart w:id="52" w:name="_Toc422955034"/>
      <w:bookmarkStart w:id="53" w:name="_Toc422992190"/>
      <w:r w:rsidRPr="00BB0695">
        <w:rPr>
          <w:rFonts w:ascii="Times New Roman" w:hAnsi="Times New Roman" w:cs="Times New Roman"/>
          <w:noProof/>
        </w:rPr>
        <w:drawing>
          <wp:inline distT="0" distB="0" distL="0" distR="0" wp14:anchorId="3EE13925" wp14:editId="615A28D1">
            <wp:extent cx="2790908" cy="209327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3044" cy="2094880"/>
                    </a:xfrm>
                    <a:prstGeom prst="rect">
                      <a:avLst/>
                    </a:prstGeom>
                    <a:noFill/>
                  </pic:spPr>
                </pic:pic>
              </a:graphicData>
            </a:graphic>
          </wp:inline>
        </w:drawing>
      </w:r>
      <w:bookmarkEnd w:id="51"/>
      <w:bookmarkEnd w:id="52"/>
      <w:bookmarkEnd w:id="53"/>
    </w:p>
    <w:p w:rsidR="001843D5" w:rsidRPr="00BB0695" w:rsidRDefault="001843D5" w:rsidP="005B70F7">
      <w:pPr>
        <w:pStyle w:val="Heading3"/>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54" w:name="_Toc422951250"/>
      <w:bookmarkStart w:id="55" w:name="_Toc422955035"/>
      <w:bookmarkStart w:id="56" w:name="_Toc422992191"/>
      <w:r w:rsidRPr="00BB0695">
        <w:rPr>
          <w:rFonts w:ascii="Times New Roman" w:hAnsi="Times New Roman" w:cs="Times New Roman"/>
          <w:noProof/>
        </w:rPr>
        <w:lastRenderedPageBreak/>
        <w:drawing>
          <wp:inline distT="0" distB="0" distL="0" distR="0" wp14:anchorId="5ADCB4BD" wp14:editId="600E9631">
            <wp:extent cx="2806810" cy="210520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8958" cy="2106816"/>
                    </a:xfrm>
                    <a:prstGeom prst="rect">
                      <a:avLst/>
                    </a:prstGeom>
                    <a:noFill/>
                  </pic:spPr>
                </pic:pic>
              </a:graphicData>
            </a:graphic>
          </wp:inline>
        </w:drawing>
      </w:r>
      <w:bookmarkEnd w:id="54"/>
      <w:bookmarkEnd w:id="55"/>
      <w:bookmarkEnd w:id="56"/>
    </w:p>
    <w:p w:rsidR="001843D5" w:rsidRPr="00BB0695" w:rsidRDefault="001843D5" w:rsidP="005B70F7">
      <w:pPr>
        <w:pStyle w:val="Heading3"/>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57" w:name="_Toc422951251"/>
      <w:bookmarkStart w:id="58" w:name="_Toc422955036"/>
      <w:bookmarkStart w:id="59" w:name="_Toc422992192"/>
      <w:r w:rsidRPr="00BB0695">
        <w:rPr>
          <w:rFonts w:ascii="Times New Roman" w:hAnsi="Times New Roman" w:cs="Times New Roman"/>
          <w:noProof/>
        </w:rPr>
        <w:drawing>
          <wp:inline distT="0" distB="0" distL="0" distR="0" wp14:anchorId="2AA4C658" wp14:editId="0E59F111">
            <wp:extent cx="2647784" cy="198592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9810" cy="1987449"/>
                    </a:xfrm>
                    <a:prstGeom prst="rect">
                      <a:avLst/>
                    </a:prstGeom>
                    <a:noFill/>
                  </pic:spPr>
                </pic:pic>
              </a:graphicData>
            </a:graphic>
          </wp:inline>
        </w:drawing>
      </w:r>
      <w:bookmarkEnd w:id="57"/>
      <w:bookmarkEnd w:id="58"/>
      <w:bookmarkEnd w:id="59"/>
    </w:p>
    <w:p w:rsidR="001843D5" w:rsidRPr="00BB0695" w:rsidRDefault="001843D5" w:rsidP="005B70F7">
      <w:pPr>
        <w:pStyle w:val="Heading3"/>
        <w:rPr>
          <w:rFonts w:ascii="Times New Roman" w:hAnsi="Times New Roman" w:cs="Times New Roman"/>
          <w:lang w:val="en-GB"/>
        </w:rPr>
      </w:pPr>
    </w:p>
    <w:p w:rsidR="001843D5" w:rsidRPr="00BB0695" w:rsidRDefault="001843D5" w:rsidP="005B70F7">
      <w:pPr>
        <w:pStyle w:val="Heading3"/>
        <w:rPr>
          <w:rFonts w:ascii="Times New Roman" w:hAnsi="Times New Roman" w:cs="Times New Roman"/>
          <w:lang w:val="en-GB"/>
        </w:rPr>
      </w:pPr>
      <w:bookmarkStart w:id="60" w:name="_Toc422951252"/>
      <w:bookmarkStart w:id="61" w:name="_Toc422955037"/>
      <w:bookmarkStart w:id="62" w:name="_Toc422992193"/>
      <w:r w:rsidRPr="00BB0695">
        <w:rPr>
          <w:rFonts w:ascii="Times New Roman" w:hAnsi="Times New Roman" w:cs="Times New Roman"/>
          <w:noProof/>
        </w:rPr>
        <w:drawing>
          <wp:inline distT="0" distB="0" distL="0" distR="0" wp14:anchorId="2B81DD83" wp14:editId="301BB73E">
            <wp:extent cx="2488758" cy="186665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643" cy="1871819"/>
                    </a:xfrm>
                    <a:prstGeom prst="rect">
                      <a:avLst/>
                    </a:prstGeom>
                    <a:noFill/>
                  </pic:spPr>
                </pic:pic>
              </a:graphicData>
            </a:graphic>
          </wp:inline>
        </w:drawing>
      </w:r>
      <w:bookmarkEnd w:id="60"/>
      <w:bookmarkEnd w:id="61"/>
      <w:bookmarkEnd w:id="62"/>
    </w:p>
    <w:p w:rsidR="001843D5" w:rsidRPr="00BB0695" w:rsidRDefault="001843D5" w:rsidP="005B70F7">
      <w:pPr>
        <w:pStyle w:val="Heading3"/>
        <w:rPr>
          <w:rFonts w:ascii="Times New Roman" w:hAnsi="Times New Roman" w:cs="Times New Roman"/>
          <w:lang w:val="en-GB"/>
        </w:rPr>
      </w:pPr>
      <w:bookmarkStart w:id="63" w:name="_Toc422951253"/>
      <w:bookmarkStart w:id="64" w:name="_Toc422955038"/>
      <w:bookmarkStart w:id="65" w:name="_Toc422992194"/>
      <w:r w:rsidRPr="00BB0695">
        <w:rPr>
          <w:rFonts w:ascii="Times New Roman" w:hAnsi="Times New Roman" w:cs="Times New Roman"/>
          <w:noProof/>
        </w:rPr>
        <w:lastRenderedPageBreak/>
        <w:drawing>
          <wp:inline distT="0" distB="0" distL="0" distR="0" wp14:anchorId="32519865" wp14:editId="7F50307B">
            <wp:extent cx="2067339" cy="15505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1456" cy="1553664"/>
                    </a:xfrm>
                    <a:prstGeom prst="rect">
                      <a:avLst/>
                    </a:prstGeom>
                    <a:noFill/>
                  </pic:spPr>
                </pic:pic>
              </a:graphicData>
            </a:graphic>
          </wp:inline>
        </w:drawing>
      </w:r>
      <w:bookmarkEnd w:id="63"/>
      <w:bookmarkEnd w:id="64"/>
      <w:bookmarkEnd w:id="65"/>
    </w:p>
    <w:p w:rsidR="001843D5" w:rsidRPr="00BB0695" w:rsidRDefault="001843D5" w:rsidP="001843D5">
      <w:pPr>
        <w:rPr>
          <w:rFonts w:ascii="Times New Roman" w:hAnsi="Times New Roman" w:cs="Times New Roman"/>
          <w:lang w:val="en-GB"/>
        </w:rPr>
      </w:pPr>
    </w:p>
    <w:p w:rsidR="001843D5" w:rsidRPr="00BB0695" w:rsidRDefault="00200BFB"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4260DE10" wp14:editId="1933DD90">
            <wp:extent cx="2353586" cy="1765271"/>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7815" cy="1768443"/>
                    </a:xfrm>
                    <a:prstGeom prst="rect">
                      <a:avLst/>
                    </a:prstGeom>
                    <a:noFill/>
                  </pic:spPr>
                </pic:pic>
              </a:graphicData>
            </a:graphic>
          </wp:inline>
        </w:drawing>
      </w:r>
    </w:p>
    <w:p w:rsidR="001843D5" w:rsidRPr="00BB0695" w:rsidRDefault="00200BFB"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75C7974E" wp14:editId="05047BCF">
            <wp:extent cx="2472856" cy="185472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1814" cy="1861447"/>
                    </a:xfrm>
                    <a:prstGeom prst="rect">
                      <a:avLst/>
                    </a:prstGeom>
                    <a:noFill/>
                  </pic:spPr>
                </pic:pic>
              </a:graphicData>
            </a:graphic>
          </wp:inline>
        </w:drawing>
      </w:r>
    </w:p>
    <w:p w:rsidR="001843D5" w:rsidRPr="00BB0695" w:rsidRDefault="00200BFB"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180E5A0A" wp14:editId="79A1010E">
            <wp:extent cx="2679590" cy="2009786"/>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712" cy="2015128"/>
                    </a:xfrm>
                    <a:prstGeom prst="rect">
                      <a:avLst/>
                    </a:prstGeom>
                    <a:noFill/>
                  </pic:spPr>
                </pic:pic>
              </a:graphicData>
            </a:graphic>
          </wp:inline>
        </w:drawing>
      </w:r>
    </w:p>
    <w:p w:rsidR="001843D5" w:rsidRPr="00BB0695" w:rsidRDefault="00200BFB" w:rsidP="001843D5">
      <w:pPr>
        <w:rPr>
          <w:rFonts w:ascii="Times New Roman" w:hAnsi="Times New Roman" w:cs="Times New Roman"/>
          <w:lang w:val="en-GB"/>
        </w:rPr>
      </w:pPr>
      <w:r w:rsidRPr="00BB0695">
        <w:rPr>
          <w:rFonts w:ascii="Times New Roman" w:hAnsi="Times New Roman" w:cs="Times New Roman"/>
          <w:noProof/>
        </w:rPr>
        <w:lastRenderedPageBreak/>
        <w:drawing>
          <wp:inline distT="0" distB="0" distL="0" distR="0" wp14:anchorId="30B2649B" wp14:editId="46CA6527">
            <wp:extent cx="2608028" cy="1956111"/>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2395" cy="1959386"/>
                    </a:xfrm>
                    <a:prstGeom prst="rect">
                      <a:avLst/>
                    </a:prstGeom>
                    <a:noFill/>
                  </pic:spPr>
                </pic:pic>
              </a:graphicData>
            </a:graphic>
          </wp:inline>
        </w:drawing>
      </w:r>
    </w:p>
    <w:p w:rsidR="00200BFB" w:rsidRPr="00BB0695" w:rsidRDefault="00200BFB" w:rsidP="001843D5">
      <w:pPr>
        <w:rPr>
          <w:rFonts w:ascii="Times New Roman" w:hAnsi="Times New Roman" w:cs="Times New Roman"/>
          <w:lang w:val="en-GB"/>
        </w:rPr>
      </w:pPr>
      <w:r w:rsidRPr="00BB0695">
        <w:rPr>
          <w:rFonts w:ascii="Times New Roman" w:hAnsi="Times New Roman" w:cs="Times New Roman"/>
          <w:noProof/>
        </w:rPr>
        <w:drawing>
          <wp:inline distT="0" distB="0" distL="0" distR="0" wp14:anchorId="5D9750A6" wp14:editId="10FDD516">
            <wp:extent cx="2305878" cy="172948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7643" cy="1730812"/>
                    </a:xfrm>
                    <a:prstGeom prst="rect">
                      <a:avLst/>
                    </a:prstGeom>
                    <a:noFill/>
                  </pic:spPr>
                </pic:pic>
              </a:graphicData>
            </a:graphic>
          </wp:inline>
        </w:drawing>
      </w:r>
    </w:p>
    <w:p w:rsidR="00200BFB" w:rsidRPr="00BB0695" w:rsidRDefault="00200BFB" w:rsidP="001843D5">
      <w:pPr>
        <w:rPr>
          <w:rFonts w:ascii="Times New Roman" w:hAnsi="Times New Roman" w:cs="Times New Roman"/>
          <w:lang w:val="en-GB"/>
        </w:rPr>
      </w:pPr>
    </w:p>
    <w:p w:rsidR="00200BFB" w:rsidRPr="00BB0695" w:rsidRDefault="00200BFB" w:rsidP="001843D5">
      <w:pPr>
        <w:rPr>
          <w:rFonts w:ascii="Times New Roman" w:hAnsi="Times New Roman" w:cs="Times New Roman"/>
          <w:lang w:val="en-GB"/>
        </w:rPr>
      </w:pPr>
    </w:p>
    <w:p w:rsidR="00200BFB" w:rsidRPr="00BB0695" w:rsidRDefault="00200BFB" w:rsidP="005B70F7">
      <w:pPr>
        <w:pStyle w:val="Heading3"/>
        <w:rPr>
          <w:rFonts w:ascii="Times New Roman" w:hAnsi="Times New Roman" w:cs="Times New Roman"/>
          <w:lang w:val="en-GB"/>
        </w:rPr>
      </w:pPr>
    </w:p>
    <w:p w:rsidR="00C852FB" w:rsidRPr="00BB0695" w:rsidRDefault="005B70F7" w:rsidP="005B70F7">
      <w:pPr>
        <w:pStyle w:val="Heading3"/>
        <w:rPr>
          <w:rFonts w:ascii="Times New Roman" w:hAnsi="Times New Roman" w:cs="Times New Roman"/>
          <w:lang w:val="en-GB"/>
        </w:rPr>
      </w:pPr>
      <w:bookmarkStart w:id="66" w:name="_Toc422992195"/>
      <w:r w:rsidRPr="00BB0695">
        <w:rPr>
          <w:rFonts w:ascii="Times New Roman" w:hAnsi="Times New Roman" w:cs="Times New Roman"/>
          <w:lang w:val="en-GB"/>
        </w:rPr>
        <w:t>How to form innovation platforms to address aflatoxin problems in Ghana</w:t>
      </w:r>
      <w:bookmarkEnd w:id="66"/>
    </w:p>
    <w:p w:rsidR="00200BFB" w:rsidRPr="00BB0695" w:rsidRDefault="00200BFB" w:rsidP="00200BFB">
      <w:pPr>
        <w:rPr>
          <w:rFonts w:ascii="Times New Roman" w:hAnsi="Times New Roman" w:cs="Times New Roman"/>
          <w:lang w:val="en-GB"/>
        </w:rPr>
      </w:pP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74E46C3B" wp14:editId="7A18F8F5">
            <wp:extent cx="2162755" cy="162214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4410" cy="1623383"/>
                    </a:xfrm>
                    <a:prstGeom prst="rect">
                      <a:avLst/>
                    </a:prstGeom>
                    <a:noFill/>
                  </pic:spPr>
                </pic:pic>
              </a:graphicData>
            </a:graphic>
          </wp:inline>
        </w:drawing>
      </w: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2B13D401" wp14:editId="32B8EDBA">
            <wp:extent cx="2536466" cy="190243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8407" cy="1903893"/>
                    </a:xfrm>
                    <a:prstGeom prst="rect">
                      <a:avLst/>
                    </a:prstGeom>
                    <a:noFill/>
                  </pic:spPr>
                </pic:pic>
              </a:graphicData>
            </a:graphic>
          </wp:inline>
        </w:drawing>
      </w: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7B84B75B" wp14:editId="2D7B2681">
            <wp:extent cx="2353476" cy="1765189"/>
            <wp:effectExtent l="0" t="0" r="889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5277" cy="1766540"/>
                    </a:xfrm>
                    <a:prstGeom prst="rect">
                      <a:avLst/>
                    </a:prstGeom>
                    <a:noFill/>
                  </pic:spPr>
                </pic:pic>
              </a:graphicData>
            </a:graphic>
          </wp:inline>
        </w:drawing>
      </w: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6880F3DC" wp14:editId="36182653">
            <wp:extent cx="2488758" cy="186665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0662" cy="1868083"/>
                    </a:xfrm>
                    <a:prstGeom prst="rect">
                      <a:avLst/>
                    </a:prstGeom>
                    <a:noFill/>
                  </pic:spPr>
                </pic:pic>
              </a:graphicData>
            </a:graphic>
          </wp:inline>
        </w:drawing>
      </w: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57830B1A" wp14:editId="594DD330">
            <wp:extent cx="2289870" cy="17174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1623" cy="1718797"/>
                    </a:xfrm>
                    <a:prstGeom prst="rect">
                      <a:avLst/>
                    </a:prstGeom>
                    <a:noFill/>
                  </pic:spPr>
                </pic:pic>
              </a:graphicData>
            </a:graphic>
          </wp:inline>
        </w:drawing>
      </w:r>
    </w:p>
    <w:p w:rsidR="00C852FB" w:rsidRPr="00BB0695" w:rsidRDefault="00C852FB" w:rsidP="00A1541E">
      <w:pPr>
        <w:jc w:val="both"/>
        <w:rPr>
          <w:rFonts w:ascii="Times New Roman" w:hAnsi="Times New Roman" w:cs="Times New Roman"/>
          <w:sz w:val="24"/>
          <w:szCs w:val="24"/>
          <w:lang w:val="en-GB"/>
        </w:rPr>
      </w:pPr>
    </w:p>
    <w:p w:rsidR="00C852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19ABC41D" wp14:editId="6D8F40AF">
            <wp:extent cx="2364079" cy="17731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5888" cy="1774498"/>
                    </a:xfrm>
                    <a:prstGeom prst="rect">
                      <a:avLst/>
                    </a:prstGeom>
                    <a:noFill/>
                  </pic:spPr>
                </pic:pic>
              </a:graphicData>
            </a:graphic>
          </wp:inline>
        </w:drawing>
      </w:r>
    </w:p>
    <w:p w:rsidR="00200BFB" w:rsidRPr="00BB0695" w:rsidRDefault="00200BFB" w:rsidP="00A1541E">
      <w:pPr>
        <w:jc w:val="both"/>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2BB16399" wp14:editId="4F46BF52">
            <wp:extent cx="3927944" cy="294609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0951" cy="2948350"/>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6826855A" wp14:editId="28D6C25C">
            <wp:extent cx="2321781" cy="174141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3558" cy="1742749"/>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51EB1624" wp14:editId="42BD514C">
            <wp:extent cx="2544300" cy="190831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46247" cy="1909774"/>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73E4B1DD" wp14:editId="278862A6">
            <wp:extent cx="3954267" cy="2965836"/>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7292" cy="2968105"/>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363D3B6B" wp14:editId="661D4BCA">
            <wp:extent cx="2647784" cy="198593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9811" cy="1987450"/>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0CF16F02" wp14:editId="253C6569">
            <wp:extent cx="2329732" cy="174738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1515" cy="1748717"/>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190B4424" wp14:editId="6041C822">
            <wp:extent cx="2242268" cy="168177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3984" cy="1683066"/>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56A79CE3" wp14:editId="773A96D0">
            <wp:extent cx="2409245" cy="180701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16142" cy="1812191"/>
                    </a:xfrm>
                    <a:prstGeom prst="rect">
                      <a:avLst/>
                    </a:prstGeom>
                    <a:noFill/>
                  </pic:spPr>
                </pic:pic>
              </a:graphicData>
            </a:graphic>
          </wp:inline>
        </w:drawing>
      </w:r>
    </w:p>
    <w:p w:rsidR="00200BFB"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1DB8AE6A" wp14:editId="5107CDEE">
            <wp:extent cx="2107096" cy="1580395"/>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08709" cy="1581605"/>
                    </a:xfrm>
                    <a:prstGeom prst="rect">
                      <a:avLst/>
                    </a:prstGeom>
                    <a:noFill/>
                  </pic:spPr>
                </pic:pic>
              </a:graphicData>
            </a:graphic>
          </wp:inline>
        </w:drawing>
      </w:r>
    </w:p>
    <w:p w:rsidR="00510E3E" w:rsidRPr="00BB0695" w:rsidRDefault="00200BFB" w:rsidP="00200BFB">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337410DB" wp14:editId="06B782E5">
            <wp:extent cx="3625628" cy="271934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28570" cy="2721553"/>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49253CCB" wp14:editId="349A1B07">
            <wp:extent cx="3323645" cy="249285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28619" cy="2496581"/>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170BA8DF" wp14:editId="355A37DF">
            <wp:extent cx="2154803" cy="1616177"/>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6452" cy="1617414"/>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611E3D14" wp14:editId="601A04A7">
            <wp:extent cx="2393343" cy="179509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5175" cy="1796464"/>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61315315" wp14:editId="3C4D335B">
            <wp:extent cx="2393343" cy="1795091"/>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5175" cy="1796465"/>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78B80505" wp14:editId="46A57E49">
            <wp:extent cx="2480692" cy="1860605"/>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2591" cy="1862029"/>
                    </a:xfrm>
                    <a:prstGeom prst="rect">
                      <a:avLst/>
                    </a:prstGeom>
                    <a:noFill/>
                  </pic:spPr>
                </pic:pic>
              </a:graphicData>
            </a:graphic>
          </wp:inline>
        </w:drawing>
      </w:r>
    </w:p>
    <w:p w:rsidR="00C852FB"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55EA9EE5" wp14:editId="24DE9202">
            <wp:extent cx="2872938" cy="2154803"/>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5137" cy="2156452"/>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09940FE7" wp14:editId="1032B4BD">
            <wp:extent cx="2138901" cy="1604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0538" cy="1605478"/>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044C6365" wp14:editId="018DDE08">
            <wp:extent cx="2427685" cy="182084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9544" cy="1822243"/>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3A8B7F32" wp14:editId="149B740A">
            <wp:extent cx="2438287" cy="18288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40153" cy="1830200"/>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2ABF5E87" wp14:editId="0A9A320B">
            <wp:extent cx="2472856" cy="185472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4749" cy="1856148"/>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587E9108" wp14:editId="0A8ED339">
            <wp:extent cx="2205059" cy="1653871"/>
            <wp:effectExtent l="0" t="0" r="508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06747" cy="1655137"/>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2449FA17" wp14:editId="450C09AA">
            <wp:extent cx="2353586" cy="1765271"/>
            <wp:effectExtent l="0" t="0" r="889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55387" cy="1766622"/>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79DB9945" wp14:editId="7893D616">
            <wp:extent cx="3265186" cy="244900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67685" cy="2450876"/>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5A890B18" wp14:editId="567B705C">
            <wp:extent cx="3774044" cy="283066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76933" cy="2832831"/>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58924EB0" wp14:editId="7FE1AAE6">
            <wp:extent cx="3106167" cy="23297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08543" cy="2331515"/>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0F662827" wp14:editId="5D1F178A">
            <wp:extent cx="3450866" cy="2588269"/>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3666" cy="2590369"/>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lastRenderedPageBreak/>
        <w:drawing>
          <wp:inline distT="0" distB="0" distL="0" distR="0" wp14:anchorId="0CD6EBE4" wp14:editId="2C244CBE">
            <wp:extent cx="2682116" cy="2011680"/>
            <wp:effectExtent l="0" t="0" r="444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84169" cy="2013220"/>
                    </a:xfrm>
                    <a:prstGeom prst="rect">
                      <a:avLst/>
                    </a:prstGeom>
                    <a:noFill/>
                  </pic:spPr>
                </pic:pic>
              </a:graphicData>
            </a:graphic>
          </wp:inline>
        </w:drawing>
      </w:r>
    </w:p>
    <w:p w:rsidR="00510E3E" w:rsidRPr="00BB0695" w:rsidRDefault="00510E3E" w:rsidP="00510E3E">
      <w:pPr>
        <w:rPr>
          <w:rFonts w:ascii="Times New Roman" w:hAnsi="Times New Roman" w:cs="Times New Roman"/>
          <w:sz w:val="24"/>
          <w:szCs w:val="24"/>
          <w:lang w:val="en-GB"/>
        </w:rPr>
      </w:pPr>
      <w:r w:rsidRPr="00BB0695">
        <w:rPr>
          <w:rFonts w:ascii="Times New Roman" w:hAnsi="Times New Roman" w:cs="Times New Roman"/>
          <w:noProof/>
          <w:sz w:val="24"/>
          <w:szCs w:val="24"/>
        </w:rPr>
        <w:drawing>
          <wp:inline distT="0" distB="0" distL="0" distR="0" wp14:anchorId="07A0D05F" wp14:editId="3F667A98">
            <wp:extent cx="2568271" cy="1926293"/>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2809" cy="1929697"/>
                    </a:xfrm>
                    <a:prstGeom prst="rect">
                      <a:avLst/>
                    </a:prstGeom>
                    <a:noFill/>
                  </pic:spPr>
                </pic:pic>
              </a:graphicData>
            </a:graphic>
          </wp:inline>
        </w:drawing>
      </w:r>
    </w:p>
    <w:sectPr w:rsidR="00510E3E" w:rsidRPr="00BB0695" w:rsidSect="00284A84">
      <w:pgSz w:w="12240" w:h="15840"/>
      <w:pgMar w:top="1440" w:right="1440" w:bottom="1440" w:left="1440" w:header="720" w:footer="720" w:gutter="0"/>
      <w:pgNumType w:start="2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112" w:rsidRDefault="00D12112" w:rsidP="004D3D3B">
      <w:pPr>
        <w:spacing w:after="0" w:line="240" w:lineRule="auto"/>
      </w:pPr>
      <w:r>
        <w:separator/>
      </w:r>
    </w:p>
  </w:endnote>
  <w:endnote w:type="continuationSeparator" w:id="0">
    <w:p w:rsidR="00D12112" w:rsidRDefault="00D12112" w:rsidP="004D3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351073"/>
      <w:docPartObj>
        <w:docPartGallery w:val="Page Numbers (Bottom of Page)"/>
        <w:docPartUnique/>
      </w:docPartObj>
    </w:sdtPr>
    <w:sdtEndPr>
      <w:rPr>
        <w:noProof/>
      </w:rPr>
    </w:sdtEndPr>
    <w:sdtContent>
      <w:p w:rsidR="00DA7873" w:rsidRDefault="00DA7873">
        <w:pPr>
          <w:pStyle w:val="Footer"/>
          <w:jc w:val="right"/>
        </w:pPr>
        <w:r>
          <w:fldChar w:fldCharType="begin"/>
        </w:r>
        <w:r>
          <w:instrText xml:space="preserve"> PAGE   \* MERGEFORMAT </w:instrText>
        </w:r>
        <w:r>
          <w:fldChar w:fldCharType="separate"/>
        </w:r>
        <w:r w:rsidR="00366137">
          <w:rPr>
            <w:noProof/>
          </w:rPr>
          <w:t>2</w:t>
        </w:r>
        <w:r>
          <w:rPr>
            <w:noProof/>
          </w:rPr>
          <w:fldChar w:fldCharType="end"/>
        </w:r>
      </w:p>
    </w:sdtContent>
  </w:sdt>
  <w:p w:rsidR="00DA7873" w:rsidRDefault="00DA78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112" w:rsidRDefault="00D12112" w:rsidP="004D3D3B">
      <w:pPr>
        <w:spacing w:after="0" w:line="240" w:lineRule="auto"/>
      </w:pPr>
      <w:r>
        <w:separator/>
      </w:r>
    </w:p>
  </w:footnote>
  <w:footnote w:type="continuationSeparator" w:id="0">
    <w:p w:rsidR="00D12112" w:rsidRDefault="00D12112" w:rsidP="004D3D3B">
      <w:pPr>
        <w:spacing w:after="0" w:line="240" w:lineRule="auto"/>
      </w:pPr>
      <w:r>
        <w:continuationSeparator/>
      </w:r>
    </w:p>
  </w:footnote>
  <w:footnote w:id="1">
    <w:p w:rsidR="00DA7873" w:rsidRPr="004D3D3B" w:rsidRDefault="00DA7873" w:rsidP="004D3D3B">
      <w:pPr>
        <w:jc w:val="both"/>
        <w:rPr>
          <w:rFonts w:ascii="Times New Roman" w:hAnsi="Times New Roman" w:cs="Times New Roman"/>
          <w:sz w:val="16"/>
          <w:szCs w:val="16"/>
        </w:rPr>
      </w:pPr>
      <w:r>
        <w:rPr>
          <w:rStyle w:val="FootnoteReference"/>
        </w:rPr>
        <w:footnoteRef/>
      </w:r>
      <w:r>
        <w:t xml:space="preserve"> </w:t>
      </w:r>
      <w:r w:rsidRPr="004D3D3B">
        <w:rPr>
          <w:rFonts w:ascii="Times New Roman" w:hAnsi="Times New Roman" w:cs="Times New Roman"/>
          <w:sz w:val="16"/>
          <w:szCs w:val="16"/>
        </w:rPr>
        <w:t xml:space="preserve">The Forum for Agricultural Research in Africa (FARA) is the apex organization for agricultural research for development in Africa. As outlined in the current Strategic Plan (2014 – 2018), the core functions of FARA are perceived to be: 1) facilitating collective action around the promotion of innovations in Africa’s agriculture; 2) strengthening capacity to enhance the functionality of agricultural innovation systems in Africa; 3) offering intellectual leadership for agricultural research for development (AR4D) in Africa; 4) building and managing partnerships to enhance agricultural productivity, competitiveness and markets in Africa; 5) carrying out advocacy and communication for improved AR4D in Africa; and 6) tracking progress in Africa’s agricultural development. The value proposition of FARA is strengthening Africa’s capacity for agricultural innovation and transformation. A key action under this value proposition is mobilizing, connecting and rallying stakeholders for collaborative and concerted actions around issues and challenges that affect agricultural productivity, food security and trade based on the CAADP framework. </w:t>
      </w:r>
    </w:p>
    <w:p w:rsidR="00DA7873" w:rsidRPr="004D3D3B" w:rsidRDefault="00DA7873">
      <w:pPr>
        <w:pStyle w:val="FootnoteText"/>
        <w:rPr>
          <w:sz w:val="16"/>
          <w:szCs w:val="16"/>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51FB"/>
    <w:multiLevelType w:val="hybridMultilevel"/>
    <w:tmpl w:val="A388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132F2"/>
    <w:multiLevelType w:val="hybridMultilevel"/>
    <w:tmpl w:val="105622C8"/>
    <w:lvl w:ilvl="0" w:tplc="B7FA63FE">
      <w:start w:val="1"/>
      <w:numFmt w:val="bullet"/>
      <w:lvlText w:val="•"/>
      <w:lvlJc w:val="left"/>
      <w:pPr>
        <w:tabs>
          <w:tab w:val="num" w:pos="720"/>
        </w:tabs>
        <w:ind w:left="720" w:hanging="360"/>
      </w:pPr>
      <w:rPr>
        <w:rFonts w:ascii="Arial" w:hAnsi="Arial" w:hint="default"/>
      </w:rPr>
    </w:lvl>
    <w:lvl w:ilvl="1" w:tplc="74AC5596" w:tentative="1">
      <w:start w:val="1"/>
      <w:numFmt w:val="bullet"/>
      <w:lvlText w:val="•"/>
      <w:lvlJc w:val="left"/>
      <w:pPr>
        <w:tabs>
          <w:tab w:val="num" w:pos="1440"/>
        </w:tabs>
        <w:ind w:left="1440" w:hanging="360"/>
      </w:pPr>
      <w:rPr>
        <w:rFonts w:ascii="Arial" w:hAnsi="Arial" w:hint="default"/>
      </w:rPr>
    </w:lvl>
    <w:lvl w:ilvl="2" w:tplc="DA86CEDC" w:tentative="1">
      <w:start w:val="1"/>
      <w:numFmt w:val="bullet"/>
      <w:lvlText w:val="•"/>
      <w:lvlJc w:val="left"/>
      <w:pPr>
        <w:tabs>
          <w:tab w:val="num" w:pos="2160"/>
        </w:tabs>
        <w:ind w:left="2160" w:hanging="360"/>
      </w:pPr>
      <w:rPr>
        <w:rFonts w:ascii="Arial" w:hAnsi="Arial" w:hint="default"/>
      </w:rPr>
    </w:lvl>
    <w:lvl w:ilvl="3" w:tplc="753022E4" w:tentative="1">
      <w:start w:val="1"/>
      <w:numFmt w:val="bullet"/>
      <w:lvlText w:val="•"/>
      <w:lvlJc w:val="left"/>
      <w:pPr>
        <w:tabs>
          <w:tab w:val="num" w:pos="2880"/>
        </w:tabs>
        <w:ind w:left="2880" w:hanging="360"/>
      </w:pPr>
      <w:rPr>
        <w:rFonts w:ascii="Arial" w:hAnsi="Arial" w:hint="default"/>
      </w:rPr>
    </w:lvl>
    <w:lvl w:ilvl="4" w:tplc="F51480D6" w:tentative="1">
      <w:start w:val="1"/>
      <w:numFmt w:val="bullet"/>
      <w:lvlText w:val="•"/>
      <w:lvlJc w:val="left"/>
      <w:pPr>
        <w:tabs>
          <w:tab w:val="num" w:pos="3600"/>
        </w:tabs>
        <w:ind w:left="3600" w:hanging="360"/>
      </w:pPr>
      <w:rPr>
        <w:rFonts w:ascii="Arial" w:hAnsi="Arial" w:hint="default"/>
      </w:rPr>
    </w:lvl>
    <w:lvl w:ilvl="5" w:tplc="F6360C2E" w:tentative="1">
      <w:start w:val="1"/>
      <w:numFmt w:val="bullet"/>
      <w:lvlText w:val="•"/>
      <w:lvlJc w:val="left"/>
      <w:pPr>
        <w:tabs>
          <w:tab w:val="num" w:pos="4320"/>
        </w:tabs>
        <w:ind w:left="4320" w:hanging="360"/>
      </w:pPr>
      <w:rPr>
        <w:rFonts w:ascii="Arial" w:hAnsi="Arial" w:hint="default"/>
      </w:rPr>
    </w:lvl>
    <w:lvl w:ilvl="6" w:tplc="A97EDB8C" w:tentative="1">
      <w:start w:val="1"/>
      <w:numFmt w:val="bullet"/>
      <w:lvlText w:val="•"/>
      <w:lvlJc w:val="left"/>
      <w:pPr>
        <w:tabs>
          <w:tab w:val="num" w:pos="5040"/>
        </w:tabs>
        <w:ind w:left="5040" w:hanging="360"/>
      </w:pPr>
      <w:rPr>
        <w:rFonts w:ascii="Arial" w:hAnsi="Arial" w:hint="default"/>
      </w:rPr>
    </w:lvl>
    <w:lvl w:ilvl="7" w:tplc="2F5075DA" w:tentative="1">
      <w:start w:val="1"/>
      <w:numFmt w:val="bullet"/>
      <w:lvlText w:val="•"/>
      <w:lvlJc w:val="left"/>
      <w:pPr>
        <w:tabs>
          <w:tab w:val="num" w:pos="5760"/>
        </w:tabs>
        <w:ind w:left="5760" w:hanging="360"/>
      </w:pPr>
      <w:rPr>
        <w:rFonts w:ascii="Arial" w:hAnsi="Arial" w:hint="default"/>
      </w:rPr>
    </w:lvl>
    <w:lvl w:ilvl="8" w:tplc="BCC08942" w:tentative="1">
      <w:start w:val="1"/>
      <w:numFmt w:val="bullet"/>
      <w:lvlText w:val="•"/>
      <w:lvlJc w:val="left"/>
      <w:pPr>
        <w:tabs>
          <w:tab w:val="num" w:pos="6480"/>
        </w:tabs>
        <w:ind w:left="6480" w:hanging="360"/>
      </w:pPr>
      <w:rPr>
        <w:rFonts w:ascii="Arial" w:hAnsi="Arial" w:hint="default"/>
      </w:rPr>
    </w:lvl>
  </w:abstractNum>
  <w:abstractNum w:abstractNumId="2">
    <w:nsid w:val="02872022"/>
    <w:multiLevelType w:val="hybridMultilevel"/>
    <w:tmpl w:val="C80C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D631A"/>
    <w:multiLevelType w:val="hybridMultilevel"/>
    <w:tmpl w:val="66E8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40E6F"/>
    <w:multiLevelType w:val="hybridMultilevel"/>
    <w:tmpl w:val="D080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7B1A4B"/>
    <w:multiLevelType w:val="hybridMultilevel"/>
    <w:tmpl w:val="6DBA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83E53"/>
    <w:multiLevelType w:val="hybridMultilevel"/>
    <w:tmpl w:val="7E503748"/>
    <w:lvl w:ilvl="0" w:tplc="B7FA63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52C4B"/>
    <w:multiLevelType w:val="hybridMultilevel"/>
    <w:tmpl w:val="5BC629B8"/>
    <w:lvl w:ilvl="0" w:tplc="890272B0">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054E02"/>
    <w:multiLevelType w:val="hybridMultilevel"/>
    <w:tmpl w:val="CBE6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D5B"/>
    <w:multiLevelType w:val="hybridMultilevel"/>
    <w:tmpl w:val="DE6EB994"/>
    <w:lvl w:ilvl="0" w:tplc="0809001B">
      <w:start w:val="1"/>
      <w:numFmt w:val="lowerRoman"/>
      <w:lvlText w:val="%1."/>
      <w:lvlJc w:val="righ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EF5649"/>
    <w:multiLevelType w:val="hybridMultilevel"/>
    <w:tmpl w:val="8CF0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168B0"/>
    <w:multiLevelType w:val="hybridMultilevel"/>
    <w:tmpl w:val="EA9A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F40FE"/>
    <w:multiLevelType w:val="hybridMultilevel"/>
    <w:tmpl w:val="43A458D8"/>
    <w:lvl w:ilvl="0" w:tplc="C53C3A7C">
      <w:start w:val="1"/>
      <w:numFmt w:val="bullet"/>
      <w:lvlText w:val="•"/>
      <w:lvlJc w:val="left"/>
      <w:pPr>
        <w:tabs>
          <w:tab w:val="num" w:pos="720"/>
        </w:tabs>
        <w:ind w:left="720" w:hanging="360"/>
      </w:pPr>
      <w:rPr>
        <w:rFonts w:ascii="Arial" w:hAnsi="Arial" w:hint="default"/>
      </w:rPr>
    </w:lvl>
    <w:lvl w:ilvl="1" w:tplc="1C566108">
      <w:numFmt w:val="bullet"/>
      <w:lvlText w:val="–"/>
      <w:lvlJc w:val="left"/>
      <w:pPr>
        <w:tabs>
          <w:tab w:val="num" w:pos="1440"/>
        </w:tabs>
        <w:ind w:left="1440" w:hanging="360"/>
      </w:pPr>
      <w:rPr>
        <w:rFonts w:ascii="Arial" w:hAnsi="Arial" w:hint="default"/>
      </w:rPr>
    </w:lvl>
    <w:lvl w:ilvl="2" w:tplc="C3EA6234" w:tentative="1">
      <w:start w:val="1"/>
      <w:numFmt w:val="bullet"/>
      <w:lvlText w:val="•"/>
      <w:lvlJc w:val="left"/>
      <w:pPr>
        <w:tabs>
          <w:tab w:val="num" w:pos="2160"/>
        </w:tabs>
        <w:ind w:left="2160" w:hanging="360"/>
      </w:pPr>
      <w:rPr>
        <w:rFonts w:ascii="Arial" w:hAnsi="Arial" w:hint="default"/>
      </w:rPr>
    </w:lvl>
    <w:lvl w:ilvl="3" w:tplc="E578EBCC" w:tentative="1">
      <w:start w:val="1"/>
      <w:numFmt w:val="bullet"/>
      <w:lvlText w:val="•"/>
      <w:lvlJc w:val="left"/>
      <w:pPr>
        <w:tabs>
          <w:tab w:val="num" w:pos="2880"/>
        </w:tabs>
        <w:ind w:left="2880" w:hanging="360"/>
      </w:pPr>
      <w:rPr>
        <w:rFonts w:ascii="Arial" w:hAnsi="Arial" w:hint="default"/>
      </w:rPr>
    </w:lvl>
    <w:lvl w:ilvl="4" w:tplc="8FF2C476" w:tentative="1">
      <w:start w:val="1"/>
      <w:numFmt w:val="bullet"/>
      <w:lvlText w:val="•"/>
      <w:lvlJc w:val="left"/>
      <w:pPr>
        <w:tabs>
          <w:tab w:val="num" w:pos="3600"/>
        </w:tabs>
        <w:ind w:left="3600" w:hanging="360"/>
      </w:pPr>
      <w:rPr>
        <w:rFonts w:ascii="Arial" w:hAnsi="Arial" w:hint="default"/>
      </w:rPr>
    </w:lvl>
    <w:lvl w:ilvl="5" w:tplc="886AD068" w:tentative="1">
      <w:start w:val="1"/>
      <w:numFmt w:val="bullet"/>
      <w:lvlText w:val="•"/>
      <w:lvlJc w:val="left"/>
      <w:pPr>
        <w:tabs>
          <w:tab w:val="num" w:pos="4320"/>
        </w:tabs>
        <w:ind w:left="4320" w:hanging="360"/>
      </w:pPr>
      <w:rPr>
        <w:rFonts w:ascii="Arial" w:hAnsi="Arial" w:hint="default"/>
      </w:rPr>
    </w:lvl>
    <w:lvl w:ilvl="6" w:tplc="B1C437D0" w:tentative="1">
      <w:start w:val="1"/>
      <w:numFmt w:val="bullet"/>
      <w:lvlText w:val="•"/>
      <w:lvlJc w:val="left"/>
      <w:pPr>
        <w:tabs>
          <w:tab w:val="num" w:pos="5040"/>
        </w:tabs>
        <w:ind w:left="5040" w:hanging="360"/>
      </w:pPr>
      <w:rPr>
        <w:rFonts w:ascii="Arial" w:hAnsi="Arial" w:hint="default"/>
      </w:rPr>
    </w:lvl>
    <w:lvl w:ilvl="7" w:tplc="B88C57C2" w:tentative="1">
      <w:start w:val="1"/>
      <w:numFmt w:val="bullet"/>
      <w:lvlText w:val="•"/>
      <w:lvlJc w:val="left"/>
      <w:pPr>
        <w:tabs>
          <w:tab w:val="num" w:pos="5760"/>
        </w:tabs>
        <w:ind w:left="5760" w:hanging="360"/>
      </w:pPr>
      <w:rPr>
        <w:rFonts w:ascii="Arial" w:hAnsi="Arial" w:hint="default"/>
      </w:rPr>
    </w:lvl>
    <w:lvl w:ilvl="8" w:tplc="0C929D7A" w:tentative="1">
      <w:start w:val="1"/>
      <w:numFmt w:val="bullet"/>
      <w:lvlText w:val="•"/>
      <w:lvlJc w:val="left"/>
      <w:pPr>
        <w:tabs>
          <w:tab w:val="num" w:pos="6480"/>
        </w:tabs>
        <w:ind w:left="6480" w:hanging="360"/>
      </w:pPr>
      <w:rPr>
        <w:rFonts w:ascii="Arial" w:hAnsi="Arial" w:hint="default"/>
      </w:rPr>
    </w:lvl>
  </w:abstractNum>
  <w:abstractNum w:abstractNumId="13">
    <w:nsid w:val="16DE02D7"/>
    <w:multiLevelType w:val="hybridMultilevel"/>
    <w:tmpl w:val="5098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08453F"/>
    <w:multiLevelType w:val="hybridMultilevel"/>
    <w:tmpl w:val="0C5E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486998"/>
    <w:multiLevelType w:val="hybridMultilevel"/>
    <w:tmpl w:val="5A0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BC28D5"/>
    <w:multiLevelType w:val="hybridMultilevel"/>
    <w:tmpl w:val="7D2C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B7FA6"/>
    <w:multiLevelType w:val="hybridMultilevel"/>
    <w:tmpl w:val="72B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DB03AA"/>
    <w:multiLevelType w:val="hybridMultilevel"/>
    <w:tmpl w:val="7FE27F90"/>
    <w:lvl w:ilvl="0" w:tplc="36B08DDC">
      <w:start w:val="1"/>
      <w:numFmt w:val="bullet"/>
      <w:lvlText w:val="•"/>
      <w:lvlJc w:val="left"/>
      <w:pPr>
        <w:tabs>
          <w:tab w:val="num" w:pos="720"/>
        </w:tabs>
        <w:ind w:left="720" w:hanging="360"/>
      </w:pPr>
      <w:rPr>
        <w:rFonts w:ascii="Arial" w:hAnsi="Arial" w:hint="default"/>
      </w:rPr>
    </w:lvl>
    <w:lvl w:ilvl="1" w:tplc="B25E580A">
      <w:numFmt w:val="bullet"/>
      <w:lvlText w:val="–"/>
      <w:lvlJc w:val="left"/>
      <w:pPr>
        <w:tabs>
          <w:tab w:val="num" w:pos="1440"/>
        </w:tabs>
        <w:ind w:left="1440" w:hanging="360"/>
      </w:pPr>
      <w:rPr>
        <w:rFonts w:ascii="Arial" w:hAnsi="Arial" w:hint="default"/>
      </w:rPr>
    </w:lvl>
    <w:lvl w:ilvl="2" w:tplc="070C9C72">
      <w:numFmt w:val="bullet"/>
      <w:lvlText w:val="•"/>
      <w:lvlJc w:val="left"/>
      <w:pPr>
        <w:tabs>
          <w:tab w:val="num" w:pos="2160"/>
        </w:tabs>
        <w:ind w:left="2160" w:hanging="360"/>
      </w:pPr>
      <w:rPr>
        <w:rFonts w:ascii="Arial" w:hAnsi="Arial" w:hint="default"/>
      </w:rPr>
    </w:lvl>
    <w:lvl w:ilvl="3" w:tplc="2D0207FA" w:tentative="1">
      <w:start w:val="1"/>
      <w:numFmt w:val="bullet"/>
      <w:lvlText w:val="•"/>
      <w:lvlJc w:val="left"/>
      <w:pPr>
        <w:tabs>
          <w:tab w:val="num" w:pos="2880"/>
        </w:tabs>
        <w:ind w:left="2880" w:hanging="360"/>
      </w:pPr>
      <w:rPr>
        <w:rFonts w:ascii="Arial" w:hAnsi="Arial" w:hint="default"/>
      </w:rPr>
    </w:lvl>
    <w:lvl w:ilvl="4" w:tplc="5CBAACA8" w:tentative="1">
      <w:start w:val="1"/>
      <w:numFmt w:val="bullet"/>
      <w:lvlText w:val="•"/>
      <w:lvlJc w:val="left"/>
      <w:pPr>
        <w:tabs>
          <w:tab w:val="num" w:pos="3600"/>
        </w:tabs>
        <w:ind w:left="3600" w:hanging="360"/>
      </w:pPr>
      <w:rPr>
        <w:rFonts w:ascii="Arial" w:hAnsi="Arial" w:hint="default"/>
      </w:rPr>
    </w:lvl>
    <w:lvl w:ilvl="5" w:tplc="2A76564E" w:tentative="1">
      <w:start w:val="1"/>
      <w:numFmt w:val="bullet"/>
      <w:lvlText w:val="•"/>
      <w:lvlJc w:val="left"/>
      <w:pPr>
        <w:tabs>
          <w:tab w:val="num" w:pos="4320"/>
        </w:tabs>
        <w:ind w:left="4320" w:hanging="360"/>
      </w:pPr>
      <w:rPr>
        <w:rFonts w:ascii="Arial" w:hAnsi="Arial" w:hint="default"/>
      </w:rPr>
    </w:lvl>
    <w:lvl w:ilvl="6" w:tplc="5E10DF84" w:tentative="1">
      <w:start w:val="1"/>
      <w:numFmt w:val="bullet"/>
      <w:lvlText w:val="•"/>
      <w:lvlJc w:val="left"/>
      <w:pPr>
        <w:tabs>
          <w:tab w:val="num" w:pos="5040"/>
        </w:tabs>
        <w:ind w:left="5040" w:hanging="360"/>
      </w:pPr>
      <w:rPr>
        <w:rFonts w:ascii="Arial" w:hAnsi="Arial" w:hint="default"/>
      </w:rPr>
    </w:lvl>
    <w:lvl w:ilvl="7" w:tplc="4E30F3BA" w:tentative="1">
      <w:start w:val="1"/>
      <w:numFmt w:val="bullet"/>
      <w:lvlText w:val="•"/>
      <w:lvlJc w:val="left"/>
      <w:pPr>
        <w:tabs>
          <w:tab w:val="num" w:pos="5760"/>
        </w:tabs>
        <w:ind w:left="5760" w:hanging="360"/>
      </w:pPr>
      <w:rPr>
        <w:rFonts w:ascii="Arial" w:hAnsi="Arial" w:hint="default"/>
      </w:rPr>
    </w:lvl>
    <w:lvl w:ilvl="8" w:tplc="C77C5F86" w:tentative="1">
      <w:start w:val="1"/>
      <w:numFmt w:val="bullet"/>
      <w:lvlText w:val="•"/>
      <w:lvlJc w:val="left"/>
      <w:pPr>
        <w:tabs>
          <w:tab w:val="num" w:pos="6480"/>
        </w:tabs>
        <w:ind w:left="6480" w:hanging="360"/>
      </w:pPr>
      <w:rPr>
        <w:rFonts w:ascii="Arial" w:hAnsi="Arial" w:hint="default"/>
      </w:rPr>
    </w:lvl>
  </w:abstractNum>
  <w:abstractNum w:abstractNumId="19">
    <w:nsid w:val="2A0F4BF6"/>
    <w:multiLevelType w:val="hybridMultilevel"/>
    <w:tmpl w:val="0174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2E534E"/>
    <w:multiLevelType w:val="hybridMultilevel"/>
    <w:tmpl w:val="48A6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531046"/>
    <w:multiLevelType w:val="hybridMultilevel"/>
    <w:tmpl w:val="FDA0AD32"/>
    <w:lvl w:ilvl="0" w:tplc="890272B0">
      <w:numFmt w:val="bullet"/>
      <w:lvlText w:val="•"/>
      <w:lvlJc w:val="left"/>
      <w:pPr>
        <w:ind w:left="2509" w:hanging="360"/>
      </w:pPr>
      <w:rPr>
        <w:rFonts w:ascii="Times New Roman" w:eastAsiaTheme="minorHAnsi" w:hAnsi="Times New Roman" w:cs="Times New Roman" w:hint="default"/>
      </w:rPr>
    </w:lvl>
    <w:lvl w:ilvl="1" w:tplc="08090003" w:tentative="1">
      <w:start w:val="1"/>
      <w:numFmt w:val="bullet"/>
      <w:lvlText w:val="o"/>
      <w:lvlJc w:val="left"/>
      <w:pPr>
        <w:ind w:left="3229" w:hanging="360"/>
      </w:pPr>
      <w:rPr>
        <w:rFonts w:ascii="Courier New" w:hAnsi="Courier New" w:cs="Courier New" w:hint="default"/>
      </w:rPr>
    </w:lvl>
    <w:lvl w:ilvl="2" w:tplc="08090005" w:tentative="1">
      <w:start w:val="1"/>
      <w:numFmt w:val="bullet"/>
      <w:lvlText w:val=""/>
      <w:lvlJc w:val="left"/>
      <w:pPr>
        <w:ind w:left="3949" w:hanging="360"/>
      </w:pPr>
      <w:rPr>
        <w:rFonts w:ascii="Wingdings" w:hAnsi="Wingdings" w:hint="default"/>
      </w:rPr>
    </w:lvl>
    <w:lvl w:ilvl="3" w:tplc="08090001" w:tentative="1">
      <w:start w:val="1"/>
      <w:numFmt w:val="bullet"/>
      <w:lvlText w:val=""/>
      <w:lvlJc w:val="left"/>
      <w:pPr>
        <w:ind w:left="4669" w:hanging="360"/>
      </w:pPr>
      <w:rPr>
        <w:rFonts w:ascii="Symbol" w:hAnsi="Symbol" w:hint="default"/>
      </w:rPr>
    </w:lvl>
    <w:lvl w:ilvl="4" w:tplc="08090003" w:tentative="1">
      <w:start w:val="1"/>
      <w:numFmt w:val="bullet"/>
      <w:lvlText w:val="o"/>
      <w:lvlJc w:val="left"/>
      <w:pPr>
        <w:ind w:left="5389" w:hanging="360"/>
      </w:pPr>
      <w:rPr>
        <w:rFonts w:ascii="Courier New" w:hAnsi="Courier New" w:cs="Courier New" w:hint="default"/>
      </w:rPr>
    </w:lvl>
    <w:lvl w:ilvl="5" w:tplc="08090005" w:tentative="1">
      <w:start w:val="1"/>
      <w:numFmt w:val="bullet"/>
      <w:lvlText w:val=""/>
      <w:lvlJc w:val="left"/>
      <w:pPr>
        <w:ind w:left="6109" w:hanging="360"/>
      </w:pPr>
      <w:rPr>
        <w:rFonts w:ascii="Wingdings" w:hAnsi="Wingdings" w:hint="default"/>
      </w:rPr>
    </w:lvl>
    <w:lvl w:ilvl="6" w:tplc="08090001" w:tentative="1">
      <w:start w:val="1"/>
      <w:numFmt w:val="bullet"/>
      <w:lvlText w:val=""/>
      <w:lvlJc w:val="left"/>
      <w:pPr>
        <w:ind w:left="6829" w:hanging="360"/>
      </w:pPr>
      <w:rPr>
        <w:rFonts w:ascii="Symbol" w:hAnsi="Symbol" w:hint="default"/>
      </w:rPr>
    </w:lvl>
    <w:lvl w:ilvl="7" w:tplc="08090003" w:tentative="1">
      <w:start w:val="1"/>
      <w:numFmt w:val="bullet"/>
      <w:lvlText w:val="o"/>
      <w:lvlJc w:val="left"/>
      <w:pPr>
        <w:ind w:left="7549" w:hanging="360"/>
      </w:pPr>
      <w:rPr>
        <w:rFonts w:ascii="Courier New" w:hAnsi="Courier New" w:cs="Courier New" w:hint="default"/>
      </w:rPr>
    </w:lvl>
    <w:lvl w:ilvl="8" w:tplc="08090005" w:tentative="1">
      <w:start w:val="1"/>
      <w:numFmt w:val="bullet"/>
      <w:lvlText w:val=""/>
      <w:lvlJc w:val="left"/>
      <w:pPr>
        <w:ind w:left="8269" w:hanging="360"/>
      </w:pPr>
      <w:rPr>
        <w:rFonts w:ascii="Wingdings" w:hAnsi="Wingdings" w:hint="default"/>
      </w:rPr>
    </w:lvl>
  </w:abstractNum>
  <w:abstractNum w:abstractNumId="22">
    <w:nsid w:val="2DF54BA0"/>
    <w:multiLevelType w:val="hybridMultilevel"/>
    <w:tmpl w:val="A862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3B0DD0"/>
    <w:multiLevelType w:val="hybridMultilevel"/>
    <w:tmpl w:val="890A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EA1CD9"/>
    <w:multiLevelType w:val="hybridMultilevel"/>
    <w:tmpl w:val="AD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D247EC"/>
    <w:multiLevelType w:val="hybridMultilevel"/>
    <w:tmpl w:val="E856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F78FE"/>
    <w:multiLevelType w:val="hybridMultilevel"/>
    <w:tmpl w:val="176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A64DC"/>
    <w:multiLevelType w:val="hybridMultilevel"/>
    <w:tmpl w:val="B022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601D0F"/>
    <w:multiLevelType w:val="hybridMultilevel"/>
    <w:tmpl w:val="DABA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853380"/>
    <w:multiLevelType w:val="hybridMultilevel"/>
    <w:tmpl w:val="682E4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4F1E6F11"/>
    <w:multiLevelType w:val="hybridMultilevel"/>
    <w:tmpl w:val="27CE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DC025F"/>
    <w:multiLevelType w:val="hybridMultilevel"/>
    <w:tmpl w:val="7A686238"/>
    <w:lvl w:ilvl="0" w:tplc="D5BA01C8">
      <w:start w:val="1"/>
      <w:numFmt w:val="lowerLetter"/>
      <w:lvlText w:val="(%1)"/>
      <w:lvlJc w:val="left"/>
      <w:pPr>
        <w:tabs>
          <w:tab w:val="num" w:pos="720"/>
        </w:tabs>
        <w:ind w:left="720" w:hanging="36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rPr>
        <w:rFonts w:hint="default"/>
      </w:rPr>
    </w:lvl>
    <w:lvl w:ilvl="2" w:tplc="7ACA39AE">
      <w:numFmt w:val="bullet"/>
      <w:lvlText w:val="•"/>
      <w:lvlJc w:val="left"/>
      <w:pPr>
        <w:tabs>
          <w:tab w:val="num" w:pos="2160"/>
        </w:tabs>
        <w:ind w:left="2160" w:hanging="360"/>
      </w:pPr>
      <w:rPr>
        <w:rFonts w:ascii="Arial" w:hAnsi="Arial" w:hint="default"/>
      </w:rPr>
    </w:lvl>
    <w:lvl w:ilvl="3" w:tplc="51520E5E" w:tentative="1">
      <w:start w:val="1"/>
      <w:numFmt w:val="bullet"/>
      <w:lvlText w:val="•"/>
      <w:lvlJc w:val="left"/>
      <w:pPr>
        <w:tabs>
          <w:tab w:val="num" w:pos="2880"/>
        </w:tabs>
        <w:ind w:left="2880" w:hanging="360"/>
      </w:pPr>
      <w:rPr>
        <w:rFonts w:ascii="Arial" w:hAnsi="Arial" w:hint="default"/>
      </w:rPr>
    </w:lvl>
    <w:lvl w:ilvl="4" w:tplc="9E6E6DEA" w:tentative="1">
      <w:start w:val="1"/>
      <w:numFmt w:val="bullet"/>
      <w:lvlText w:val="•"/>
      <w:lvlJc w:val="left"/>
      <w:pPr>
        <w:tabs>
          <w:tab w:val="num" w:pos="3600"/>
        </w:tabs>
        <w:ind w:left="3600" w:hanging="360"/>
      </w:pPr>
      <w:rPr>
        <w:rFonts w:ascii="Arial" w:hAnsi="Arial" w:hint="default"/>
      </w:rPr>
    </w:lvl>
    <w:lvl w:ilvl="5" w:tplc="16EE24EA" w:tentative="1">
      <w:start w:val="1"/>
      <w:numFmt w:val="bullet"/>
      <w:lvlText w:val="•"/>
      <w:lvlJc w:val="left"/>
      <w:pPr>
        <w:tabs>
          <w:tab w:val="num" w:pos="4320"/>
        </w:tabs>
        <w:ind w:left="4320" w:hanging="360"/>
      </w:pPr>
      <w:rPr>
        <w:rFonts w:ascii="Arial" w:hAnsi="Arial" w:hint="default"/>
      </w:rPr>
    </w:lvl>
    <w:lvl w:ilvl="6" w:tplc="9C04BA10" w:tentative="1">
      <w:start w:val="1"/>
      <w:numFmt w:val="bullet"/>
      <w:lvlText w:val="•"/>
      <w:lvlJc w:val="left"/>
      <w:pPr>
        <w:tabs>
          <w:tab w:val="num" w:pos="5040"/>
        </w:tabs>
        <w:ind w:left="5040" w:hanging="360"/>
      </w:pPr>
      <w:rPr>
        <w:rFonts w:ascii="Arial" w:hAnsi="Arial" w:hint="default"/>
      </w:rPr>
    </w:lvl>
    <w:lvl w:ilvl="7" w:tplc="A1F25BD4" w:tentative="1">
      <w:start w:val="1"/>
      <w:numFmt w:val="bullet"/>
      <w:lvlText w:val="•"/>
      <w:lvlJc w:val="left"/>
      <w:pPr>
        <w:tabs>
          <w:tab w:val="num" w:pos="5760"/>
        </w:tabs>
        <w:ind w:left="5760" w:hanging="360"/>
      </w:pPr>
      <w:rPr>
        <w:rFonts w:ascii="Arial" w:hAnsi="Arial" w:hint="default"/>
      </w:rPr>
    </w:lvl>
    <w:lvl w:ilvl="8" w:tplc="2F867316" w:tentative="1">
      <w:start w:val="1"/>
      <w:numFmt w:val="bullet"/>
      <w:lvlText w:val="•"/>
      <w:lvlJc w:val="left"/>
      <w:pPr>
        <w:tabs>
          <w:tab w:val="num" w:pos="6480"/>
        </w:tabs>
        <w:ind w:left="6480" w:hanging="360"/>
      </w:pPr>
      <w:rPr>
        <w:rFonts w:ascii="Arial" w:hAnsi="Arial" w:hint="default"/>
      </w:rPr>
    </w:lvl>
  </w:abstractNum>
  <w:abstractNum w:abstractNumId="32">
    <w:nsid w:val="5CE345D9"/>
    <w:multiLevelType w:val="hybridMultilevel"/>
    <w:tmpl w:val="BAECA7CC"/>
    <w:lvl w:ilvl="0" w:tplc="890272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9246CC"/>
    <w:multiLevelType w:val="hybridMultilevel"/>
    <w:tmpl w:val="152E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995680"/>
    <w:multiLevelType w:val="hybridMultilevel"/>
    <w:tmpl w:val="B216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B6069B"/>
    <w:multiLevelType w:val="hybridMultilevel"/>
    <w:tmpl w:val="5760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417BC8"/>
    <w:multiLevelType w:val="hybridMultilevel"/>
    <w:tmpl w:val="463C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9C7593"/>
    <w:multiLevelType w:val="hybridMultilevel"/>
    <w:tmpl w:val="9370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4328FA"/>
    <w:multiLevelType w:val="hybridMultilevel"/>
    <w:tmpl w:val="0466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FA4C8E"/>
    <w:multiLevelType w:val="hybridMultilevel"/>
    <w:tmpl w:val="5EAE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6E7253"/>
    <w:multiLevelType w:val="hybridMultilevel"/>
    <w:tmpl w:val="43A0A58C"/>
    <w:lvl w:ilvl="0" w:tplc="99FAA794">
      <w:start w:val="1"/>
      <w:numFmt w:val="bullet"/>
      <w:lvlText w:val="•"/>
      <w:lvlJc w:val="left"/>
      <w:pPr>
        <w:tabs>
          <w:tab w:val="num" w:pos="720"/>
        </w:tabs>
        <w:ind w:left="720" w:hanging="360"/>
      </w:pPr>
      <w:rPr>
        <w:rFonts w:ascii="Arial" w:hAnsi="Arial" w:hint="default"/>
      </w:rPr>
    </w:lvl>
    <w:lvl w:ilvl="1" w:tplc="6BC4A404">
      <w:numFmt w:val="bullet"/>
      <w:lvlText w:val="–"/>
      <w:lvlJc w:val="left"/>
      <w:pPr>
        <w:tabs>
          <w:tab w:val="num" w:pos="1440"/>
        </w:tabs>
        <w:ind w:left="1440" w:hanging="360"/>
      </w:pPr>
      <w:rPr>
        <w:rFonts w:ascii="Arial" w:hAnsi="Arial" w:hint="default"/>
      </w:rPr>
    </w:lvl>
    <w:lvl w:ilvl="2" w:tplc="B842694A">
      <w:numFmt w:val="bullet"/>
      <w:lvlText w:val="•"/>
      <w:lvlJc w:val="left"/>
      <w:pPr>
        <w:tabs>
          <w:tab w:val="num" w:pos="2160"/>
        </w:tabs>
        <w:ind w:left="2160" w:hanging="360"/>
      </w:pPr>
      <w:rPr>
        <w:rFonts w:ascii="Arial" w:hAnsi="Arial" w:hint="default"/>
      </w:rPr>
    </w:lvl>
    <w:lvl w:ilvl="3" w:tplc="B07E7A7E" w:tentative="1">
      <w:start w:val="1"/>
      <w:numFmt w:val="bullet"/>
      <w:lvlText w:val="•"/>
      <w:lvlJc w:val="left"/>
      <w:pPr>
        <w:tabs>
          <w:tab w:val="num" w:pos="2880"/>
        </w:tabs>
        <w:ind w:left="2880" w:hanging="360"/>
      </w:pPr>
      <w:rPr>
        <w:rFonts w:ascii="Arial" w:hAnsi="Arial" w:hint="default"/>
      </w:rPr>
    </w:lvl>
    <w:lvl w:ilvl="4" w:tplc="C788501C" w:tentative="1">
      <w:start w:val="1"/>
      <w:numFmt w:val="bullet"/>
      <w:lvlText w:val="•"/>
      <w:lvlJc w:val="left"/>
      <w:pPr>
        <w:tabs>
          <w:tab w:val="num" w:pos="3600"/>
        </w:tabs>
        <w:ind w:left="3600" w:hanging="360"/>
      </w:pPr>
      <w:rPr>
        <w:rFonts w:ascii="Arial" w:hAnsi="Arial" w:hint="default"/>
      </w:rPr>
    </w:lvl>
    <w:lvl w:ilvl="5" w:tplc="A1BA014C" w:tentative="1">
      <w:start w:val="1"/>
      <w:numFmt w:val="bullet"/>
      <w:lvlText w:val="•"/>
      <w:lvlJc w:val="left"/>
      <w:pPr>
        <w:tabs>
          <w:tab w:val="num" w:pos="4320"/>
        </w:tabs>
        <w:ind w:left="4320" w:hanging="360"/>
      </w:pPr>
      <w:rPr>
        <w:rFonts w:ascii="Arial" w:hAnsi="Arial" w:hint="default"/>
      </w:rPr>
    </w:lvl>
    <w:lvl w:ilvl="6" w:tplc="12F46E30" w:tentative="1">
      <w:start w:val="1"/>
      <w:numFmt w:val="bullet"/>
      <w:lvlText w:val="•"/>
      <w:lvlJc w:val="left"/>
      <w:pPr>
        <w:tabs>
          <w:tab w:val="num" w:pos="5040"/>
        </w:tabs>
        <w:ind w:left="5040" w:hanging="360"/>
      </w:pPr>
      <w:rPr>
        <w:rFonts w:ascii="Arial" w:hAnsi="Arial" w:hint="default"/>
      </w:rPr>
    </w:lvl>
    <w:lvl w:ilvl="7" w:tplc="8BC0A840" w:tentative="1">
      <w:start w:val="1"/>
      <w:numFmt w:val="bullet"/>
      <w:lvlText w:val="•"/>
      <w:lvlJc w:val="left"/>
      <w:pPr>
        <w:tabs>
          <w:tab w:val="num" w:pos="5760"/>
        </w:tabs>
        <w:ind w:left="5760" w:hanging="360"/>
      </w:pPr>
      <w:rPr>
        <w:rFonts w:ascii="Arial" w:hAnsi="Arial" w:hint="default"/>
      </w:rPr>
    </w:lvl>
    <w:lvl w:ilvl="8" w:tplc="49B2A9E0" w:tentative="1">
      <w:start w:val="1"/>
      <w:numFmt w:val="bullet"/>
      <w:lvlText w:val="•"/>
      <w:lvlJc w:val="left"/>
      <w:pPr>
        <w:tabs>
          <w:tab w:val="num" w:pos="6480"/>
        </w:tabs>
        <w:ind w:left="6480" w:hanging="360"/>
      </w:pPr>
      <w:rPr>
        <w:rFonts w:ascii="Arial" w:hAnsi="Arial" w:hint="default"/>
      </w:rPr>
    </w:lvl>
  </w:abstractNum>
  <w:abstractNum w:abstractNumId="41">
    <w:nsid w:val="71AA4E11"/>
    <w:multiLevelType w:val="hybridMultilevel"/>
    <w:tmpl w:val="57805564"/>
    <w:lvl w:ilvl="0" w:tplc="B7FA63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0178C2"/>
    <w:multiLevelType w:val="hybridMultilevel"/>
    <w:tmpl w:val="336E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BF32C0"/>
    <w:multiLevelType w:val="hybridMultilevel"/>
    <w:tmpl w:val="9870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9"/>
  </w:num>
  <w:num w:numId="6">
    <w:abstractNumId w:val="12"/>
  </w:num>
  <w:num w:numId="7">
    <w:abstractNumId w:val="31"/>
  </w:num>
  <w:num w:numId="8">
    <w:abstractNumId w:val="40"/>
  </w:num>
  <w:num w:numId="9">
    <w:abstractNumId w:val="21"/>
  </w:num>
  <w:num w:numId="10">
    <w:abstractNumId w:val="18"/>
  </w:num>
  <w:num w:numId="11">
    <w:abstractNumId w:val="32"/>
  </w:num>
  <w:num w:numId="12">
    <w:abstractNumId w:val="41"/>
  </w:num>
  <w:num w:numId="13">
    <w:abstractNumId w:val="6"/>
  </w:num>
  <w:num w:numId="14">
    <w:abstractNumId w:val="3"/>
  </w:num>
  <w:num w:numId="15">
    <w:abstractNumId w:val="5"/>
  </w:num>
  <w:num w:numId="16">
    <w:abstractNumId w:val="25"/>
  </w:num>
  <w:num w:numId="17">
    <w:abstractNumId w:val="0"/>
  </w:num>
  <w:num w:numId="18">
    <w:abstractNumId w:val="10"/>
  </w:num>
  <w:num w:numId="19">
    <w:abstractNumId w:val="16"/>
  </w:num>
  <w:num w:numId="20">
    <w:abstractNumId w:val="39"/>
  </w:num>
  <w:num w:numId="21">
    <w:abstractNumId w:val="36"/>
  </w:num>
  <w:num w:numId="22">
    <w:abstractNumId w:val="17"/>
  </w:num>
  <w:num w:numId="23">
    <w:abstractNumId w:val="11"/>
  </w:num>
  <w:num w:numId="24">
    <w:abstractNumId w:val="33"/>
  </w:num>
  <w:num w:numId="25">
    <w:abstractNumId w:val="20"/>
  </w:num>
  <w:num w:numId="26">
    <w:abstractNumId w:val="19"/>
  </w:num>
  <w:num w:numId="27">
    <w:abstractNumId w:val="24"/>
  </w:num>
  <w:num w:numId="28">
    <w:abstractNumId w:val="8"/>
  </w:num>
  <w:num w:numId="29">
    <w:abstractNumId w:val="13"/>
  </w:num>
  <w:num w:numId="30">
    <w:abstractNumId w:val="29"/>
  </w:num>
  <w:num w:numId="31">
    <w:abstractNumId w:val="43"/>
  </w:num>
  <w:num w:numId="32">
    <w:abstractNumId w:val="30"/>
  </w:num>
  <w:num w:numId="33">
    <w:abstractNumId w:val="28"/>
  </w:num>
  <w:num w:numId="34">
    <w:abstractNumId w:val="27"/>
  </w:num>
  <w:num w:numId="35">
    <w:abstractNumId w:val="34"/>
  </w:num>
  <w:num w:numId="36">
    <w:abstractNumId w:val="22"/>
  </w:num>
  <w:num w:numId="37">
    <w:abstractNumId w:val="37"/>
  </w:num>
  <w:num w:numId="38">
    <w:abstractNumId w:val="23"/>
  </w:num>
  <w:num w:numId="39">
    <w:abstractNumId w:val="15"/>
  </w:num>
  <w:num w:numId="40">
    <w:abstractNumId w:val="26"/>
  </w:num>
  <w:num w:numId="41">
    <w:abstractNumId w:val="35"/>
  </w:num>
  <w:num w:numId="42">
    <w:abstractNumId w:val="38"/>
  </w:num>
  <w:num w:numId="43">
    <w:abstractNumId w:val="14"/>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1C4"/>
    <w:rsid w:val="00003AE6"/>
    <w:rsid w:val="0003316F"/>
    <w:rsid w:val="00042FF6"/>
    <w:rsid w:val="000466FC"/>
    <w:rsid w:val="000570A6"/>
    <w:rsid w:val="0006374A"/>
    <w:rsid w:val="0008163C"/>
    <w:rsid w:val="00083FFC"/>
    <w:rsid w:val="000D5D36"/>
    <w:rsid w:val="00102A21"/>
    <w:rsid w:val="00106647"/>
    <w:rsid w:val="00122DED"/>
    <w:rsid w:val="00136ED1"/>
    <w:rsid w:val="0016599A"/>
    <w:rsid w:val="0017255A"/>
    <w:rsid w:val="00183C17"/>
    <w:rsid w:val="001843D5"/>
    <w:rsid w:val="001C0DF0"/>
    <w:rsid w:val="001D3571"/>
    <w:rsid w:val="001F12E8"/>
    <w:rsid w:val="00200BFB"/>
    <w:rsid w:val="00213FCE"/>
    <w:rsid w:val="002255B1"/>
    <w:rsid w:val="00236E70"/>
    <w:rsid w:val="00250E37"/>
    <w:rsid w:val="00273AA7"/>
    <w:rsid w:val="00284A84"/>
    <w:rsid w:val="002935EE"/>
    <w:rsid w:val="002E3DC8"/>
    <w:rsid w:val="00315DB6"/>
    <w:rsid w:val="00343AFD"/>
    <w:rsid w:val="00347311"/>
    <w:rsid w:val="0035076C"/>
    <w:rsid w:val="00357C49"/>
    <w:rsid w:val="00366137"/>
    <w:rsid w:val="0037210B"/>
    <w:rsid w:val="003C687E"/>
    <w:rsid w:val="00422824"/>
    <w:rsid w:val="0047723A"/>
    <w:rsid w:val="004D3D3B"/>
    <w:rsid w:val="00510E3E"/>
    <w:rsid w:val="005323F9"/>
    <w:rsid w:val="005604AF"/>
    <w:rsid w:val="00572847"/>
    <w:rsid w:val="005816A8"/>
    <w:rsid w:val="00596F1E"/>
    <w:rsid w:val="005B70F7"/>
    <w:rsid w:val="00646050"/>
    <w:rsid w:val="006A592E"/>
    <w:rsid w:val="007000C7"/>
    <w:rsid w:val="00705129"/>
    <w:rsid w:val="007331A2"/>
    <w:rsid w:val="00752E7B"/>
    <w:rsid w:val="00762B47"/>
    <w:rsid w:val="007660C0"/>
    <w:rsid w:val="00774E74"/>
    <w:rsid w:val="007835FF"/>
    <w:rsid w:val="00793711"/>
    <w:rsid w:val="00794186"/>
    <w:rsid w:val="007F58E4"/>
    <w:rsid w:val="008062A1"/>
    <w:rsid w:val="0083031A"/>
    <w:rsid w:val="00894860"/>
    <w:rsid w:val="008C3387"/>
    <w:rsid w:val="008D1E44"/>
    <w:rsid w:val="00911A6A"/>
    <w:rsid w:val="0091319C"/>
    <w:rsid w:val="009258F2"/>
    <w:rsid w:val="00974726"/>
    <w:rsid w:val="00A1541E"/>
    <w:rsid w:val="00A22137"/>
    <w:rsid w:val="00A63B5C"/>
    <w:rsid w:val="00A97642"/>
    <w:rsid w:val="00B36CC7"/>
    <w:rsid w:val="00B4167B"/>
    <w:rsid w:val="00B64AA6"/>
    <w:rsid w:val="00B777E3"/>
    <w:rsid w:val="00B910BE"/>
    <w:rsid w:val="00B93A52"/>
    <w:rsid w:val="00BB0695"/>
    <w:rsid w:val="00BC11C4"/>
    <w:rsid w:val="00BE65F3"/>
    <w:rsid w:val="00C16EB6"/>
    <w:rsid w:val="00C852FB"/>
    <w:rsid w:val="00CF674F"/>
    <w:rsid w:val="00D12112"/>
    <w:rsid w:val="00D431ED"/>
    <w:rsid w:val="00D5189C"/>
    <w:rsid w:val="00D7488B"/>
    <w:rsid w:val="00D8144B"/>
    <w:rsid w:val="00DA50A7"/>
    <w:rsid w:val="00DA7873"/>
    <w:rsid w:val="00DC0CA5"/>
    <w:rsid w:val="00E00F87"/>
    <w:rsid w:val="00E2783B"/>
    <w:rsid w:val="00E33367"/>
    <w:rsid w:val="00E33D20"/>
    <w:rsid w:val="00E528FA"/>
    <w:rsid w:val="00E67887"/>
    <w:rsid w:val="00EA252E"/>
    <w:rsid w:val="00EC3ADF"/>
    <w:rsid w:val="00ED72B3"/>
    <w:rsid w:val="00F06BD2"/>
    <w:rsid w:val="00F23D61"/>
    <w:rsid w:val="00F825D2"/>
    <w:rsid w:val="00FB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AA6"/>
  </w:style>
  <w:style w:type="paragraph" w:styleId="Heading1">
    <w:name w:val="heading 1"/>
    <w:basedOn w:val="Normal"/>
    <w:next w:val="Normal"/>
    <w:link w:val="Heading1Char"/>
    <w:uiPriority w:val="9"/>
    <w:qFormat/>
    <w:rsid w:val="00700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0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11C4"/>
    <w:pPr>
      <w:spacing w:after="0" w:line="240" w:lineRule="auto"/>
    </w:pPr>
    <w:rPr>
      <w:rFonts w:eastAsiaTheme="minorEastAsia"/>
    </w:rPr>
  </w:style>
  <w:style w:type="character" w:customStyle="1" w:styleId="NoSpacingChar">
    <w:name w:val="No Spacing Char"/>
    <w:basedOn w:val="DefaultParagraphFont"/>
    <w:link w:val="NoSpacing"/>
    <w:uiPriority w:val="1"/>
    <w:rsid w:val="00BC11C4"/>
    <w:rPr>
      <w:rFonts w:eastAsiaTheme="minorEastAsia"/>
    </w:rPr>
  </w:style>
  <w:style w:type="paragraph" w:styleId="BalloonText">
    <w:name w:val="Balloon Text"/>
    <w:basedOn w:val="Normal"/>
    <w:link w:val="BalloonTextChar"/>
    <w:uiPriority w:val="99"/>
    <w:semiHidden/>
    <w:unhideWhenUsed/>
    <w:rsid w:val="00BC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1C4"/>
    <w:rPr>
      <w:rFonts w:ascii="Tahoma" w:hAnsi="Tahoma" w:cs="Tahoma"/>
      <w:sz w:val="16"/>
      <w:szCs w:val="16"/>
    </w:rPr>
  </w:style>
  <w:style w:type="character" w:customStyle="1" w:styleId="Heading1Char">
    <w:name w:val="Heading 1 Char"/>
    <w:basedOn w:val="DefaultParagraphFont"/>
    <w:link w:val="Heading1"/>
    <w:uiPriority w:val="9"/>
    <w:rsid w:val="007000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00C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67887"/>
    <w:pPr>
      <w:ind w:left="720"/>
      <w:contextualSpacing/>
    </w:pPr>
  </w:style>
  <w:style w:type="paragraph" w:styleId="NormalWeb">
    <w:name w:val="Normal (Web)"/>
    <w:basedOn w:val="Normal"/>
    <w:uiPriority w:val="99"/>
    <w:semiHidden/>
    <w:unhideWhenUsed/>
    <w:rsid w:val="005728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36C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D3D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3D3B"/>
    <w:rPr>
      <w:sz w:val="20"/>
      <w:szCs w:val="20"/>
    </w:rPr>
  </w:style>
  <w:style w:type="character" w:styleId="FootnoteReference">
    <w:name w:val="footnote reference"/>
    <w:basedOn w:val="DefaultParagraphFont"/>
    <w:uiPriority w:val="99"/>
    <w:semiHidden/>
    <w:unhideWhenUsed/>
    <w:rsid w:val="004D3D3B"/>
    <w:rPr>
      <w:vertAlign w:val="superscript"/>
    </w:rPr>
  </w:style>
  <w:style w:type="character" w:customStyle="1" w:styleId="Heading3Char">
    <w:name w:val="Heading 3 Char"/>
    <w:basedOn w:val="DefaultParagraphFont"/>
    <w:link w:val="Heading3"/>
    <w:uiPriority w:val="9"/>
    <w:rsid w:val="005B70F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10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E3E"/>
  </w:style>
  <w:style w:type="paragraph" w:styleId="Footer">
    <w:name w:val="footer"/>
    <w:basedOn w:val="Normal"/>
    <w:link w:val="FooterChar"/>
    <w:uiPriority w:val="99"/>
    <w:unhideWhenUsed/>
    <w:rsid w:val="00510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E3E"/>
  </w:style>
  <w:style w:type="paragraph" w:styleId="TOCHeading">
    <w:name w:val="TOC Heading"/>
    <w:basedOn w:val="Heading1"/>
    <w:next w:val="Normal"/>
    <w:uiPriority w:val="39"/>
    <w:semiHidden/>
    <w:unhideWhenUsed/>
    <w:qFormat/>
    <w:rsid w:val="007835FF"/>
    <w:pPr>
      <w:outlineLvl w:val="9"/>
    </w:pPr>
    <w:rPr>
      <w:lang w:eastAsia="ja-JP"/>
    </w:rPr>
  </w:style>
  <w:style w:type="paragraph" w:styleId="TOC1">
    <w:name w:val="toc 1"/>
    <w:basedOn w:val="Normal"/>
    <w:next w:val="Normal"/>
    <w:autoRedefine/>
    <w:uiPriority w:val="39"/>
    <w:unhideWhenUsed/>
    <w:rsid w:val="007835FF"/>
    <w:pPr>
      <w:spacing w:after="100"/>
    </w:pPr>
  </w:style>
  <w:style w:type="paragraph" w:styleId="TOC2">
    <w:name w:val="toc 2"/>
    <w:basedOn w:val="Normal"/>
    <w:next w:val="Normal"/>
    <w:autoRedefine/>
    <w:uiPriority w:val="39"/>
    <w:unhideWhenUsed/>
    <w:rsid w:val="007835FF"/>
    <w:pPr>
      <w:spacing w:after="100"/>
      <w:ind w:left="220"/>
    </w:pPr>
  </w:style>
  <w:style w:type="paragraph" w:styleId="TOC3">
    <w:name w:val="toc 3"/>
    <w:basedOn w:val="Normal"/>
    <w:next w:val="Normal"/>
    <w:autoRedefine/>
    <w:uiPriority w:val="39"/>
    <w:unhideWhenUsed/>
    <w:rsid w:val="007835FF"/>
    <w:pPr>
      <w:spacing w:after="100"/>
      <w:ind w:left="440"/>
    </w:pPr>
  </w:style>
  <w:style w:type="character" w:styleId="Hyperlink">
    <w:name w:val="Hyperlink"/>
    <w:basedOn w:val="DefaultParagraphFont"/>
    <w:uiPriority w:val="99"/>
    <w:unhideWhenUsed/>
    <w:rsid w:val="007835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AA6"/>
  </w:style>
  <w:style w:type="paragraph" w:styleId="Heading1">
    <w:name w:val="heading 1"/>
    <w:basedOn w:val="Normal"/>
    <w:next w:val="Normal"/>
    <w:link w:val="Heading1Char"/>
    <w:uiPriority w:val="9"/>
    <w:qFormat/>
    <w:rsid w:val="007000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0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11C4"/>
    <w:pPr>
      <w:spacing w:after="0" w:line="240" w:lineRule="auto"/>
    </w:pPr>
    <w:rPr>
      <w:rFonts w:eastAsiaTheme="minorEastAsia"/>
    </w:rPr>
  </w:style>
  <w:style w:type="character" w:customStyle="1" w:styleId="NoSpacingChar">
    <w:name w:val="No Spacing Char"/>
    <w:basedOn w:val="DefaultParagraphFont"/>
    <w:link w:val="NoSpacing"/>
    <w:uiPriority w:val="1"/>
    <w:rsid w:val="00BC11C4"/>
    <w:rPr>
      <w:rFonts w:eastAsiaTheme="minorEastAsia"/>
    </w:rPr>
  </w:style>
  <w:style w:type="paragraph" w:styleId="BalloonText">
    <w:name w:val="Balloon Text"/>
    <w:basedOn w:val="Normal"/>
    <w:link w:val="BalloonTextChar"/>
    <w:uiPriority w:val="99"/>
    <w:semiHidden/>
    <w:unhideWhenUsed/>
    <w:rsid w:val="00BC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1C4"/>
    <w:rPr>
      <w:rFonts w:ascii="Tahoma" w:hAnsi="Tahoma" w:cs="Tahoma"/>
      <w:sz w:val="16"/>
      <w:szCs w:val="16"/>
    </w:rPr>
  </w:style>
  <w:style w:type="character" w:customStyle="1" w:styleId="Heading1Char">
    <w:name w:val="Heading 1 Char"/>
    <w:basedOn w:val="DefaultParagraphFont"/>
    <w:link w:val="Heading1"/>
    <w:uiPriority w:val="9"/>
    <w:rsid w:val="007000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00C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67887"/>
    <w:pPr>
      <w:ind w:left="720"/>
      <w:contextualSpacing/>
    </w:pPr>
  </w:style>
  <w:style w:type="paragraph" w:styleId="NormalWeb">
    <w:name w:val="Normal (Web)"/>
    <w:basedOn w:val="Normal"/>
    <w:uiPriority w:val="99"/>
    <w:semiHidden/>
    <w:unhideWhenUsed/>
    <w:rsid w:val="005728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36C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D3D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3D3B"/>
    <w:rPr>
      <w:sz w:val="20"/>
      <w:szCs w:val="20"/>
    </w:rPr>
  </w:style>
  <w:style w:type="character" w:styleId="FootnoteReference">
    <w:name w:val="footnote reference"/>
    <w:basedOn w:val="DefaultParagraphFont"/>
    <w:uiPriority w:val="99"/>
    <w:semiHidden/>
    <w:unhideWhenUsed/>
    <w:rsid w:val="004D3D3B"/>
    <w:rPr>
      <w:vertAlign w:val="superscript"/>
    </w:rPr>
  </w:style>
  <w:style w:type="character" w:customStyle="1" w:styleId="Heading3Char">
    <w:name w:val="Heading 3 Char"/>
    <w:basedOn w:val="DefaultParagraphFont"/>
    <w:link w:val="Heading3"/>
    <w:uiPriority w:val="9"/>
    <w:rsid w:val="005B70F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10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E3E"/>
  </w:style>
  <w:style w:type="paragraph" w:styleId="Footer">
    <w:name w:val="footer"/>
    <w:basedOn w:val="Normal"/>
    <w:link w:val="FooterChar"/>
    <w:uiPriority w:val="99"/>
    <w:unhideWhenUsed/>
    <w:rsid w:val="00510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E3E"/>
  </w:style>
  <w:style w:type="paragraph" w:styleId="TOCHeading">
    <w:name w:val="TOC Heading"/>
    <w:basedOn w:val="Heading1"/>
    <w:next w:val="Normal"/>
    <w:uiPriority w:val="39"/>
    <w:semiHidden/>
    <w:unhideWhenUsed/>
    <w:qFormat/>
    <w:rsid w:val="007835FF"/>
    <w:pPr>
      <w:outlineLvl w:val="9"/>
    </w:pPr>
    <w:rPr>
      <w:lang w:eastAsia="ja-JP"/>
    </w:rPr>
  </w:style>
  <w:style w:type="paragraph" w:styleId="TOC1">
    <w:name w:val="toc 1"/>
    <w:basedOn w:val="Normal"/>
    <w:next w:val="Normal"/>
    <w:autoRedefine/>
    <w:uiPriority w:val="39"/>
    <w:unhideWhenUsed/>
    <w:rsid w:val="007835FF"/>
    <w:pPr>
      <w:spacing w:after="100"/>
    </w:pPr>
  </w:style>
  <w:style w:type="paragraph" w:styleId="TOC2">
    <w:name w:val="toc 2"/>
    <w:basedOn w:val="Normal"/>
    <w:next w:val="Normal"/>
    <w:autoRedefine/>
    <w:uiPriority w:val="39"/>
    <w:unhideWhenUsed/>
    <w:rsid w:val="007835FF"/>
    <w:pPr>
      <w:spacing w:after="100"/>
      <w:ind w:left="220"/>
    </w:pPr>
  </w:style>
  <w:style w:type="paragraph" w:styleId="TOC3">
    <w:name w:val="toc 3"/>
    <w:basedOn w:val="Normal"/>
    <w:next w:val="Normal"/>
    <w:autoRedefine/>
    <w:uiPriority w:val="39"/>
    <w:unhideWhenUsed/>
    <w:rsid w:val="007835FF"/>
    <w:pPr>
      <w:spacing w:after="100"/>
      <w:ind w:left="440"/>
    </w:pPr>
  </w:style>
  <w:style w:type="character" w:styleId="Hyperlink">
    <w:name w:val="Hyperlink"/>
    <w:basedOn w:val="DefaultParagraphFont"/>
    <w:uiPriority w:val="99"/>
    <w:unhideWhenUsed/>
    <w:rsid w:val="00783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93917">
      <w:bodyDiv w:val="1"/>
      <w:marLeft w:val="0"/>
      <w:marRight w:val="0"/>
      <w:marTop w:val="0"/>
      <w:marBottom w:val="0"/>
      <w:divBdr>
        <w:top w:val="none" w:sz="0" w:space="0" w:color="auto"/>
        <w:left w:val="none" w:sz="0" w:space="0" w:color="auto"/>
        <w:bottom w:val="none" w:sz="0" w:space="0" w:color="auto"/>
        <w:right w:val="none" w:sz="0" w:space="0" w:color="auto"/>
      </w:divBdr>
    </w:div>
    <w:div w:id="889652955">
      <w:bodyDiv w:val="1"/>
      <w:marLeft w:val="0"/>
      <w:marRight w:val="0"/>
      <w:marTop w:val="0"/>
      <w:marBottom w:val="0"/>
      <w:divBdr>
        <w:top w:val="none" w:sz="0" w:space="0" w:color="auto"/>
        <w:left w:val="none" w:sz="0" w:space="0" w:color="auto"/>
        <w:bottom w:val="none" w:sz="0" w:space="0" w:color="auto"/>
        <w:right w:val="none" w:sz="0" w:space="0" w:color="auto"/>
      </w:divBdr>
      <w:divsChild>
        <w:div w:id="1032195111">
          <w:marLeft w:val="547"/>
          <w:marRight w:val="0"/>
          <w:marTop w:val="154"/>
          <w:marBottom w:val="0"/>
          <w:divBdr>
            <w:top w:val="none" w:sz="0" w:space="0" w:color="auto"/>
            <w:left w:val="none" w:sz="0" w:space="0" w:color="auto"/>
            <w:bottom w:val="none" w:sz="0" w:space="0" w:color="auto"/>
            <w:right w:val="none" w:sz="0" w:space="0" w:color="auto"/>
          </w:divBdr>
        </w:div>
      </w:divsChild>
    </w:div>
    <w:div w:id="1062480550">
      <w:bodyDiv w:val="1"/>
      <w:marLeft w:val="0"/>
      <w:marRight w:val="0"/>
      <w:marTop w:val="0"/>
      <w:marBottom w:val="0"/>
      <w:divBdr>
        <w:top w:val="none" w:sz="0" w:space="0" w:color="auto"/>
        <w:left w:val="none" w:sz="0" w:space="0" w:color="auto"/>
        <w:bottom w:val="none" w:sz="0" w:space="0" w:color="auto"/>
        <w:right w:val="none" w:sz="0" w:space="0" w:color="auto"/>
      </w:divBdr>
      <w:divsChild>
        <w:div w:id="1257833922">
          <w:marLeft w:val="547"/>
          <w:marRight w:val="0"/>
          <w:marTop w:val="130"/>
          <w:marBottom w:val="0"/>
          <w:divBdr>
            <w:top w:val="none" w:sz="0" w:space="0" w:color="auto"/>
            <w:left w:val="none" w:sz="0" w:space="0" w:color="auto"/>
            <w:bottom w:val="none" w:sz="0" w:space="0" w:color="auto"/>
            <w:right w:val="none" w:sz="0" w:space="0" w:color="auto"/>
          </w:divBdr>
        </w:div>
        <w:div w:id="497035817">
          <w:marLeft w:val="1166"/>
          <w:marRight w:val="0"/>
          <w:marTop w:val="115"/>
          <w:marBottom w:val="0"/>
          <w:divBdr>
            <w:top w:val="none" w:sz="0" w:space="0" w:color="auto"/>
            <w:left w:val="none" w:sz="0" w:space="0" w:color="auto"/>
            <w:bottom w:val="none" w:sz="0" w:space="0" w:color="auto"/>
            <w:right w:val="none" w:sz="0" w:space="0" w:color="auto"/>
          </w:divBdr>
        </w:div>
        <w:div w:id="7104658">
          <w:marLeft w:val="1800"/>
          <w:marRight w:val="0"/>
          <w:marTop w:val="96"/>
          <w:marBottom w:val="0"/>
          <w:divBdr>
            <w:top w:val="none" w:sz="0" w:space="0" w:color="auto"/>
            <w:left w:val="none" w:sz="0" w:space="0" w:color="auto"/>
            <w:bottom w:val="none" w:sz="0" w:space="0" w:color="auto"/>
            <w:right w:val="none" w:sz="0" w:space="0" w:color="auto"/>
          </w:divBdr>
        </w:div>
        <w:div w:id="351761538">
          <w:marLeft w:val="1800"/>
          <w:marRight w:val="0"/>
          <w:marTop w:val="96"/>
          <w:marBottom w:val="0"/>
          <w:divBdr>
            <w:top w:val="none" w:sz="0" w:space="0" w:color="auto"/>
            <w:left w:val="none" w:sz="0" w:space="0" w:color="auto"/>
            <w:bottom w:val="none" w:sz="0" w:space="0" w:color="auto"/>
            <w:right w:val="none" w:sz="0" w:space="0" w:color="auto"/>
          </w:divBdr>
        </w:div>
        <w:div w:id="182325772">
          <w:marLeft w:val="1800"/>
          <w:marRight w:val="0"/>
          <w:marTop w:val="96"/>
          <w:marBottom w:val="0"/>
          <w:divBdr>
            <w:top w:val="none" w:sz="0" w:space="0" w:color="auto"/>
            <w:left w:val="none" w:sz="0" w:space="0" w:color="auto"/>
            <w:bottom w:val="none" w:sz="0" w:space="0" w:color="auto"/>
            <w:right w:val="none" w:sz="0" w:space="0" w:color="auto"/>
          </w:divBdr>
        </w:div>
        <w:div w:id="1359970087">
          <w:marLeft w:val="1166"/>
          <w:marRight w:val="0"/>
          <w:marTop w:val="115"/>
          <w:marBottom w:val="0"/>
          <w:divBdr>
            <w:top w:val="none" w:sz="0" w:space="0" w:color="auto"/>
            <w:left w:val="none" w:sz="0" w:space="0" w:color="auto"/>
            <w:bottom w:val="none" w:sz="0" w:space="0" w:color="auto"/>
            <w:right w:val="none" w:sz="0" w:space="0" w:color="auto"/>
          </w:divBdr>
        </w:div>
        <w:div w:id="1730419701">
          <w:marLeft w:val="1166"/>
          <w:marRight w:val="0"/>
          <w:marTop w:val="115"/>
          <w:marBottom w:val="0"/>
          <w:divBdr>
            <w:top w:val="none" w:sz="0" w:space="0" w:color="auto"/>
            <w:left w:val="none" w:sz="0" w:space="0" w:color="auto"/>
            <w:bottom w:val="none" w:sz="0" w:space="0" w:color="auto"/>
            <w:right w:val="none" w:sz="0" w:space="0" w:color="auto"/>
          </w:divBdr>
        </w:div>
        <w:div w:id="34159231">
          <w:marLeft w:val="1166"/>
          <w:marRight w:val="0"/>
          <w:marTop w:val="115"/>
          <w:marBottom w:val="0"/>
          <w:divBdr>
            <w:top w:val="none" w:sz="0" w:space="0" w:color="auto"/>
            <w:left w:val="none" w:sz="0" w:space="0" w:color="auto"/>
            <w:bottom w:val="none" w:sz="0" w:space="0" w:color="auto"/>
            <w:right w:val="none" w:sz="0" w:space="0" w:color="auto"/>
          </w:divBdr>
        </w:div>
        <w:div w:id="763914608">
          <w:marLeft w:val="1800"/>
          <w:marRight w:val="0"/>
          <w:marTop w:val="96"/>
          <w:marBottom w:val="0"/>
          <w:divBdr>
            <w:top w:val="none" w:sz="0" w:space="0" w:color="auto"/>
            <w:left w:val="none" w:sz="0" w:space="0" w:color="auto"/>
            <w:bottom w:val="none" w:sz="0" w:space="0" w:color="auto"/>
            <w:right w:val="none" w:sz="0" w:space="0" w:color="auto"/>
          </w:divBdr>
        </w:div>
        <w:div w:id="196622340">
          <w:marLeft w:val="1800"/>
          <w:marRight w:val="0"/>
          <w:marTop w:val="96"/>
          <w:marBottom w:val="0"/>
          <w:divBdr>
            <w:top w:val="none" w:sz="0" w:space="0" w:color="auto"/>
            <w:left w:val="none" w:sz="0" w:space="0" w:color="auto"/>
            <w:bottom w:val="none" w:sz="0" w:space="0" w:color="auto"/>
            <w:right w:val="none" w:sz="0" w:space="0" w:color="auto"/>
          </w:divBdr>
        </w:div>
        <w:div w:id="1378894144">
          <w:marLeft w:val="1800"/>
          <w:marRight w:val="0"/>
          <w:marTop w:val="96"/>
          <w:marBottom w:val="0"/>
          <w:divBdr>
            <w:top w:val="none" w:sz="0" w:space="0" w:color="auto"/>
            <w:left w:val="none" w:sz="0" w:space="0" w:color="auto"/>
            <w:bottom w:val="none" w:sz="0" w:space="0" w:color="auto"/>
            <w:right w:val="none" w:sz="0" w:space="0" w:color="auto"/>
          </w:divBdr>
        </w:div>
      </w:divsChild>
    </w:div>
    <w:div w:id="1182819514">
      <w:bodyDiv w:val="1"/>
      <w:marLeft w:val="0"/>
      <w:marRight w:val="0"/>
      <w:marTop w:val="0"/>
      <w:marBottom w:val="0"/>
      <w:divBdr>
        <w:top w:val="none" w:sz="0" w:space="0" w:color="auto"/>
        <w:left w:val="none" w:sz="0" w:space="0" w:color="auto"/>
        <w:bottom w:val="none" w:sz="0" w:space="0" w:color="auto"/>
        <w:right w:val="none" w:sz="0" w:space="0" w:color="auto"/>
      </w:divBdr>
      <w:divsChild>
        <w:div w:id="1768578974">
          <w:marLeft w:val="547"/>
          <w:marRight w:val="0"/>
          <w:marTop w:val="154"/>
          <w:marBottom w:val="0"/>
          <w:divBdr>
            <w:top w:val="none" w:sz="0" w:space="0" w:color="auto"/>
            <w:left w:val="none" w:sz="0" w:space="0" w:color="auto"/>
            <w:bottom w:val="none" w:sz="0" w:space="0" w:color="auto"/>
            <w:right w:val="none" w:sz="0" w:space="0" w:color="auto"/>
          </w:divBdr>
        </w:div>
      </w:divsChild>
    </w:div>
    <w:div w:id="1222522667">
      <w:bodyDiv w:val="1"/>
      <w:marLeft w:val="0"/>
      <w:marRight w:val="0"/>
      <w:marTop w:val="0"/>
      <w:marBottom w:val="0"/>
      <w:divBdr>
        <w:top w:val="none" w:sz="0" w:space="0" w:color="auto"/>
        <w:left w:val="none" w:sz="0" w:space="0" w:color="auto"/>
        <w:bottom w:val="none" w:sz="0" w:space="0" w:color="auto"/>
        <w:right w:val="none" w:sz="0" w:space="0" w:color="auto"/>
      </w:divBdr>
      <w:divsChild>
        <w:div w:id="2092893219">
          <w:marLeft w:val="547"/>
          <w:marRight w:val="0"/>
          <w:marTop w:val="154"/>
          <w:marBottom w:val="0"/>
          <w:divBdr>
            <w:top w:val="none" w:sz="0" w:space="0" w:color="auto"/>
            <w:left w:val="none" w:sz="0" w:space="0" w:color="auto"/>
            <w:bottom w:val="none" w:sz="0" w:space="0" w:color="auto"/>
            <w:right w:val="none" w:sz="0" w:space="0" w:color="auto"/>
          </w:divBdr>
        </w:div>
      </w:divsChild>
    </w:div>
    <w:div w:id="1565218495">
      <w:bodyDiv w:val="1"/>
      <w:marLeft w:val="0"/>
      <w:marRight w:val="0"/>
      <w:marTop w:val="0"/>
      <w:marBottom w:val="0"/>
      <w:divBdr>
        <w:top w:val="none" w:sz="0" w:space="0" w:color="auto"/>
        <w:left w:val="none" w:sz="0" w:space="0" w:color="auto"/>
        <w:bottom w:val="none" w:sz="0" w:space="0" w:color="auto"/>
        <w:right w:val="none" w:sz="0" w:space="0" w:color="auto"/>
      </w:divBdr>
      <w:divsChild>
        <w:div w:id="1881284162">
          <w:marLeft w:val="547"/>
          <w:marRight w:val="0"/>
          <w:marTop w:val="130"/>
          <w:marBottom w:val="0"/>
          <w:divBdr>
            <w:top w:val="none" w:sz="0" w:space="0" w:color="auto"/>
            <w:left w:val="none" w:sz="0" w:space="0" w:color="auto"/>
            <w:bottom w:val="none" w:sz="0" w:space="0" w:color="auto"/>
            <w:right w:val="none" w:sz="0" w:space="0" w:color="auto"/>
          </w:divBdr>
        </w:div>
        <w:div w:id="1303193743">
          <w:marLeft w:val="1166"/>
          <w:marRight w:val="0"/>
          <w:marTop w:val="115"/>
          <w:marBottom w:val="0"/>
          <w:divBdr>
            <w:top w:val="none" w:sz="0" w:space="0" w:color="auto"/>
            <w:left w:val="none" w:sz="0" w:space="0" w:color="auto"/>
            <w:bottom w:val="none" w:sz="0" w:space="0" w:color="auto"/>
            <w:right w:val="none" w:sz="0" w:space="0" w:color="auto"/>
          </w:divBdr>
        </w:div>
        <w:div w:id="324551152">
          <w:marLeft w:val="1800"/>
          <w:marRight w:val="0"/>
          <w:marTop w:val="96"/>
          <w:marBottom w:val="0"/>
          <w:divBdr>
            <w:top w:val="none" w:sz="0" w:space="0" w:color="auto"/>
            <w:left w:val="none" w:sz="0" w:space="0" w:color="auto"/>
            <w:bottom w:val="none" w:sz="0" w:space="0" w:color="auto"/>
            <w:right w:val="none" w:sz="0" w:space="0" w:color="auto"/>
          </w:divBdr>
        </w:div>
        <w:div w:id="1308583208">
          <w:marLeft w:val="1800"/>
          <w:marRight w:val="0"/>
          <w:marTop w:val="96"/>
          <w:marBottom w:val="0"/>
          <w:divBdr>
            <w:top w:val="none" w:sz="0" w:space="0" w:color="auto"/>
            <w:left w:val="none" w:sz="0" w:space="0" w:color="auto"/>
            <w:bottom w:val="none" w:sz="0" w:space="0" w:color="auto"/>
            <w:right w:val="none" w:sz="0" w:space="0" w:color="auto"/>
          </w:divBdr>
        </w:div>
        <w:div w:id="855801637">
          <w:marLeft w:val="1800"/>
          <w:marRight w:val="0"/>
          <w:marTop w:val="96"/>
          <w:marBottom w:val="0"/>
          <w:divBdr>
            <w:top w:val="none" w:sz="0" w:space="0" w:color="auto"/>
            <w:left w:val="none" w:sz="0" w:space="0" w:color="auto"/>
            <w:bottom w:val="none" w:sz="0" w:space="0" w:color="auto"/>
            <w:right w:val="none" w:sz="0" w:space="0" w:color="auto"/>
          </w:divBdr>
        </w:div>
        <w:div w:id="1779714251">
          <w:marLeft w:val="1800"/>
          <w:marRight w:val="0"/>
          <w:marTop w:val="96"/>
          <w:marBottom w:val="0"/>
          <w:divBdr>
            <w:top w:val="none" w:sz="0" w:space="0" w:color="auto"/>
            <w:left w:val="none" w:sz="0" w:space="0" w:color="auto"/>
            <w:bottom w:val="none" w:sz="0" w:space="0" w:color="auto"/>
            <w:right w:val="none" w:sz="0" w:space="0" w:color="auto"/>
          </w:divBdr>
        </w:div>
        <w:div w:id="1777864663">
          <w:marLeft w:val="1800"/>
          <w:marRight w:val="0"/>
          <w:marTop w:val="96"/>
          <w:marBottom w:val="0"/>
          <w:divBdr>
            <w:top w:val="none" w:sz="0" w:space="0" w:color="auto"/>
            <w:left w:val="none" w:sz="0" w:space="0" w:color="auto"/>
            <w:bottom w:val="none" w:sz="0" w:space="0" w:color="auto"/>
            <w:right w:val="none" w:sz="0" w:space="0" w:color="auto"/>
          </w:divBdr>
        </w:div>
        <w:div w:id="178545440">
          <w:marLeft w:val="1800"/>
          <w:marRight w:val="0"/>
          <w:marTop w:val="96"/>
          <w:marBottom w:val="0"/>
          <w:divBdr>
            <w:top w:val="none" w:sz="0" w:space="0" w:color="auto"/>
            <w:left w:val="none" w:sz="0" w:space="0" w:color="auto"/>
            <w:bottom w:val="none" w:sz="0" w:space="0" w:color="auto"/>
            <w:right w:val="none" w:sz="0" w:space="0" w:color="auto"/>
          </w:divBdr>
        </w:div>
        <w:div w:id="790979729">
          <w:marLeft w:val="1800"/>
          <w:marRight w:val="0"/>
          <w:marTop w:val="96"/>
          <w:marBottom w:val="0"/>
          <w:divBdr>
            <w:top w:val="none" w:sz="0" w:space="0" w:color="auto"/>
            <w:left w:val="none" w:sz="0" w:space="0" w:color="auto"/>
            <w:bottom w:val="none" w:sz="0" w:space="0" w:color="auto"/>
            <w:right w:val="none" w:sz="0" w:space="0" w:color="auto"/>
          </w:divBdr>
        </w:div>
        <w:div w:id="607811367">
          <w:marLeft w:val="1166"/>
          <w:marRight w:val="0"/>
          <w:marTop w:val="115"/>
          <w:marBottom w:val="0"/>
          <w:divBdr>
            <w:top w:val="none" w:sz="0" w:space="0" w:color="auto"/>
            <w:left w:val="none" w:sz="0" w:space="0" w:color="auto"/>
            <w:bottom w:val="none" w:sz="0" w:space="0" w:color="auto"/>
            <w:right w:val="none" w:sz="0" w:space="0" w:color="auto"/>
          </w:divBdr>
        </w:div>
        <w:div w:id="24604864">
          <w:marLeft w:val="1800"/>
          <w:marRight w:val="0"/>
          <w:marTop w:val="96"/>
          <w:marBottom w:val="0"/>
          <w:divBdr>
            <w:top w:val="none" w:sz="0" w:space="0" w:color="auto"/>
            <w:left w:val="none" w:sz="0" w:space="0" w:color="auto"/>
            <w:bottom w:val="none" w:sz="0" w:space="0" w:color="auto"/>
            <w:right w:val="none" w:sz="0" w:space="0" w:color="auto"/>
          </w:divBdr>
        </w:div>
        <w:div w:id="932281138">
          <w:marLeft w:val="1800"/>
          <w:marRight w:val="0"/>
          <w:marTop w:val="96"/>
          <w:marBottom w:val="0"/>
          <w:divBdr>
            <w:top w:val="none" w:sz="0" w:space="0" w:color="auto"/>
            <w:left w:val="none" w:sz="0" w:space="0" w:color="auto"/>
            <w:bottom w:val="none" w:sz="0" w:space="0" w:color="auto"/>
            <w:right w:val="none" w:sz="0" w:space="0" w:color="auto"/>
          </w:divBdr>
        </w:div>
      </w:divsChild>
    </w:div>
    <w:div w:id="1685596559">
      <w:bodyDiv w:val="1"/>
      <w:marLeft w:val="0"/>
      <w:marRight w:val="0"/>
      <w:marTop w:val="0"/>
      <w:marBottom w:val="0"/>
      <w:divBdr>
        <w:top w:val="none" w:sz="0" w:space="0" w:color="auto"/>
        <w:left w:val="none" w:sz="0" w:space="0" w:color="auto"/>
        <w:bottom w:val="none" w:sz="0" w:space="0" w:color="auto"/>
        <w:right w:val="none" w:sz="0" w:space="0" w:color="auto"/>
      </w:divBdr>
      <w:divsChild>
        <w:div w:id="2027361108">
          <w:marLeft w:val="547"/>
          <w:marRight w:val="0"/>
          <w:marTop w:val="154"/>
          <w:marBottom w:val="0"/>
          <w:divBdr>
            <w:top w:val="none" w:sz="0" w:space="0" w:color="auto"/>
            <w:left w:val="none" w:sz="0" w:space="0" w:color="auto"/>
            <w:bottom w:val="none" w:sz="0" w:space="0" w:color="auto"/>
            <w:right w:val="none" w:sz="0" w:space="0" w:color="auto"/>
          </w:divBdr>
        </w:div>
        <w:div w:id="715011103">
          <w:marLeft w:val="1166"/>
          <w:marRight w:val="0"/>
          <w:marTop w:val="134"/>
          <w:marBottom w:val="0"/>
          <w:divBdr>
            <w:top w:val="none" w:sz="0" w:space="0" w:color="auto"/>
            <w:left w:val="none" w:sz="0" w:space="0" w:color="auto"/>
            <w:bottom w:val="none" w:sz="0" w:space="0" w:color="auto"/>
            <w:right w:val="none" w:sz="0" w:space="0" w:color="auto"/>
          </w:divBdr>
        </w:div>
        <w:div w:id="1820029081">
          <w:marLeft w:val="1166"/>
          <w:marRight w:val="0"/>
          <w:marTop w:val="134"/>
          <w:marBottom w:val="0"/>
          <w:divBdr>
            <w:top w:val="none" w:sz="0" w:space="0" w:color="auto"/>
            <w:left w:val="none" w:sz="0" w:space="0" w:color="auto"/>
            <w:bottom w:val="none" w:sz="0" w:space="0" w:color="auto"/>
            <w:right w:val="none" w:sz="0" w:space="0" w:color="auto"/>
          </w:divBdr>
        </w:div>
        <w:div w:id="546769692">
          <w:marLeft w:val="1166"/>
          <w:marRight w:val="0"/>
          <w:marTop w:val="134"/>
          <w:marBottom w:val="0"/>
          <w:divBdr>
            <w:top w:val="none" w:sz="0" w:space="0" w:color="auto"/>
            <w:left w:val="none" w:sz="0" w:space="0" w:color="auto"/>
            <w:bottom w:val="none" w:sz="0" w:space="0" w:color="auto"/>
            <w:right w:val="none" w:sz="0" w:space="0" w:color="auto"/>
          </w:divBdr>
        </w:div>
        <w:div w:id="233054301">
          <w:marLeft w:val="1166"/>
          <w:marRight w:val="0"/>
          <w:marTop w:val="134"/>
          <w:marBottom w:val="0"/>
          <w:divBdr>
            <w:top w:val="none" w:sz="0" w:space="0" w:color="auto"/>
            <w:left w:val="none" w:sz="0" w:space="0" w:color="auto"/>
            <w:bottom w:val="none" w:sz="0" w:space="0" w:color="auto"/>
            <w:right w:val="none" w:sz="0" w:space="0" w:color="auto"/>
          </w:divBdr>
        </w:div>
        <w:div w:id="2074159236">
          <w:marLeft w:val="1166"/>
          <w:marRight w:val="0"/>
          <w:marTop w:val="134"/>
          <w:marBottom w:val="0"/>
          <w:divBdr>
            <w:top w:val="none" w:sz="0" w:space="0" w:color="auto"/>
            <w:left w:val="none" w:sz="0" w:space="0" w:color="auto"/>
            <w:bottom w:val="none" w:sz="0" w:space="0" w:color="auto"/>
            <w:right w:val="none" w:sz="0" w:space="0" w:color="auto"/>
          </w:divBdr>
        </w:div>
      </w:divsChild>
    </w:div>
    <w:div w:id="1761176202">
      <w:bodyDiv w:val="1"/>
      <w:marLeft w:val="0"/>
      <w:marRight w:val="0"/>
      <w:marTop w:val="0"/>
      <w:marBottom w:val="0"/>
      <w:divBdr>
        <w:top w:val="none" w:sz="0" w:space="0" w:color="auto"/>
        <w:left w:val="none" w:sz="0" w:space="0" w:color="auto"/>
        <w:bottom w:val="none" w:sz="0" w:space="0" w:color="auto"/>
        <w:right w:val="none" w:sz="0" w:space="0" w:color="auto"/>
      </w:divBdr>
      <w:divsChild>
        <w:div w:id="1596281764">
          <w:marLeft w:val="547"/>
          <w:marRight w:val="0"/>
          <w:marTop w:val="106"/>
          <w:marBottom w:val="0"/>
          <w:divBdr>
            <w:top w:val="none" w:sz="0" w:space="0" w:color="auto"/>
            <w:left w:val="none" w:sz="0" w:space="0" w:color="auto"/>
            <w:bottom w:val="none" w:sz="0" w:space="0" w:color="auto"/>
            <w:right w:val="none" w:sz="0" w:space="0" w:color="auto"/>
          </w:divBdr>
        </w:div>
        <w:div w:id="102921230">
          <w:marLeft w:val="1166"/>
          <w:marRight w:val="0"/>
          <w:marTop w:val="96"/>
          <w:marBottom w:val="0"/>
          <w:divBdr>
            <w:top w:val="none" w:sz="0" w:space="0" w:color="auto"/>
            <w:left w:val="none" w:sz="0" w:space="0" w:color="auto"/>
            <w:bottom w:val="none" w:sz="0" w:space="0" w:color="auto"/>
            <w:right w:val="none" w:sz="0" w:space="0" w:color="auto"/>
          </w:divBdr>
        </w:div>
        <w:div w:id="1929533349">
          <w:marLeft w:val="1800"/>
          <w:marRight w:val="0"/>
          <w:marTop w:val="82"/>
          <w:marBottom w:val="0"/>
          <w:divBdr>
            <w:top w:val="none" w:sz="0" w:space="0" w:color="auto"/>
            <w:left w:val="none" w:sz="0" w:space="0" w:color="auto"/>
            <w:bottom w:val="none" w:sz="0" w:space="0" w:color="auto"/>
            <w:right w:val="none" w:sz="0" w:space="0" w:color="auto"/>
          </w:divBdr>
        </w:div>
        <w:div w:id="1138766961">
          <w:marLeft w:val="1800"/>
          <w:marRight w:val="0"/>
          <w:marTop w:val="82"/>
          <w:marBottom w:val="0"/>
          <w:divBdr>
            <w:top w:val="none" w:sz="0" w:space="0" w:color="auto"/>
            <w:left w:val="none" w:sz="0" w:space="0" w:color="auto"/>
            <w:bottom w:val="none" w:sz="0" w:space="0" w:color="auto"/>
            <w:right w:val="none" w:sz="0" w:space="0" w:color="auto"/>
          </w:divBdr>
        </w:div>
        <w:div w:id="1116367942">
          <w:marLeft w:val="1800"/>
          <w:marRight w:val="0"/>
          <w:marTop w:val="82"/>
          <w:marBottom w:val="0"/>
          <w:divBdr>
            <w:top w:val="none" w:sz="0" w:space="0" w:color="auto"/>
            <w:left w:val="none" w:sz="0" w:space="0" w:color="auto"/>
            <w:bottom w:val="none" w:sz="0" w:space="0" w:color="auto"/>
            <w:right w:val="none" w:sz="0" w:space="0" w:color="auto"/>
          </w:divBdr>
        </w:div>
        <w:div w:id="2034263284">
          <w:marLeft w:val="1800"/>
          <w:marRight w:val="0"/>
          <w:marTop w:val="82"/>
          <w:marBottom w:val="0"/>
          <w:divBdr>
            <w:top w:val="none" w:sz="0" w:space="0" w:color="auto"/>
            <w:left w:val="none" w:sz="0" w:space="0" w:color="auto"/>
            <w:bottom w:val="none" w:sz="0" w:space="0" w:color="auto"/>
            <w:right w:val="none" w:sz="0" w:space="0" w:color="auto"/>
          </w:divBdr>
        </w:div>
        <w:div w:id="766073657">
          <w:marLeft w:val="1800"/>
          <w:marRight w:val="0"/>
          <w:marTop w:val="82"/>
          <w:marBottom w:val="0"/>
          <w:divBdr>
            <w:top w:val="none" w:sz="0" w:space="0" w:color="auto"/>
            <w:left w:val="none" w:sz="0" w:space="0" w:color="auto"/>
            <w:bottom w:val="none" w:sz="0" w:space="0" w:color="auto"/>
            <w:right w:val="none" w:sz="0" w:space="0" w:color="auto"/>
          </w:divBdr>
        </w:div>
        <w:div w:id="2014650077">
          <w:marLeft w:val="1166"/>
          <w:marRight w:val="0"/>
          <w:marTop w:val="96"/>
          <w:marBottom w:val="0"/>
          <w:divBdr>
            <w:top w:val="none" w:sz="0" w:space="0" w:color="auto"/>
            <w:left w:val="none" w:sz="0" w:space="0" w:color="auto"/>
            <w:bottom w:val="none" w:sz="0" w:space="0" w:color="auto"/>
            <w:right w:val="none" w:sz="0" w:space="0" w:color="auto"/>
          </w:divBdr>
        </w:div>
        <w:div w:id="1203398475">
          <w:marLeft w:val="1800"/>
          <w:marRight w:val="0"/>
          <w:marTop w:val="82"/>
          <w:marBottom w:val="0"/>
          <w:divBdr>
            <w:top w:val="none" w:sz="0" w:space="0" w:color="auto"/>
            <w:left w:val="none" w:sz="0" w:space="0" w:color="auto"/>
            <w:bottom w:val="none" w:sz="0" w:space="0" w:color="auto"/>
            <w:right w:val="none" w:sz="0" w:space="0" w:color="auto"/>
          </w:divBdr>
        </w:div>
        <w:div w:id="7802027">
          <w:marLeft w:val="1800"/>
          <w:marRight w:val="0"/>
          <w:marTop w:val="82"/>
          <w:marBottom w:val="0"/>
          <w:divBdr>
            <w:top w:val="none" w:sz="0" w:space="0" w:color="auto"/>
            <w:left w:val="none" w:sz="0" w:space="0" w:color="auto"/>
            <w:bottom w:val="none" w:sz="0" w:space="0" w:color="auto"/>
            <w:right w:val="none" w:sz="0" w:space="0" w:color="auto"/>
          </w:divBdr>
        </w:div>
        <w:div w:id="1492915730">
          <w:marLeft w:val="1800"/>
          <w:marRight w:val="0"/>
          <w:marTop w:val="82"/>
          <w:marBottom w:val="0"/>
          <w:divBdr>
            <w:top w:val="none" w:sz="0" w:space="0" w:color="auto"/>
            <w:left w:val="none" w:sz="0" w:space="0" w:color="auto"/>
            <w:bottom w:val="none" w:sz="0" w:space="0" w:color="auto"/>
            <w:right w:val="none" w:sz="0" w:space="0" w:color="auto"/>
          </w:divBdr>
        </w:div>
        <w:div w:id="781386527">
          <w:marLeft w:val="1800"/>
          <w:marRight w:val="0"/>
          <w:marTop w:val="82"/>
          <w:marBottom w:val="0"/>
          <w:divBdr>
            <w:top w:val="none" w:sz="0" w:space="0" w:color="auto"/>
            <w:left w:val="none" w:sz="0" w:space="0" w:color="auto"/>
            <w:bottom w:val="none" w:sz="0" w:space="0" w:color="auto"/>
            <w:right w:val="none" w:sz="0" w:space="0" w:color="auto"/>
          </w:divBdr>
        </w:div>
        <w:div w:id="1347438033">
          <w:marLeft w:val="1800"/>
          <w:marRight w:val="0"/>
          <w:marTop w:val="82"/>
          <w:marBottom w:val="0"/>
          <w:divBdr>
            <w:top w:val="none" w:sz="0" w:space="0" w:color="auto"/>
            <w:left w:val="none" w:sz="0" w:space="0" w:color="auto"/>
            <w:bottom w:val="none" w:sz="0" w:space="0" w:color="auto"/>
            <w:right w:val="none" w:sz="0" w:space="0" w:color="auto"/>
          </w:divBdr>
        </w:div>
        <w:div w:id="1402294640">
          <w:marLeft w:val="1800"/>
          <w:marRight w:val="0"/>
          <w:marTop w:val="82"/>
          <w:marBottom w:val="0"/>
          <w:divBdr>
            <w:top w:val="none" w:sz="0" w:space="0" w:color="auto"/>
            <w:left w:val="none" w:sz="0" w:space="0" w:color="auto"/>
            <w:bottom w:val="none" w:sz="0" w:space="0" w:color="auto"/>
            <w:right w:val="none" w:sz="0" w:space="0" w:color="auto"/>
          </w:divBdr>
        </w:div>
        <w:div w:id="2117016919">
          <w:marLeft w:val="1800"/>
          <w:marRight w:val="0"/>
          <w:marTop w:val="82"/>
          <w:marBottom w:val="0"/>
          <w:divBdr>
            <w:top w:val="none" w:sz="0" w:space="0" w:color="auto"/>
            <w:left w:val="none" w:sz="0" w:space="0" w:color="auto"/>
            <w:bottom w:val="none" w:sz="0" w:space="0" w:color="auto"/>
            <w:right w:val="none" w:sz="0" w:space="0" w:color="auto"/>
          </w:divBdr>
        </w:div>
        <w:div w:id="1837455229">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sabella.agra@fdaghana.gov.gh" TargetMode="External"/><Relationship Id="rId21" Type="http://schemas.openxmlformats.org/officeDocument/2006/relationships/hyperlink" Target="mailto:asbudu@ug.edu.gh" TargetMode="External"/><Relationship Id="rId42" Type="http://schemas.openxmlformats.org/officeDocument/2006/relationships/hyperlink" Target="mailto:mariella@sandini.info" TargetMode="External"/><Relationship Id="rId47" Type="http://schemas.openxmlformats.org/officeDocument/2006/relationships/hyperlink" Target="mailto:wintas@africa-union.org"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image" Target="media/image63.png"/><Relationship Id="rId16" Type="http://schemas.openxmlformats.org/officeDocument/2006/relationships/hyperlink" Target="mailto:simonogah@yahoo.com" TargetMode="External"/><Relationship Id="rId107" Type="http://schemas.openxmlformats.org/officeDocument/2006/relationships/image" Target="media/image58.png"/><Relationship Id="rId11" Type="http://schemas.openxmlformats.org/officeDocument/2006/relationships/image" Target="media/image2.jpeg"/><Relationship Id="rId24" Type="http://schemas.openxmlformats.org/officeDocument/2006/relationships/hyperlink" Target="mailto:feliseed@yahoo.com" TargetMode="External"/><Relationship Id="rId32" Type="http://schemas.openxmlformats.org/officeDocument/2006/relationships/hyperlink" Target="mailto:zdokurugu@spring-nutrition.org" TargetMode="External"/><Relationship Id="rId37" Type="http://schemas.openxmlformats.org/officeDocument/2006/relationships/hyperlink" Target="mailto:Rose.omari@yahoo.com" TargetMode="External"/><Relationship Id="rId40" Type="http://schemas.openxmlformats.org/officeDocument/2006/relationships/hyperlink" Target="mailto:bruno.telemans@fao.org" TargetMode="External"/><Relationship Id="rId45" Type="http://schemas.openxmlformats.org/officeDocument/2006/relationships/hyperlink" Target="mailto:adoteyd@ymail.com;danotey@yahoo.co.uk" TargetMode="External"/><Relationship Id="rId53" Type="http://schemas.openxmlformats.org/officeDocument/2006/relationships/hyperlink" Target="mailto:nojijo@faraafrica.org" TargetMode="Externa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image" Target="media/image38.png"/><Relationship Id="rId102" Type="http://schemas.openxmlformats.org/officeDocument/2006/relationships/image" Target="media/image53.png"/><Relationship Id="rId110" Type="http://schemas.openxmlformats.org/officeDocument/2006/relationships/image" Target="media/image61.png"/><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12.png"/><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hyperlink" Target="mailto:adashg@gmail.com" TargetMode="External"/><Relationship Id="rId14" Type="http://schemas.openxmlformats.org/officeDocument/2006/relationships/image" Target="media/image5.jpeg"/><Relationship Id="rId22" Type="http://schemas.openxmlformats.org/officeDocument/2006/relationships/hyperlink" Target="mailto:gessilfie@ug.edu.gh;" TargetMode="External"/><Relationship Id="rId27" Type="http://schemas.openxmlformats.org/officeDocument/2006/relationships/hyperlink" Target="mailto:kwameninson@gmail.com" TargetMode="External"/><Relationship Id="rId30" Type="http://schemas.openxmlformats.org/officeDocument/2006/relationships/hyperlink" Target="mailto:D.Agbetiameh@cgiar.org" TargetMode="External"/><Relationship Id="rId35" Type="http://schemas.openxmlformats.org/officeDocument/2006/relationships/hyperlink" Target="mailto:agyarko.mintah@giz.de" TargetMode="External"/><Relationship Id="rId43" Type="http://schemas.openxmlformats.org/officeDocument/2006/relationships/hyperlink" Target="mailto:Vivian.anagbonu@gmail.com" TargetMode="External"/><Relationship Id="rId48" Type="http://schemas.openxmlformats.org/officeDocument/2006/relationships/hyperlink" Target="tel:+251911393856"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image" Target="media/image51.png"/><Relationship Id="rId105" Type="http://schemas.openxmlformats.org/officeDocument/2006/relationships/image" Target="media/image56.png"/><Relationship Id="rId113" Type="http://schemas.openxmlformats.org/officeDocument/2006/relationships/image" Target="media/image64.png"/><Relationship Id="rId8" Type="http://schemas.openxmlformats.org/officeDocument/2006/relationships/footnotes" Target="footnotes.xml"/><Relationship Id="rId51" Type="http://schemas.openxmlformats.org/officeDocument/2006/relationships/hyperlink" Target="mailto:yakinbamijo@faraafrica.org" TargetMode="Externa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mailto:info.ecasard@gmail.com" TargetMode="External"/><Relationship Id="rId25" Type="http://schemas.openxmlformats.org/officeDocument/2006/relationships/hyperlink" Target="mailto:vok-baffour@yahoo.com" TargetMode="External"/><Relationship Id="rId33" Type="http://schemas.openxmlformats.org/officeDocument/2006/relationships/hyperlink" Target="mailto:nakadri@ymail.com" TargetMode="External"/><Relationship Id="rId38" Type="http://schemas.openxmlformats.org/officeDocument/2006/relationships/hyperlink" Target="mailto:o.chiney@ghanagrainscouncil.org" TargetMode="External"/><Relationship Id="rId46" Type="http://schemas.openxmlformats.org/officeDocument/2006/relationships/hyperlink" Target="mailto:audreydekalu@yahoo.co.uk" TargetMode="External"/><Relationship Id="rId59" Type="http://schemas.openxmlformats.org/officeDocument/2006/relationships/image" Target="media/image10.png"/><Relationship Id="rId67" Type="http://schemas.openxmlformats.org/officeDocument/2006/relationships/image" Target="media/image18.png"/><Relationship Id="rId103" Type="http://schemas.openxmlformats.org/officeDocument/2006/relationships/image" Target="media/image54.png"/><Relationship Id="rId108" Type="http://schemas.openxmlformats.org/officeDocument/2006/relationships/image" Target="media/image59.png"/><Relationship Id="rId20" Type="http://schemas.openxmlformats.org/officeDocument/2006/relationships/hyperlink" Target="mailto:daniel.nyarko@africanconnections.biz" TargetMode="External"/><Relationship Id="rId41" Type="http://schemas.openxmlformats.org/officeDocument/2006/relationships/hyperlink" Target="mailto:mark.offei@fao.org" TargetMode="External"/><Relationship Id="rId54" Type="http://schemas.openxmlformats.org/officeDocument/2006/relationships/hyperlink" Target="mailto:dnwaozo@faraafrica.org" TargetMode="Externa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hakeem@africanconnections.biz" TargetMode="External"/><Relationship Id="rId28" Type="http://schemas.openxmlformats.org/officeDocument/2006/relationships/hyperlink" Target="mailto:fongsecretariat@gmial.com" TargetMode="External"/><Relationship Id="rId36" Type="http://schemas.openxmlformats.org/officeDocument/2006/relationships/hyperlink" Target="tel:0244115537" TargetMode="External"/><Relationship Id="rId49" Type="http://schemas.openxmlformats.org/officeDocument/2006/relationships/hyperlink" Target="mailto:pauldktuolong@yahoo.com" TargetMode="External"/><Relationship Id="rId57" Type="http://schemas.openxmlformats.org/officeDocument/2006/relationships/image" Target="media/image8.png"/><Relationship Id="rId106" Type="http://schemas.openxmlformats.org/officeDocument/2006/relationships/image" Target="media/image57.png"/><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mailto:mabudulai@yahoo.com" TargetMode="External"/><Relationship Id="rId44" Type="http://schemas.openxmlformats.org/officeDocument/2006/relationships/hyperlink" Target="mailto:fsaalia@ug.edu.gh;" TargetMode="External"/><Relationship Id="rId52" Type="http://schemas.openxmlformats.org/officeDocument/2006/relationships/hyperlink" Target="mailto:ofatunbi@faraafrica.org"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kazuyuki.fujiwara@wfp.org" TargetMode="External"/><Relationship Id="rId39" Type="http://schemas.openxmlformats.org/officeDocument/2006/relationships/hyperlink" Target="mailto:uwe.ohmstedf@giz.de" TargetMode="External"/><Relationship Id="rId109" Type="http://schemas.openxmlformats.org/officeDocument/2006/relationships/image" Target="media/image60.png"/><Relationship Id="rId34" Type="http://schemas.openxmlformats.org/officeDocument/2006/relationships/hyperlink" Target="mailto:ntaany@yahoo.com" TargetMode="External"/><Relationship Id="rId50" Type="http://schemas.openxmlformats.org/officeDocument/2006/relationships/hyperlink" Target="mailto:samuel.ayobi@yahoo.com" TargetMode="External"/><Relationship Id="rId55" Type="http://schemas.openxmlformats.org/officeDocument/2006/relationships/image" Target="media/image6.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mailto:gfapsecretaria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F8CF88-0112-405C-8900-BBEF2470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7190</Words>
  <Characters>40986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REPORT ON CONSULTATIVE WORKSHOP ON THE FORMATION OF INNOVATIVE PLATFORM FOR AFLATOXIN MANAGEMENT IN GHANA</vt:lpstr>
    </vt:vector>
  </TitlesOfParts>
  <Company>Grizli777</Company>
  <LinksUpToDate>false</LinksUpToDate>
  <CharactersWithSpaces>48080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CONSULTATIVE WORKSHOP ON THE FORMATION OF INNOVATIVE PLATFORM FOR AFLATOXIN MANAGEMENT IN GHANA</dc:title>
  <dc:subject>VENUE: FARA SECRETARIAT CONFERENCE HALL</dc:subject>
  <dc:creator>1</dc:creator>
  <cp:lastModifiedBy>U944-H979</cp:lastModifiedBy>
  <cp:revision>2</cp:revision>
  <dcterms:created xsi:type="dcterms:W3CDTF">2015-06-25T15:11:00Z</dcterms:created>
  <dcterms:modified xsi:type="dcterms:W3CDTF">2015-06-25T15:11:00Z</dcterms:modified>
</cp:coreProperties>
</file>