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A3" w:rsidRPr="00FF1CA3" w:rsidRDefault="00FF1CA3" w:rsidP="00FF1CA3">
      <w:pPr>
        <w:spacing w:after="0" w:line="240" w:lineRule="auto"/>
        <w:jc w:val="center"/>
        <w:rPr>
          <w:rFonts w:ascii="Times New Roman" w:eastAsia="Times New Roman" w:hAnsi="Times New Roman" w:cs="Times New Roman"/>
          <w:sz w:val="24"/>
          <w:szCs w:val="24"/>
          <w:lang w:eastAsia="en-IE"/>
        </w:rPr>
      </w:pPr>
      <w:r w:rsidRPr="00FF1CA3">
        <w:rPr>
          <w:rFonts w:ascii="Arial" w:eastAsia="Times New Roman" w:hAnsi="Arial" w:cs="Arial"/>
          <w:b/>
          <w:bCs/>
          <w:color w:val="000000"/>
          <w:sz w:val="23"/>
          <w:szCs w:val="23"/>
          <w:lang w:eastAsia="en-IE"/>
        </w:rPr>
        <w:t>Civil Society Open Government Partnership Interest Group</w:t>
      </w:r>
    </w:p>
    <w:p w:rsidR="00FF1CA3" w:rsidRPr="00FF1CA3" w:rsidRDefault="00FF1CA3" w:rsidP="00FF1CA3">
      <w:pPr>
        <w:spacing w:after="0" w:line="240" w:lineRule="auto"/>
        <w:jc w:val="center"/>
        <w:rPr>
          <w:rFonts w:ascii="Times New Roman" w:eastAsia="Times New Roman" w:hAnsi="Times New Roman" w:cs="Times New Roman"/>
          <w:sz w:val="24"/>
          <w:szCs w:val="24"/>
          <w:lang w:eastAsia="en-IE"/>
        </w:rPr>
      </w:pPr>
      <w:r w:rsidRPr="00FF1CA3">
        <w:rPr>
          <w:rFonts w:ascii="Arial" w:eastAsia="Times New Roman" w:hAnsi="Arial" w:cs="Arial"/>
          <w:b/>
          <w:bCs/>
          <w:color w:val="000000"/>
          <w:sz w:val="23"/>
          <w:szCs w:val="23"/>
          <w:lang w:eastAsia="en-IE"/>
        </w:rPr>
        <w:t>Call for Civil Society and Public Participation in Ireland’s OGP Process</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Ireland is joining the international Open Government Partnership (OGP)[1], and therefore pledging itself to an annual Action Plan with concrete commitments to make Government more open and transparent, to achieve better governance and better outcomes for people living in Ireland.</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 xml:space="preserve">The Irish Open Government Action Plan is to be developed through a “multi-stakeholder process”, with the active engagement of citizens and civil </w:t>
      </w:r>
      <w:proofErr w:type="gramStart"/>
      <w:r w:rsidRPr="00FF1CA3">
        <w:rPr>
          <w:rFonts w:ascii="Arial" w:eastAsia="Times New Roman" w:hAnsi="Arial" w:cs="Arial"/>
          <w:color w:val="000000"/>
          <w:sz w:val="23"/>
          <w:szCs w:val="23"/>
          <w:lang w:eastAsia="en-IE"/>
        </w:rPr>
        <w:t>society[</w:t>
      </w:r>
      <w:proofErr w:type="gramEnd"/>
      <w:r w:rsidRPr="00FF1CA3">
        <w:rPr>
          <w:rFonts w:ascii="Arial" w:eastAsia="Times New Roman" w:hAnsi="Arial" w:cs="Arial"/>
          <w:color w:val="000000"/>
          <w:sz w:val="23"/>
          <w:szCs w:val="23"/>
          <w:lang w:eastAsia="en-IE"/>
        </w:rPr>
        <w:t>2].</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This is an important opportunity for the public, community groups and civil society to participate by suggesting ways of opening up public decision-making at both local and national level.</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Prior to the official announcement, an ad hoc civil society interest group formed and has had a series of meetings to discuss OGP, including meetings with officials from the Government Reform Unit of the Department of Public Expenditure and Reform.</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Participants in these meetings have included individuals as well as those working in civil society organisations, including (in alphabetical order): Ivan Cooper (</w:t>
      </w:r>
      <w:hyperlink r:id="rId4" w:history="1">
        <w:r w:rsidRPr="00FF1CA3">
          <w:rPr>
            <w:rFonts w:ascii="Arial" w:eastAsia="Times New Roman" w:hAnsi="Arial" w:cs="Arial"/>
            <w:color w:val="1155CC"/>
            <w:sz w:val="23"/>
            <w:u w:val="single"/>
            <w:lang w:eastAsia="en-IE"/>
          </w:rPr>
          <w:t>The Wheel</w:t>
        </w:r>
      </w:hyperlink>
      <w:r w:rsidRPr="00FF1CA3">
        <w:rPr>
          <w:rFonts w:ascii="Arial" w:eastAsia="Times New Roman" w:hAnsi="Arial" w:cs="Arial"/>
          <w:color w:val="000000"/>
          <w:sz w:val="23"/>
          <w:szCs w:val="23"/>
          <w:lang w:eastAsia="en-IE"/>
        </w:rPr>
        <w:t>); Paul Deane (</w:t>
      </w:r>
      <w:hyperlink r:id="rId5" w:history="1">
        <w:r w:rsidRPr="00FF1CA3">
          <w:rPr>
            <w:rFonts w:ascii="Arial" w:eastAsia="Times New Roman" w:hAnsi="Arial" w:cs="Arial"/>
            <w:color w:val="1155CC"/>
            <w:sz w:val="23"/>
            <w:u w:val="single"/>
            <w:lang w:eastAsia="en-IE"/>
          </w:rPr>
          <w:t>Christian Aid</w:t>
        </w:r>
      </w:hyperlink>
      <w:r w:rsidRPr="00FF1CA3">
        <w:rPr>
          <w:rFonts w:ascii="Arial" w:eastAsia="Times New Roman" w:hAnsi="Arial" w:cs="Arial"/>
          <w:color w:val="000000"/>
          <w:sz w:val="23"/>
          <w:szCs w:val="23"/>
          <w:lang w:eastAsia="en-IE"/>
        </w:rPr>
        <w:t xml:space="preserve">); John </w:t>
      </w:r>
      <w:proofErr w:type="spellStart"/>
      <w:r w:rsidRPr="00FF1CA3">
        <w:rPr>
          <w:rFonts w:ascii="Arial" w:eastAsia="Times New Roman" w:hAnsi="Arial" w:cs="Arial"/>
          <w:color w:val="000000"/>
          <w:sz w:val="23"/>
          <w:szCs w:val="23"/>
          <w:lang w:eastAsia="en-IE"/>
        </w:rPr>
        <w:t>Handelaar</w:t>
      </w:r>
      <w:proofErr w:type="spellEnd"/>
      <w:r w:rsidRPr="00FF1CA3">
        <w:rPr>
          <w:rFonts w:ascii="Arial" w:eastAsia="Times New Roman" w:hAnsi="Arial" w:cs="Arial"/>
          <w:color w:val="000000"/>
          <w:sz w:val="23"/>
          <w:szCs w:val="23"/>
          <w:lang w:eastAsia="en-IE"/>
        </w:rPr>
        <w:t xml:space="preserve"> (</w:t>
      </w:r>
      <w:hyperlink r:id="rId6" w:history="1">
        <w:r w:rsidRPr="00FF1CA3">
          <w:rPr>
            <w:rFonts w:ascii="Arial" w:eastAsia="Times New Roman" w:hAnsi="Arial" w:cs="Arial"/>
            <w:color w:val="1155CC"/>
            <w:sz w:val="23"/>
            <w:u w:val="single"/>
            <w:lang w:eastAsia="en-IE"/>
          </w:rPr>
          <w:t>KildareStreet.com</w:t>
        </w:r>
      </w:hyperlink>
      <w:r w:rsidRPr="00FF1CA3">
        <w:rPr>
          <w:rFonts w:ascii="Arial" w:eastAsia="Times New Roman" w:hAnsi="Arial" w:cs="Arial"/>
          <w:color w:val="000000"/>
          <w:sz w:val="23"/>
          <w:szCs w:val="23"/>
          <w:lang w:eastAsia="en-IE"/>
        </w:rPr>
        <w:t>); Nuala Haughey (</w:t>
      </w:r>
      <w:hyperlink r:id="rId7" w:history="1">
        <w:r w:rsidRPr="00FF1CA3">
          <w:rPr>
            <w:rFonts w:ascii="Arial" w:eastAsia="Times New Roman" w:hAnsi="Arial" w:cs="Arial"/>
            <w:color w:val="1155CC"/>
            <w:sz w:val="23"/>
            <w:u w:val="single"/>
            <w:lang w:eastAsia="en-IE"/>
          </w:rPr>
          <w:t>Transparency International Ireland</w:t>
        </w:r>
      </w:hyperlink>
      <w:r w:rsidRPr="00FF1CA3">
        <w:rPr>
          <w:rFonts w:ascii="Arial" w:eastAsia="Times New Roman" w:hAnsi="Arial" w:cs="Arial"/>
          <w:color w:val="000000"/>
          <w:sz w:val="23"/>
          <w:szCs w:val="23"/>
          <w:lang w:eastAsia="en-IE"/>
        </w:rPr>
        <w:t xml:space="preserve">), </w:t>
      </w:r>
      <w:proofErr w:type="spellStart"/>
      <w:r w:rsidRPr="00FF1CA3">
        <w:rPr>
          <w:rFonts w:ascii="Arial" w:eastAsia="Times New Roman" w:hAnsi="Arial" w:cs="Arial"/>
          <w:color w:val="000000"/>
          <w:sz w:val="23"/>
          <w:szCs w:val="23"/>
          <w:lang w:eastAsia="en-IE"/>
        </w:rPr>
        <w:t>Eamon</w:t>
      </w:r>
      <w:proofErr w:type="spellEnd"/>
      <w:r w:rsidRPr="00FF1CA3">
        <w:rPr>
          <w:rFonts w:ascii="Arial" w:eastAsia="Times New Roman" w:hAnsi="Arial" w:cs="Arial"/>
          <w:color w:val="000000"/>
          <w:sz w:val="23"/>
          <w:szCs w:val="23"/>
          <w:lang w:eastAsia="en-IE"/>
        </w:rPr>
        <w:t xml:space="preserve"> Leonard, Peter </w:t>
      </w:r>
      <w:proofErr w:type="spellStart"/>
      <w:r w:rsidRPr="00FF1CA3">
        <w:rPr>
          <w:rFonts w:ascii="Arial" w:eastAsia="Times New Roman" w:hAnsi="Arial" w:cs="Arial"/>
          <w:color w:val="000000"/>
          <w:sz w:val="23"/>
          <w:szCs w:val="23"/>
          <w:lang w:eastAsia="en-IE"/>
        </w:rPr>
        <w:t>McCanney</w:t>
      </w:r>
      <w:proofErr w:type="spellEnd"/>
      <w:r w:rsidRPr="00FF1CA3">
        <w:rPr>
          <w:rFonts w:ascii="Arial" w:eastAsia="Times New Roman" w:hAnsi="Arial" w:cs="Arial"/>
          <w:color w:val="000000"/>
          <w:sz w:val="23"/>
          <w:szCs w:val="23"/>
          <w:lang w:eastAsia="en-IE"/>
        </w:rPr>
        <w:t>, Hilary Minch (</w:t>
      </w:r>
      <w:proofErr w:type="spellStart"/>
      <w:r w:rsidRPr="00FF1CA3">
        <w:rPr>
          <w:rFonts w:ascii="Times New Roman" w:eastAsia="Times New Roman" w:hAnsi="Times New Roman" w:cs="Times New Roman"/>
          <w:sz w:val="24"/>
          <w:szCs w:val="24"/>
          <w:lang w:eastAsia="en-IE"/>
        </w:rPr>
        <w:fldChar w:fldCharType="begin"/>
      </w:r>
      <w:r w:rsidRPr="00FF1CA3">
        <w:rPr>
          <w:rFonts w:ascii="Times New Roman" w:eastAsia="Times New Roman" w:hAnsi="Times New Roman" w:cs="Times New Roman"/>
          <w:sz w:val="24"/>
          <w:szCs w:val="24"/>
          <w:lang w:eastAsia="en-IE"/>
        </w:rPr>
        <w:instrText xml:space="preserve"> HYPERLINK "http://www.dochas.ie/" </w:instrText>
      </w:r>
      <w:r w:rsidRPr="00FF1CA3">
        <w:rPr>
          <w:rFonts w:ascii="Times New Roman" w:eastAsia="Times New Roman" w:hAnsi="Times New Roman" w:cs="Times New Roman"/>
          <w:sz w:val="24"/>
          <w:szCs w:val="24"/>
          <w:lang w:eastAsia="en-IE"/>
        </w:rPr>
        <w:fldChar w:fldCharType="separate"/>
      </w:r>
      <w:r w:rsidRPr="00FF1CA3">
        <w:rPr>
          <w:rFonts w:ascii="Arial" w:eastAsia="Times New Roman" w:hAnsi="Arial" w:cs="Arial"/>
          <w:color w:val="1155CC"/>
          <w:sz w:val="23"/>
          <w:u w:val="single"/>
          <w:lang w:eastAsia="en-IE"/>
        </w:rPr>
        <w:t>Dóchas</w:t>
      </w:r>
      <w:proofErr w:type="spellEnd"/>
      <w:r w:rsidRPr="00FF1CA3">
        <w:rPr>
          <w:rFonts w:ascii="Times New Roman" w:eastAsia="Times New Roman" w:hAnsi="Times New Roman" w:cs="Times New Roman"/>
          <w:sz w:val="24"/>
          <w:szCs w:val="24"/>
          <w:lang w:eastAsia="en-IE"/>
        </w:rPr>
        <w:fldChar w:fldCharType="end"/>
      </w:r>
      <w:r w:rsidRPr="00FF1CA3">
        <w:rPr>
          <w:rFonts w:ascii="Arial" w:eastAsia="Times New Roman" w:hAnsi="Arial" w:cs="Arial"/>
          <w:color w:val="000000"/>
          <w:sz w:val="23"/>
          <w:szCs w:val="23"/>
          <w:lang w:eastAsia="en-IE"/>
        </w:rPr>
        <w:t>), Nat O’Connor (</w:t>
      </w:r>
      <w:hyperlink r:id="rId8" w:history="1">
        <w:r w:rsidRPr="00FF1CA3">
          <w:rPr>
            <w:rFonts w:ascii="Arial" w:eastAsia="Times New Roman" w:hAnsi="Arial" w:cs="Arial"/>
            <w:color w:val="1155CC"/>
            <w:sz w:val="23"/>
            <w:u w:val="single"/>
            <w:lang w:eastAsia="en-IE"/>
          </w:rPr>
          <w:t>TASC</w:t>
        </w:r>
      </w:hyperlink>
      <w:r w:rsidRPr="00FF1CA3">
        <w:rPr>
          <w:rFonts w:ascii="Arial" w:eastAsia="Times New Roman" w:hAnsi="Arial" w:cs="Arial"/>
          <w:color w:val="000000"/>
          <w:sz w:val="23"/>
          <w:szCs w:val="23"/>
          <w:lang w:eastAsia="en-IE"/>
        </w:rPr>
        <w:t>), Sarah O’Neill (</w:t>
      </w:r>
      <w:hyperlink r:id="rId9" w:history="1">
        <w:r w:rsidRPr="00FF1CA3">
          <w:rPr>
            <w:rFonts w:ascii="Arial" w:eastAsia="Times New Roman" w:hAnsi="Arial" w:cs="Arial"/>
            <w:color w:val="1155CC"/>
            <w:sz w:val="23"/>
            <w:u w:val="single"/>
            <w:lang w:eastAsia="en-IE"/>
          </w:rPr>
          <w:t>Dailwatch.ie</w:t>
        </w:r>
      </w:hyperlink>
      <w:r w:rsidRPr="00FF1CA3">
        <w:rPr>
          <w:rFonts w:ascii="Arial" w:eastAsia="Times New Roman" w:hAnsi="Arial" w:cs="Arial"/>
          <w:color w:val="000000"/>
          <w:sz w:val="23"/>
          <w:szCs w:val="23"/>
          <w:lang w:eastAsia="en-IE"/>
        </w:rPr>
        <w:t>), Denis Parfenov (</w:t>
      </w:r>
      <w:proofErr w:type="spellStart"/>
      <w:r w:rsidRPr="00FF1CA3">
        <w:rPr>
          <w:rFonts w:ascii="Times New Roman" w:eastAsia="Times New Roman" w:hAnsi="Times New Roman" w:cs="Times New Roman"/>
          <w:sz w:val="24"/>
          <w:szCs w:val="24"/>
          <w:lang w:eastAsia="en-IE"/>
        </w:rPr>
        <w:fldChar w:fldCharType="begin"/>
      </w:r>
      <w:r w:rsidRPr="00FF1CA3">
        <w:rPr>
          <w:rFonts w:ascii="Times New Roman" w:eastAsia="Times New Roman" w:hAnsi="Times New Roman" w:cs="Times New Roman"/>
          <w:sz w:val="24"/>
          <w:szCs w:val="24"/>
          <w:lang w:eastAsia="en-IE"/>
        </w:rPr>
        <w:instrText xml:space="preserve"> HYPERLINK "http://www.activecitizen.cc/" </w:instrText>
      </w:r>
      <w:r w:rsidRPr="00FF1CA3">
        <w:rPr>
          <w:rFonts w:ascii="Times New Roman" w:eastAsia="Times New Roman" w:hAnsi="Times New Roman" w:cs="Times New Roman"/>
          <w:sz w:val="24"/>
          <w:szCs w:val="24"/>
          <w:lang w:eastAsia="en-IE"/>
        </w:rPr>
        <w:fldChar w:fldCharType="separate"/>
      </w:r>
      <w:r w:rsidRPr="00FF1CA3">
        <w:rPr>
          <w:rFonts w:ascii="Arial" w:eastAsia="Times New Roman" w:hAnsi="Arial" w:cs="Arial"/>
          <w:color w:val="1155CC"/>
          <w:sz w:val="23"/>
          <w:u w:val="single"/>
          <w:lang w:eastAsia="en-IE"/>
        </w:rPr>
        <w:t>ActiveCitizen</w:t>
      </w:r>
      <w:proofErr w:type="spellEnd"/>
      <w:r w:rsidRPr="00FF1CA3">
        <w:rPr>
          <w:rFonts w:ascii="Times New Roman" w:eastAsia="Times New Roman" w:hAnsi="Times New Roman" w:cs="Times New Roman"/>
          <w:sz w:val="24"/>
          <w:szCs w:val="24"/>
          <w:lang w:eastAsia="en-IE"/>
        </w:rPr>
        <w:fldChar w:fldCharType="end"/>
      </w:r>
      <w:r w:rsidRPr="00FF1CA3">
        <w:rPr>
          <w:rFonts w:ascii="Arial" w:eastAsia="Times New Roman" w:hAnsi="Arial" w:cs="Arial"/>
          <w:color w:val="000000"/>
          <w:sz w:val="23"/>
          <w:szCs w:val="23"/>
          <w:lang w:eastAsia="en-IE"/>
        </w:rPr>
        <w:t>), Tom Stewart (</w:t>
      </w:r>
      <w:hyperlink r:id="rId10" w:history="1">
        <w:r w:rsidRPr="00FF1CA3">
          <w:rPr>
            <w:rFonts w:ascii="Arial" w:eastAsia="Times New Roman" w:hAnsi="Arial" w:cs="Arial"/>
            <w:color w:val="1155CC"/>
            <w:sz w:val="23"/>
            <w:u w:val="single"/>
            <w:lang w:eastAsia="en-IE"/>
          </w:rPr>
          <w:t>Open Learning Ireland</w:t>
        </w:r>
      </w:hyperlink>
      <w:r w:rsidRPr="00FF1CA3">
        <w:rPr>
          <w:rFonts w:ascii="Arial" w:eastAsia="Times New Roman" w:hAnsi="Arial" w:cs="Arial"/>
          <w:color w:val="000000"/>
          <w:sz w:val="23"/>
          <w:szCs w:val="23"/>
          <w:lang w:eastAsia="en-IE"/>
        </w:rPr>
        <w:t>), Jane Suiter (</w:t>
      </w:r>
      <w:hyperlink r:id="rId11" w:history="1">
        <w:r w:rsidRPr="00FF1CA3">
          <w:rPr>
            <w:rFonts w:ascii="Arial" w:eastAsia="Times New Roman" w:hAnsi="Arial" w:cs="Arial"/>
            <w:color w:val="1155CC"/>
            <w:sz w:val="23"/>
            <w:u w:val="single"/>
            <w:lang w:eastAsia="en-IE"/>
          </w:rPr>
          <w:t>DCU</w:t>
        </w:r>
      </w:hyperlink>
      <w:r w:rsidRPr="00FF1CA3">
        <w:rPr>
          <w:rFonts w:ascii="Arial" w:eastAsia="Times New Roman" w:hAnsi="Arial" w:cs="Arial"/>
          <w:color w:val="000000"/>
          <w:sz w:val="23"/>
          <w:szCs w:val="23"/>
          <w:lang w:eastAsia="en-IE"/>
        </w:rPr>
        <w:t>/</w:t>
      </w:r>
      <w:hyperlink r:id="rId12" w:history="1">
        <w:r w:rsidRPr="00FF1CA3">
          <w:rPr>
            <w:rFonts w:ascii="Arial" w:eastAsia="Times New Roman" w:hAnsi="Arial" w:cs="Arial"/>
            <w:color w:val="1155CC"/>
            <w:sz w:val="23"/>
            <w:u w:val="single"/>
            <w:lang w:eastAsia="en-IE"/>
          </w:rPr>
          <w:t>Transparency International Ireland</w:t>
        </w:r>
      </w:hyperlink>
      <w:r w:rsidRPr="00FF1CA3">
        <w:rPr>
          <w:rFonts w:ascii="Arial" w:eastAsia="Times New Roman" w:hAnsi="Arial" w:cs="Arial"/>
          <w:color w:val="000000"/>
          <w:sz w:val="23"/>
          <w:szCs w:val="23"/>
          <w:lang w:eastAsia="en-IE"/>
        </w:rPr>
        <w:t>), and Martin Wallace (</w:t>
      </w:r>
      <w:proofErr w:type="spellStart"/>
      <w:r w:rsidRPr="00FF1CA3">
        <w:rPr>
          <w:rFonts w:ascii="Times New Roman" w:eastAsia="Times New Roman" w:hAnsi="Times New Roman" w:cs="Times New Roman"/>
          <w:sz w:val="24"/>
          <w:szCs w:val="24"/>
          <w:lang w:eastAsia="en-IE"/>
        </w:rPr>
        <w:fldChar w:fldCharType="begin"/>
      </w:r>
      <w:r w:rsidRPr="00FF1CA3">
        <w:rPr>
          <w:rFonts w:ascii="Times New Roman" w:eastAsia="Times New Roman" w:hAnsi="Times New Roman" w:cs="Times New Roman"/>
          <w:sz w:val="24"/>
          <w:szCs w:val="24"/>
          <w:lang w:eastAsia="en-IE"/>
        </w:rPr>
        <w:instrText xml:space="preserve"> HYPERLINK "http://www.activecitizen.cc/" </w:instrText>
      </w:r>
      <w:r w:rsidRPr="00FF1CA3">
        <w:rPr>
          <w:rFonts w:ascii="Times New Roman" w:eastAsia="Times New Roman" w:hAnsi="Times New Roman" w:cs="Times New Roman"/>
          <w:sz w:val="24"/>
          <w:szCs w:val="24"/>
          <w:lang w:eastAsia="en-IE"/>
        </w:rPr>
        <w:fldChar w:fldCharType="separate"/>
      </w:r>
      <w:r w:rsidRPr="00FF1CA3">
        <w:rPr>
          <w:rFonts w:ascii="Arial" w:eastAsia="Times New Roman" w:hAnsi="Arial" w:cs="Arial"/>
          <w:color w:val="1155CC"/>
          <w:sz w:val="23"/>
          <w:u w:val="single"/>
          <w:lang w:eastAsia="en-IE"/>
        </w:rPr>
        <w:t>ActiveCitizen</w:t>
      </w:r>
      <w:proofErr w:type="spellEnd"/>
      <w:r w:rsidRPr="00FF1CA3">
        <w:rPr>
          <w:rFonts w:ascii="Times New Roman" w:eastAsia="Times New Roman" w:hAnsi="Times New Roman" w:cs="Times New Roman"/>
          <w:sz w:val="24"/>
          <w:szCs w:val="24"/>
          <w:lang w:eastAsia="en-IE"/>
        </w:rPr>
        <w:fldChar w:fldCharType="end"/>
      </w:r>
      <w:r w:rsidRPr="00FF1CA3">
        <w:rPr>
          <w:rFonts w:ascii="Arial" w:eastAsia="Times New Roman" w:hAnsi="Arial" w:cs="Arial"/>
          <w:color w:val="000000"/>
          <w:sz w:val="23"/>
          <w:szCs w:val="23"/>
          <w:lang w:eastAsia="en-IE"/>
        </w:rPr>
        <w:t xml:space="preserve">). Records of these meeting are available </w:t>
      </w:r>
      <w:proofErr w:type="gramStart"/>
      <w:r w:rsidRPr="00FF1CA3">
        <w:rPr>
          <w:rFonts w:ascii="Arial" w:eastAsia="Times New Roman" w:hAnsi="Arial" w:cs="Arial"/>
          <w:color w:val="000000"/>
          <w:sz w:val="23"/>
          <w:szCs w:val="23"/>
          <w:lang w:eastAsia="en-IE"/>
        </w:rPr>
        <w:t>online[</w:t>
      </w:r>
      <w:proofErr w:type="gramEnd"/>
      <w:r w:rsidRPr="00FF1CA3">
        <w:rPr>
          <w:rFonts w:ascii="Arial" w:eastAsia="Times New Roman" w:hAnsi="Arial" w:cs="Arial"/>
          <w:color w:val="000000"/>
          <w:sz w:val="23"/>
          <w:szCs w:val="23"/>
          <w:lang w:eastAsia="en-IE"/>
        </w:rPr>
        <w:t>3].</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We recognise that we are only one part of wider society, and even within the group we have different views on how to achieve open and transparent Government.</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That is why it is so important that as many people and groups get involved in this initiative.</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We want to encourage everyone to take part, whether through contributing your ideas and suggestions in writing, to joining working groups as they meet and discuss different aspects of OGP’s five grand challenges.</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For a short period of time, the Government has appointed Transparency International Ireland as a consultant to co-ordinate and administer a consultative process with civil society. You can find out more about the consultation process on</w:t>
      </w:r>
      <w:hyperlink r:id="rId13" w:history="1">
        <w:r w:rsidRPr="00FF1CA3">
          <w:rPr>
            <w:rFonts w:ascii="Arial" w:eastAsia="Times New Roman" w:hAnsi="Arial" w:cs="Arial"/>
            <w:color w:val="000000"/>
            <w:sz w:val="23"/>
            <w:lang w:eastAsia="en-IE"/>
          </w:rPr>
          <w:t xml:space="preserve"> </w:t>
        </w:r>
        <w:r w:rsidRPr="00FF1CA3">
          <w:rPr>
            <w:rFonts w:ascii="Arial" w:eastAsia="Times New Roman" w:hAnsi="Arial" w:cs="Arial"/>
            <w:color w:val="1155CC"/>
            <w:sz w:val="23"/>
            <w:u w:val="single"/>
            <w:lang w:eastAsia="en-IE"/>
          </w:rPr>
          <w:t>www.ogpireland.ie</w:t>
        </w:r>
      </w:hyperlink>
      <w:r w:rsidRPr="00FF1CA3">
        <w:rPr>
          <w:rFonts w:ascii="Arial" w:eastAsia="Times New Roman" w:hAnsi="Arial" w:cs="Arial"/>
          <w:color w:val="000000"/>
          <w:sz w:val="23"/>
          <w:szCs w:val="23"/>
          <w:lang w:eastAsia="en-IE"/>
        </w:rPr>
        <w:t xml:space="preserve"> . The first public meeting is 10</w:t>
      </w:r>
      <w:r w:rsidRPr="00FF1CA3">
        <w:rPr>
          <w:rFonts w:ascii="Arial" w:eastAsia="Times New Roman" w:hAnsi="Arial" w:cs="Arial"/>
          <w:color w:val="000000"/>
          <w:sz w:val="14"/>
          <w:szCs w:val="14"/>
          <w:vertAlign w:val="superscript"/>
          <w:lang w:eastAsia="en-IE"/>
        </w:rPr>
        <w:t>th</w:t>
      </w:r>
      <w:r w:rsidRPr="00FF1CA3">
        <w:rPr>
          <w:rFonts w:ascii="Arial" w:eastAsia="Times New Roman" w:hAnsi="Arial" w:cs="Arial"/>
          <w:color w:val="000000"/>
          <w:sz w:val="23"/>
          <w:szCs w:val="23"/>
          <w:lang w:eastAsia="en-IE"/>
        </w:rPr>
        <w:t xml:space="preserve"> July at 9.30 to 4.30pm, at the Wood Quay Venue in Dublin City Council’s offices.</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During and (especially) after the formal consultation, it will be up to individuals, groups and civil society to take ownership of the longer-term engagement with Government on the annual Action Plan process. That is why it is important to seize the opportunity now, to ensure as many people as possible aware of OGP and are engaged in this process.</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3"/>
          <w:szCs w:val="23"/>
          <w:lang w:eastAsia="en-IE"/>
        </w:rPr>
        <w:t>Together we can foster a culture of open government that empowers and delivers for everyone living in Ireland.</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p>
    <w:p w:rsidR="00FF1CA3" w:rsidRPr="00FF1CA3" w:rsidRDefault="00FF1CA3" w:rsidP="00FF1CA3">
      <w:pPr>
        <w:spacing w:after="0" w:line="240" w:lineRule="auto"/>
        <w:rPr>
          <w:rFonts w:ascii="Arial" w:eastAsia="Times New Roman" w:hAnsi="Arial" w:cs="Arial"/>
          <w:color w:val="000000"/>
          <w:sz w:val="23"/>
          <w:szCs w:val="23"/>
          <w:lang w:eastAsia="en-IE"/>
        </w:rPr>
      </w:pPr>
      <w:r w:rsidRPr="00FF1CA3">
        <w:rPr>
          <w:rFonts w:ascii="Arial" w:eastAsia="Times New Roman" w:hAnsi="Arial" w:cs="Arial"/>
          <w:color w:val="000000"/>
          <w:sz w:val="23"/>
          <w:szCs w:val="23"/>
          <w:lang w:eastAsia="en-IE"/>
        </w:rPr>
        <w:pict>
          <v:rect id="_x0000_i1025" style="width:0;height:1.5pt" o:hralign="center" o:hrstd="t" o:hr="t" fillcolor="gray" stroked="f"/>
        </w:pic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0"/>
          <w:szCs w:val="20"/>
          <w:lang w:eastAsia="en-IE"/>
        </w:rPr>
        <w:t>[1]</w:t>
      </w:r>
      <w:r w:rsidRPr="00FF1CA3">
        <w:rPr>
          <w:rFonts w:ascii="Arial" w:eastAsia="Times New Roman" w:hAnsi="Arial" w:cs="Arial"/>
          <w:color w:val="000000"/>
          <w:sz w:val="23"/>
          <w:szCs w:val="23"/>
          <w:lang w:eastAsia="en-IE"/>
        </w:rPr>
        <w:t xml:space="preserve"> See</w:t>
      </w:r>
      <w:hyperlink r:id="rId14" w:history="1">
        <w:r w:rsidRPr="00FF1CA3">
          <w:rPr>
            <w:rFonts w:ascii="Arial" w:eastAsia="Times New Roman" w:hAnsi="Arial" w:cs="Arial"/>
            <w:color w:val="000000"/>
            <w:sz w:val="23"/>
            <w:lang w:eastAsia="en-IE"/>
          </w:rPr>
          <w:t xml:space="preserve"> </w:t>
        </w:r>
        <w:r w:rsidRPr="00FF1CA3">
          <w:rPr>
            <w:rFonts w:ascii="Arial" w:eastAsia="Times New Roman" w:hAnsi="Arial" w:cs="Arial"/>
            <w:color w:val="1155CC"/>
            <w:sz w:val="23"/>
            <w:u w:val="single"/>
            <w:lang w:eastAsia="en-IE"/>
          </w:rPr>
          <w:t>Press Release here</w:t>
        </w:r>
      </w:hyperlink>
      <w:r w:rsidRPr="00FF1CA3">
        <w:rPr>
          <w:rFonts w:ascii="Arial" w:eastAsia="Times New Roman" w:hAnsi="Arial" w:cs="Arial"/>
          <w:color w:val="000000"/>
          <w:sz w:val="23"/>
          <w:szCs w:val="23"/>
          <w:lang w:eastAsia="en-IE"/>
        </w:rPr>
        <w:t>; and Ireland’s</w:t>
      </w:r>
      <w:hyperlink r:id="rId15" w:history="1">
        <w:r w:rsidRPr="00FF1CA3">
          <w:rPr>
            <w:rFonts w:ascii="Arial" w:eastAsia="Times New Roman" w:hAnsi="Arial" w:cs="Arial"/>
            <w:color w:val="000000"/>
            <w:sz w:val="23"/>
            <w:lang w:eastAsia="en-IE"/>
          </w:rPr>
          <w:t xml:space="preserve"> </w:t>
        </w:r>
        <w:r w:rsidRPr="00FF1CA3">
          <w:rPr>
            <w:rFonts w:ascii="Arial" w:eastAsia="Times New Roman" w:hAnsi="Arial" w:cs="Arial"/>
            <w:color w:val="1155CC"/>
            <w:sz w:val="23"/>
            <w:u w:val="single"/>
            <w:lang w:eastAsia="en-IE"/>
          </w:rPr>
          <w:t>Letter of Intent here</w:t>
        </w:r>
      </w:hyperlink>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0"/>
          <w:szCs w:val="20"/>
          <w:lang w:eastAsia="en-IE"/>
        </w:rPr>
        <w:t>[2]</w:t>
      </w:r>
      <w:r w:rsidRPr="00FF1CA3">
        <w:rPr>
          <w:rFonts w:ascii="Arial" w:eastAsia="Times New Roman" w:hAnsi="Arial" w:cs="Arial"/>
          <w:color w:val="000000"/>
          <w:sz w:val="23"/>
          <w:szCs w:val="23"/>
          <w:lang w:eastAsia="en-IE"/>
        </w:rPr>
        <w:t xml:space="preserve"> The minimum eligibility</w:t>
      </w:r>
      <w:hyperlink r:id="rId16" w:history="1">
        <w:r w:rsidRPr="00FF1CA3">
          <w:rPr>
            <w:rFonts w:ascii="Arial" w:eastAsia="Times New Roman" w:hAnsi="Arial" w:cs="Arial"/>
            <w:color w:val="000000"/>
            <w:sz w:val="23"/>
            <w:lang w:eastAsia="en-IE"/>
          </w:rPr>
          <w:t xml:space="preserve"> </w:t>
        </w:r>
        <w:r w:rsidRPr="00FF1CA3">
          <w:rPr>
            <w:rFonts w:ascii="Arial" w:eastAsia="Times New Roman" w:hAnsi="Arial" w:cs="Arial"/>
            <w:color w:val="1155CC"/>
            <w:sz w:val="23"/>
            <w:u w:val="single"/>
            <w:lang w:eastAsia="en-IE"/>
          </w:rPr>
          <w:t>criteria and guidelines for countries participating in OGP are here</w:t>
        </w:r>
      </w:hyperlink>
      <w:r w:rsidRPr="00FF1CA3">
        <w:rPr>
          <w:rFonts w:ascii="Arial" w:eastAsia="Times New Roman" w:hAnsi="Arial" w:cs="Arial"/>
          <w:color w:val="000000"/>
          <w:sz w:val="23"/>
          <w:szCs w:val="23"/>
          <w:lang w:eastAsia="en-IE"/>
        </w:rPr>
        <w:t>.</w:t>
      </w:r>
    </w:p>
    <w:p w:rsidR="00FF1CA3" w:rsidRPr="00FF1CA3" w:rsidRDefault="00FF1CA3" w:rsidP="00FF1CA3">
      <w:pPr>
        <w:spacing w:after="0" w:line="240" w:lineRule="auto"/>
        <w:rPr>
          <w:rFonts w:ascii="Times New Roman" w:eastAsia="Times New Roman" w:hAnsi="Times New Roman" w:cs="Times New Roman"/>
          <w:sz w:val="24"/>
          <w:szCs w:val="24"/>
          <w:lang w:eastAsia="en-IE"/>
        </w:rPr>
      </w:pPr>
      <w:r w:rsidRPr="00FF1CA3">
        <w:rPr>
          <w:rFonts w:ascii="Arial" w:eastAsia="Times New Roman" w:hAnsi="Arial" w:cs="Arial"/>
          <w:color w:val="000000"/>
          <w:sz w:val="20"/>
          <w:szCs w:val="20"/>
          <w:lang w:eastAsia="en-IE"/>
        </w:rPr>
        <w:lastRenderedPageBreak/>
        <w:t>[3]</w:t>
      </w:r>
      <w:hyperlink r:id="rId17" w:anchor="!forum/open-government-ireland" w:history="1">
        <w:r w:rsidRPr="00FF1CA3">
          <w:rPr>
            <w:rFonts w:ascii="Arial" w:eastAsia="Times New Roman" w:hAnsi="Arial" w:cs="Arial"/>
            <w:color w:val="000000"/>
            <w:sz w:val="23"/>
            <w:lang w:eastAsia="en-IE"/>
          </w:rPr>
          <w:t xml:space="preserve"> </w:t>
        </w:r>
        <w:r w:rsidRPr="00FF1CA3">
          <w:rPr>
            <w:rFonts w:ascii="Arial" w:eastAsia="Times New Roman" w:hAnsi="Arial" w:cs="Arial"/>
            <w:color w:val="1155CC"/>
            <w:sz w:val="23"/>
            <w:u w:val="single"/>
            <w:lang w:eastAsia="en-IE"/>
          </w:rPr>
          <w:t>https://groups.google.com/forum/#!forum/open-government-ireland</w:t>
        </w:r>
      </w:hyperlink>
    </w:p>
    <w:p w:rsidR="00FE7070" w:rsidRDefault="00FE7070"/>
    <w:sectPr w:rsidR="00FE707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 w:val="00FF1CA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s>
</file>

<file path=word/webSettings.xml><?xml version="1.0" encoding="utf-8"?>
<w:webSettings xmlns:r="http://schemas.openxmlformats.org/officeDocument/2006/relationships" xmlns:w="http://schemas.openxmlformats.org/wordprocessingml/2006/main">
  <w:divs>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1309285208">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c.ie/" TargetMode="External"/><Relationship Id="rId13" Type="http://schemas.openxmlformats.org/officeDocument/2006/relationships/hyperlink" Target="http://www.ogpireland.i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nsparency.ie/" TargetMode="External"/><Relationship Id="rId12" Type="http://schemas.openxmlformats.org/officeDocument/2006/relationships/hyperlink" Target="http://www.transparency.ie/" TargetMode="External"/><Relationship Id="rId17" Type="http://schemas.openxmlformats.org/officeDocument/2006/relationships/hyperlink" Target="https://groups.google.com/forum/" TargetMode="External"/><Relationship Id="rId2" Type="http://schemas.openxmlformats.org/officeDocument/2006/relationships/settings" Target="settings.xml"/><Relationship Id="rId16" Type="http://schemas.openxmlformats.org/officeDocument/2006/relationships/hyperlink" Target="http://www.opengovpartnership.org/ogp-participation" TargetMode="External"/><Relationship Id="rId1" Type="http://schemas.openxmlformats.org/officeDocument/2006/relationships/styles" Target="styles.xml"/><Relationship Id="rId6" Type="http://schemas.openxmlformats.org/officeDocument/2006/relationships/hyperlink" Target="http://www.kildarestreet.com/" TargetMode="External"/><Relationship Id="rId11" Type="http://schemas.openxmlformats.org/officeDocument/2006/relationships/hyperlink" Target="http://www.dcu.ie/info/staff_member.php?id_no=4637" TargetMode="External"/><Relationship Id="rId5" Type="http://schemas.openxmlformats.org/officeDocument/2006/relationships/hyperlink" Target="http://www.christianaid.ie/" TargetMode="External"/><Relationship Id="rId15" Type="http://schemas.openxmlformats.org/officeDocument/2006/relationships/hyperlink" Target="http://per.gov.ie/wp-content/uploads/letter-Open-Government.pdf" TargetMode="External"/><Relationship Id="rId10" Type="http://schemas.openxmlformats.org/officeDocument/2006/relationships/hyperlink" Target="http://www.openlearningireland.com/" TargetMode="External"/><Relationship Id="rId19" Type="http://schemas.openxmlformats.org/officeDocument/2006/relationships/theme" Target="theme/theme1.xml"/><Relationship Id="rId4" Type="http://schemas.openxmlformats.org/officeDocument/2006/relationships/hyperlink" Target="http://www.wheel.ie/" TargetMode="External"/><Relationship Id="rId9" Type="http://schemas.openxmlformats.org/officeDocument/2006/relationships/hyperlink" Target="http://www.dailwatch.ie/" TargetMode="External"/><Relationship Id="rId14" Type="http://schemas.openxmlformats.org/officeDocument/2006/relationships/hyperlink" Target="http://per.gov.ie/2013/05/20/minister-for-public-expenditure-and-reform-issues-letter-of-intent-for-ireland-to-participate-in-the-open-government-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2014-04-23T10:29:00Z</dcterms:created>
  <dcterms:modified xsi:type="dcterms:W3CDTF">2014-04-23T10:29:00Z</dcterms:modified>
</cp:coreProperties>
</file>