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33"/>
        <w:tblW w:w="8943" w:type="dxa"/>
        <w:tblLayout w:type="fixed"/>
        <w:tblLook w:val="04A0"/>
      </w:tblPr>
      <w:tblGrid>
        <w:gridCol w:w="1526"/>
        <w:gridCol w:w="1843"/>
        <w:gridCol w:w="3394"/>
        <w:gridCol w:w="2180"/>
      </w:tblGrid>
      <w:tr w:rsidR="00B936EF" w:rsidRPr="0007257A" w:rsidTr="00126197">
        <w:trPr>
          <w:trHeight w:val="64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E"/>
              </w:rPr>
              <w:t>Theme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lang w:eastAsia="en-IE"/>
              </w:rPr>
              <w:t>Commitment</w:t>
            </w:r>
          </w:p>
        </w:tc>
        <w:tc>
          <w:tcPr>
            <w:tcW w:w="3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lang w:eastAsia="en-IE"/>
              </w:rPr>
              <w:t>High Level Commitment Category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lang w:eastAsia="en-IE"/>
              </w:rPr>
              <w:t>DPER Colour Code</w:t>
            </w:r>
          </w:p>
        </w:tc>
      </w:tr>
      <w:tr w:rsidR="00B936EF" w:rsidRPr="0007257A" w:rsidTr="00126197">
        <w:trPr>
          <w:trHeight w:val="540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  <w:t>Accountability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1.01.1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Mahon and Moriarty Tribunal Reports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Green</w:t>
            </w:r>
          </w:p>
        </w:tc>
      </w:tr>
      <w:tr w:rsidR="00B936EF" w:rsidRPr="0007257A" w:rsidTr="00126197">
        <w:trPr>
          <w:trHeight w:val="540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6EF" w:rsidRPr="0007257A" w:rsidRDefault="00B936EF" w:rsidP="00E4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1.02.2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Comptroller and Auditor General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Amber</w:t>
            </w:r>
          </w:p>
        </w:tc>
      </w:tr>
      <w:tr w:rsidR="00B936EF" w:rsidRPr="0007257A" w:rsidTr="00126197">
        <w:trPr>
          <w:trHeight w:val="540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6EF" w:rsidRPr="0007257A" w:rsidRDefault="00B936EF" w:rsidP="00E4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1.07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United Nations Convention against Corruption (UNCAC)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Red</w:t>
            </w:r>
          </w:p>
        </w:tc>
      </w:tr>
      <w:tr w:rsidR="00B936EF" w:rsidRPr="0007257A" w:rsidTr="00126197">
        <w:trPr>
          <w:trHeight w:val="795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  <w:t>Citizen Participation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2.09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Citizen Participation Strategy as part of local government reform</w:t>
            </w:r>
            <w:r w:rsidR="0005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&amp; Aarhus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Green</w:t>
            </w:r>
          </w:p>
        </w:tc>
      </w:tr>
      <w:tr w:rsidR="00B936EF" w:rsidRPr="0007257A" w:rsidTr="00126197">
        <w:trPr>
          <w:trHeight w:val="540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6EF" w:rsidRPr="0007257A" w:rsidRDefault="00B936EF" w:rsidP="00E4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2.16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Citizen Participation in Legislation and Engagement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Green</w:t>
            </w:r>
          </w:p>
        </w:tc>
      </w:tr>
      <w:tr w:rsidR="00B936EF" w:rsidRPr="0007257A" w:rsidTr="00126197">
        <w:trPr>
          <w:trHeight w:val="315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6EF" w:rsidRPr="0007257A" w:rsidRDefault="00B936EF" w:rsidP="00E4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2.11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Participatory Budgeting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55495" w:rsidRDefault="00055495" w:rsidP="0005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5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Red</w:t>
            </w:r>
          </w:p>
        </w:tc>
      </w:tr>
      <w:tr w:rsidR="00B936EF" w:rsidRPr="0007257A" w:rsidTr="00126197">
        <w:trPr>
          <w:trHeight w:val="315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  <w:t>Open Data &amp; Technology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3.01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Postcodes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Green</w:t>
            </w:r>
          </w:p>
        </w:tc>
      </w:tr>
      <w:tr w:rsidR="00B936EF" w:rsidRPr="0007257A" w:rsidTr="00126197">
        <w:trPr>
          <w:trHeight w:val="795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6EF" w:rsidRPr="0007257A" w:rsidRDefault="00B936EF" w:rsidP="00E4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3.02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Release of specific datasets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Green</w:t>
            </w:r>
          </w:p>
        </w:tc>
      </w:tr>
      <w:tr w:rsidR="00B936EF" w:rsidRPr="0007257A" w:rsidTr="00126197">
        <w:trPr>
          <w:trHeight w:val="2290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6EF" w:rsidRPr="0007257A" w:rsidRDefault="00B936EF" w:rsidP="00E4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3.03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Apply 'Open' Definitions to published data sets (ODI, G8 &amp; OKF)+ role/institute/person in place to monitor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Green</w:t>
            </w:r>
          </w:p>
        </w:tc>
      </w:tr>
      <w:tr w:rsidR="00B936EF" w:rsidRPr="0007257A" w:rsidTr="00126197">
        <w:trPr>
          <w:trHeight w:val="795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6EF" w:rsidRPr="0007257A" w:rsidRDefault="00B936EF" w:rsidP="00E4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3.04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G8 Open Data Charter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Green</w:t>
            </w:r>
          </w:p>
        </w:tc>
      </w:tr>
      <w:tr w:rsidR="00B936EF" w:rsidRPr="0007257A" w:rsidTr="00126197">
        <w:trPr>
          <w:trHeight w:val="795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6EF" w:rsidRPr="0007257A" w:rsidRDefault="00B936EF" w:rsidP="00E4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3.05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Timely release of data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Green</w:t>
            </w:r>
          </w:p>
        </w:tc>
      </w:tr>
      <w:tr w:rsidR="00B936EF" w:rsidRPr="0007257A" w:rsidTr="00126197">
        <w:trPr>
          <w:trHeight w:val="315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  <w:t>Transparency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4.05</w:t>
            </w:r>
          </w:p>
        </w:tc>
        <w:tc>
          <w:tcPr>
            <w:tcW w:w="3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FOI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Green</w:t>
            </w:r>
          </w:p>
        </w:tc>
      </w:tr>
      <w:tr w:rsidR="00B936EF" w:rsidRPr="0007257A" w:rsidTr="00126197">
        <w:trPr>
          <w:trHeight w:val="315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6EF" w:rsidRPr="0007257A" w:rsidRDefault="00B936EF" w:rsidP="00E4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4.06</w:t>
            </w:r>
          </w:p>
        </w:tc>
        <w:tc>
          <w:tcPr>
            <w:tcW w:w="3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6EF" w:rsidRPr="0007257A" w:rsidRDefault="00B936EF" w:rsidP="00E4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Amber</w:t>
            </w:r>
          </w:p>
        </w:tc>
      </w:tr>
      <w:tr w:rsidR="00B936EF" w:rsidRPr="0007257A" w:rsidTr="00126197">
        <w:trPr>
          <w:trHeight w:val="315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6EF" w:rsidRPr="0007257A" w:rsidRDefault="00B936EF" w:rsidP="00E4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4.11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Legislative transparency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Red</w:t>
            </w:r>
          </w:p>
        </w:tc>
      </w:tr>
      <w:tr w:rsidR="00B936EF" w:rsidRPr="0007257A" w:rsidTr="00126197">
        <w:trPr>
          <w:trHeight w:val="315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6EF" w:rsidRPr="0007257A" w:rsidRDefault="00B936EF" w:rsidP="00E4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4.13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055495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Official Secrects</w:t>
            </w:r>
            <w:r w:rsidR="00B936EF"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Act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Amber</w:t>
            </w:r>
          </w:p>
        </w:tc>
      </w:tr>
      <w:tr w:rsidR="00B936EF" w:rsidRPr="0007257A" w:rsidTr="00126197">
        <w:trPr>
          <w:trHeight w:val="540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  <w:t>Building OGP Capacities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New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B936EF" w:rsidP="0005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Open Data </w:t>
            </w:r>
            <w:r w:rsidR="0005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principles and best practice apply to all NAP action points.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New</w:t>
            </w:r>
          </w:p>
        </w:tc>
      </w:tr>
      <w:tr w:rsidR="00B936EF" w:rsidRPr="0007257A" w:rsidTr="00126197">
        <w:trPr>
          <w:trHeight w:val="540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6EF" w:rsidRPr="0007257A" w:rsidRDefault="00B936EF" w:rsidP="00E4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New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36EF" w:rsidRPr="0007257A" w:rsidRDefault="00055495" w:rsidP="0040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Capacity Building across areas that underpin the </w:t>
            </w:r>
            <w:r w:rsidR="00407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NAP</w:t>
            </w:r>
            <w:bookmarkStart w:id="0" w:name="_GoBack"/>
            <w:bookmarkEnd w:id="0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6EF" w:rsidRPr="0007257A" w:rsidRDefault="00B936EF" w:rsidP="00E4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72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New</w:t>
            </w:r>
          </w:p>
        </w:tc>
      </w:tr>
    </w:tbl>
    <w:p w:rsidR="00E46E08" w:rsidRPr="009516A7" w:rsidRDefault="00E46E08" w:rsidP="00E46E08">
      <w:pPr>
        <w:rPr>
          <w:sz w:val="48"/>
          <w:szCs w:val="48"/>
        </w:rPr>
      </w:pPr>
      <w:r w:rsidRPr="009516A7">
        <w:rPr>
          <w:sz w:val="48"/>
          <w:szCs w:val="48"/>
        </w:rPr>
        <w:lastRenderedPageBreak/>
        <w:t>Civil Society Priorities for the Irish OGP Action Plan</w:t>
      </w:r>
    </w:p>
    <w:p w:rsidR="00FE7070" w:rsidRDefault="00FE7070" w:rsidP="0007257A">
      <w:pPr>
        <w:ind w:right="170"/>
      </w:pPr>
    </w:p>
    <w:sectPr w:rsidR="00FE7070" w:rsidSect="00072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257A"/>
    <w:rsid w:val="00037B15"/>
    <w:rsid w:val="00055495"/>
    <w:rsid w:val="00057413"/>
    <w:rsid w:val="0007257A"/>
    <w:rsid w:val="00074E99"/>
    <w:rsid w:val="000D3D53"/>
    <w:rsid w:val="00104719"/>
    <w:rsid w:val="001054D1"/>
    <w:rsid w:val="0012295F"/>
    <w:rsid w:val="00126197"/>
    <w:rsid w:val="00142E1D"/>
    <w:rsid w:val="00330154"/>
    <w:rsid w:val="003A06F4"/>
    <w:rsid w:val="0040793F"/>
    <w:rsid w:val="004D7C5C"/>
    <w:rsid w:val="005C558D"/>
    <w:rsid w:val="00611775"/>
    <w:rsid w:val="00623C0F"/>
    <w:rsid w:val="00625044"/>
    <w:rsid w:val="00635F70"/>
    <w:rsid w:val="006A5386"/>
    <w:rsid w:val="00702FFA"/>
    <w:rsid w:val="00706DAE"/>
    <w:rsid w:val="007454A0"/>
    <w:rsid w:val="007B0F69"/>
    <w:rsid w:val="007F1A4E"/>
    <w:rsid w:val="007F55EB"/>
    <w:rsid w:val="00811882"/>
    <w:rsid w:val="0086416C"/>
    <w:rsid w:val="008A3664"/>
    <w:rsid w:val="0090337D"/>
    <w:rsid w:val="00965EE4"/>
    <w:rsid w:val="009E21BC"/>
    <w:rsid w:val="00A15B03"/>
    <w:rsid w:val="00A21648"/>
    <w:rsid w:val="00A279DE"/>
    <w:rsid w:val="00A33CA3"/>
    <w:rsid w:val="00A37FAC"/>
    <w:rsid w:val="00A9705C"/>
    <w:rsid w:val="00B7797E"/>
    <w:rsid w:val="00B936EF"/>
    <w:rsid w:val="00BF2BC1"/>
    <w:rsid w:val="00C62798"/>
    <w:rsid w:val="00C86BD9"/>
    <w:rsid w:val="00D53519"/>
    <w:rsid w:val="00DE049E"/>
    <w:rsid w:val="00E46E08"/>
    <w:rsid w:val="00EF7E06"/>
    <w:rsid w:val="00F11B79"/>
    <w:rsid w:val="00F80898"/>
    <w:rsid w:val="00FD5927"/>
    <w:rsid w:val="00FE32C4"/>
    <w:rsid w:val="00FE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AF488-B204-4BAA-8994-F92D2095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2</cp:revision>
  <cp:lastPrinted>2014-03-26T15:22:00Z</cp:lastPrinted>
  <dcterms:created xsi:type="dcterms:W3CDTF">2014-03-26T15:23:00Z</dcterms:created>
  <dcterms:modified xsi:type="dcterms:W3CDTF">2014-03-26T15:23:00Z</dcterms:modified>
</cp:coreProperties>
</file>