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8E7A" w14:textId="77777777" w:rsidR="00D40EA1" w:rsidRPr="001121B4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C7611F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C07A43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SOLICITUD DE EMISIÓN DE CERTIFICADOS</w:t>
            </w:r>
            <w:r w:rsidR="00C7611F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/FICHA DE INSCRIPCIÓN</w:t>
            </w:r>
          </w:p>
        </w:tc>
      </w:tr>
      <w:tr w:rsidR="00D40EA1" w:rsidRPr="00C7611F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C07A43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47CE9C7E" w14:textId="77777777" w:rsidR="00D40EA1" w:rsidRPr="00C07A43" w:rsidRDefault="00D40EA1" w:rsidP="00D40EA1">
      <w:pPr>
        <w:rPr>
          <w:rFonts w:ascii="Arial" w:hAnsi="Arial" w:cs="Arial"/>
          <w:b/>
          <w:sz w:val="2"/>
          <w:szCs w:val="2"/>
          <w:lang w:val="es-PE" w:eastAsia="es-PE"/>
        </w:rPr>
      </w:pPr>
    </w:p>
    <w:p w14:paraId="5C565E52" w14:textId="2FB62320" w:rsidR="00885D45" w:rsidRPr="008E4A4A" w:rsidRDefault="00605A7D" w:rsidP="00F27B18">
      <w:pPr>
        <w:jc w:val="center"/>
        <w:rPr>
          <w:b/>
          <w:sz w:val="6"/>
          <w:lang w:val="es-PE"/>
        </w:rPr>
      </w:pPr>
      <w:r w:rsidRPr="008E4A4A">
        <w:rPr>
          <w:rFonts w:ascii="Arial" w:hAnsi="Arial" w:cs="Arial"/>
          <w:b/>
          <w:color w:val="222222"/>
          <w:sz w:val="18"/>
          <w:shd w:val="clear" w:color="auto" w:fill="FFFFFF"/>
        </w:rPr>
        <w:t>SEMINARIO: CAMBIO CLIMÁTICO RIESGOS TENDENCIAS Y OPORTUNIDADES</w:t>
      </w:r>
      <w:r w:rsidR="00885D45" w:rsidRPr="008E4A4A">
        <w:rPr>
          <w:rFonts w:ascii="Arial" w:hAnsi="Arial" w:cs="Arial"/>
          <w:b/>
          <w:iCs/>
          <w:sz w:val="24"/>
          <w:lang w:val="es-PE" w:eastAsia="es-PE"/>
        </w:rPr>
        <w:br/>
      </w: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3894"/>
      </w:tblGrid>
      <w:tr w:rsidR="0025490B" w:rsidRPr="00C07A43" w14:paraId="0AC99EFE" w14:textId="77777777" w:rsidTr="00605A7D">
        <w:trPr>
          <w:trHeight w:hRule="exact" w:val="29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C07A43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4FC73F5C" w:rsidR="0025490B" w:rsidRPr="00C07A43" w:rsidRDefault="0025490B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  </w:t>
            </w:r>
            <w:r w:rsidR="00605A7D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14 de noviembre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22EE43AF" w:rsidR="0025490B" w:rsidRPr="00C07A43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CÓDIGO:</w:t>
            </w:r>
            <w:r w:rsidR="00605A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</w:t>
            </w:r>
            <w:r w:rsidR="00605A7D">
              <w:rPr>
                <w:rFonts w:ascii="Arial" w:hAnsi="Arial" w:cs="Arial"/>
                <w:color w:val="222222"/>
                <w:shd w:val="clear" w:color="auto" w:fill="FFFFFF"/>
              </w:rPr>
              <w:t>0427220046</w:t>
            </w:r>
          </w:p>
        </w:tc>
      </w:tr>
    </w:tbl>
    <w:p w14:paraId="73E52ED7" w14:textId="77777777" w:rsidR="00885D45" w:rsidRPr="00C07A43" w:rsidRDefault="00885D45" w:rsidP="00885D45">
      <w:pPr>
        <w:rPr>
          <w:sz w:val="6"/>
          <w:szCs w:val="6"/>
          <w:lang w:val="es-PE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C7611F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C07A43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C07A43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C07A43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C07A43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840B2" w:rsidRPr="00C07A43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C07A43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B073A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0D5CD838" w14:textId="15A18374" w:rsidR="00885D45" w:rsidRPr="00C07A43" w:rsidRDefault="00885D45" w:rsidP="00885D45">
      <w:pPr>
        <w:jc w:val="both"/>
        <w:rPr>
          <w:sz w:val="16"/>
          <w:szCs w:val="16"/>
          <w:lang w:val="es-PE"/>
        </w:rPr>
      </w:pPr>
    </w:p>
    <w:p w14:paraId="703CA7AB" w14:textId="77777777" w:rsidR="001121B4" w:rsidRPr="00C07A43" w:rsidRDefault="001121B4" w:rsidP="00885D45">
      <w:pPr>
        <w:jc w:val="both"/>
        <w:rPr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C7611F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C07A43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C07A43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C07A43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0894519B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49A79109" w14:textId="0A82B8C3" w:rsidR="00080B30" w:rsidRPr="00C07A43" w:rsidRDefault="00080B30" w:rsidP="00744F24">
      <w:pPr>
        <w:rPr>
          <w:rFonts w:ascii="Arial" w:hAnsi="Arial" w:cs="Arial"/>
          <w:b/>
          <w:sz w:val="16"/>
          <w:szCs w:val="16"/>
          <w:lang w:val="es-PE"/>
        </w:rPr>
      </w:pPr>
    </w:p>
    <w:p w14:paraId="3C73E547" w14:textId="77777777" w:rsidR="000455BA" w:rsidRPr="00C07A43" w:rsidRDefault="000455BA" w:rsidP="000455BA">
      <w:pPr>
        <w:ind w:hanging="709"/>
        <w:jc w:val="both"/>
        <w:rPr>
          <w:rFonts w:ascii="Arial" w:hAnsi="Arial" w:cs="Arial"/>
          <w:b/>
          <w:sz w:val="6"/>
          <w:szCs w:val="6"/>
          <w:lang w:val="es-PE"/>
        </w:rPr>
      </w:pPr>
    </w:p>
    <w:p w14:paraId="734AC2FC" w14:textId="20DAE4C2" w:rsidR="007D6842" w:rsidRPr="00C07A43" w:rsidRDefault="007D6842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544"/>
        <w:gridCol w:w="3827"/>
      </w:tblGrid>
      <w:tr w:rsidR="00605A7D" w:rsidRPr="00E01CF6" w14:paraId="256F645E" w14:textId="77777777" w:rsidTr="008A7B26">
        <w:trPr>
          <w:trHeight w:val="25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DE4CD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EN CASO DE REALIZAR EL PAGO POR DEPÓSITO O TRANSFERENCIA </w:t>
            </w:r>
          </w:p>
        </w:tc>
      </w:tr>
      <w:tr w:rsidR="00605A7D" w:rsidRPr="00E01CF6" w14:paraId="549DA180" w14:textId="77777777" w:rsidTr="008A7B26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A2019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E3088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MONTO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895E4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INVERSIÓN                                                                             (Tarifas incluyen IGV)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B266B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FORMA DE PAGO</w:t>
            </w:r>
          </w:p>
        </w:tc>
      </w:tr>
      <w:tr w:rsidR="00605A7D" w:rsidRPr="00E01CF6" w14:paraId="69BB277D" w14:textId="77777777" w:rsidTr="008A7B2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E49820B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BANCO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B1F8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45FE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560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Banca móvil BCP</w:t>
            </w:r>
          </w:p>
        </w:tc>
      </w:tr>
      <w:tr w:rsidR="00605A7D" w:rsidRPr="00E01CF6" w14:paraId="3065F33D" w14:textId="77777777" w:rsidTr="008A7B2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CAAA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B6F1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C3DED" w14:textId="47F3B8C1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Ingeni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e</w:t>
            </w:r>
            <w:r w:rsidR="00236E77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ro Ambiental hábil: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ab/>
              <w:t>S</w:t>
            </w:r>
            <w:r w:rsidR="00236E77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/.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</w:t>
            </w: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0.00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8909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Pago de Servicios </w:t>
            </w:r>
          </w:p>
        </w:tc>
      </w:tr>
      <w:tr w:rsidR="00605A7D" w:rsidRPr="00E01CF6" w14:paraId="6B083A01" w14:textId="77777777" w:rsidTr="008A7B2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4440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23F7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496F7" w14:textId="6C039C60" w:rsidR="00605A7D" w:rsidRPr="00E01CF6" w:rsidRDefault="00236E77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Público en general: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ab/>
              <w:t>S/. 3</w:t>
            </w:r>
            <w:r w:rsidR="00605A7D"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0.00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7293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Buscar: CIP Lima </w:t>
            </w:r>
          </w:p>
        </w:tc>
      </w:tr>
      <w:tr w:rsidR="00605A7D" w:rsidRPr="00E01CF6" w14:paraId="618F08EC" w14:textId="77777777" w:rsidTr="008A7B2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38F1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43B3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9152C" w14:textId="61930E07" w:rsidR="00605A7D" w:rsidRPr="00E01CF6" w:rsidRDefault="00236E77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Ingeniero No Hábil: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ab/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/.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</w:t>
            </w:r>
            <w:r w:rsidR="00605A7D"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0.00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2F72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Buscar: CIP Lima Cursos </w:t>
            </w:r>
          </w:p>
        </w:tc>
      </w:tr>
      <w:tr w:rsidR="00605A7D" w:rsidRPr="00E01CF6" w14:paraId="692409DA" w14:textId="77777777" w:rsidTr="008A7B2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1DC6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1F2D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F0EB" w14:textId="618E05D2" w:rsidR="00605A7D" w:rsidRPr="00E01CF6" w:rsidRDefault="00605A7D" w:rsidP="00236E77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Alumno pre grado: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ab/>
            </w: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S/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</w:t>
            </w: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0.00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2C9B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Seleccionar Servicio: CDL – Ambientales</w:t>
            </w:r>
          </w:p>
        </w:tc>
      </w:tr>
      <w:tr w:rsidR="00605A7D" w:rsidRPr="00E01CF6" w14:paraId="0DE0DC0C" w14:textId="77777777" w:rsidTr="008A7B2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E57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89E5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EB50" w14:textId="1235DEF5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In</w:t>
            </w:r>
            <w:r w:rsidR="00236E77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g. de otra espec. /consejo: S/ </w:t>
            </w:r>
            <w:r w:rsidR="00020572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3</w:t>
            </w: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0.00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1CB9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Indicar: Código CIP </w:t>
            </w:r>
            <w:proofErr w:type="spellStart"/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ó</w:t>
            </w:r>
            <w:proofErr w:type="spellEnd"/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 DNI</w:t>
            </w:r>
          </w:p>
        </w:tc>
      </w:tr>
      <w:tr w:rsidR="00605A7D" w:rsidRPr="00E01CF6" w14:paraId="28BA76A5" w14:textId="77777777" w:rsidTr="008A7B26">
        <w:trPr>
          <w:trHeight w:val="8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F23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3CBA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06917" w14:textId="77777777" w:rsidR="00605A7D" w:rsidRPr="00E01CF6" w:rsidRDefault="00605A7D" w:rsidP="008A7B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01CF6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4FB3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Cuenta Capítulo de Ingeniería Ambiental</w:t>
            </w:r>
          </w:p>
        </w:tc>
      </w:tr>
      <w:tr w:rsidR="00605A7D" w:rsidRPr="00E01CF6" w14:paraId="77420874" w14:textId="77777777" w:rsidTr="008A7B26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4667215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N° DE OPERACIÓN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56D0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963279" w14:textId="77777777" w:rsidR="00605A7D" w:rsidRPr="00E01CF6" w:rsidRDefault="00605A7D" w:rsidP="008A7B2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F550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Banco de Crédito del Perú</w:t>
            </w:r>
          </w:p>
        </w:tc>
      </w:tr>
      <w:tr w:rsidR="00605A7D" w:rsidRPr="00E01CF6" w14:paraId="4F688BA2" w14:textId="77777777" w:rsidTr="008A7B2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4B4267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FECHA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316C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7EB6F" w14:textId="77777777" w:rsidR="00605A7D" w:rsidRPr="00E01CF6" w:rsidRDefault="00605A7D" w:rsidP="008A7B2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A3B7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Cuenta en soles</w:t>
            </w: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: 191-9283311-0-16</w:t>
            </w:r>
          </w:p>
        </w:tc>
      </w:tr>
      <w:tr w:rsidR="00605A7D" w:rsidRPr="00E01CF6" w14:paraId="19C9A3E6" w14:textId="77777777" w:rsidTr="008A7B26">
        <w:trPr>
          <w:trHeight w:val="7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9A25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648B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4FFF0" w14:textId="77777777" w:rsidR="00605A7D" w:rsidRPr="00E01CF6" w:rsidRDefault="00605A7D" w:rsidP="008A7B2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730D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CCI:</w:t>
            </w: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 00219100928331101653</w:t>
            </w:r>
          </w:p>
        </w:tc>
      </w:tr>
      <w:tr w:rsidR="00605A7D" w:rsidRPr="00E01CF6" w14:paraId="4EED2271" w14:textId="77777777" w:rsidTr="008A7B2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7A170DD" w14:textId="77777777" w:rsidR="00605A7D" w:rsidRPr="00E01CF6" w:rsidRDefault="00605A7D" w:rsidP="008A7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IMPORTE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C4F9" w14:textId="77777777" w:rsidR="00605A7D" w:rsidRPr="00E01CF6" w:rsidRDefault="00605A7D" w:rsidP="008A7B26">
            <w:pPr>
              <w:jc w:val="center"/>
              <w:rPr>
                <w:color w:val="000000"/>
                <w:lang w:val="es-PE" w:eastAsia="es-PE"/>
              </w:rPr>
            </w:pPr>
            <w:r w:rsidRPr="00E01CF6">
              <w:rPr>
                <w:color w:val="000000"/>
                <w:lang w:val="es-PE" w:eastAsia="es-PE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85381" w14:textId="77777777" w:rsidR="00605A7D" w:rsidRPr="00E01CF6" w:rsidRDefault="00605A7D" w:rsidP="008A7B2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6DE8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Agente BCP</w:t>
            </w:r>
          </w:p>
        </w:tc>
      </w:tr>
      <w:tr w:rsidR="00605A7D" w:rsidRPr="00E01CF6" w14:paraId="598B086A" w14:textId="77777777" w:rsidTr="008A7B26">
        <w:trPr>
          <w:trHeight w:val="7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15A0" w14:textId="77777777" w:rsidR="00605A7D" w:rsidRPr="00E01CF6" w:rsidRDefault="00605A7D" w:rsidP="008A7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D64" w14:textId="77777777" w:rsidR="00605A7D" w:rsidRPr="00E01CF6" w:rsidRDefault="00605A7D" w:rsidP="008A7B26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60F52" w14:textId="77777777" w:rsidR="00605A7D" w:rsidRPr="00E01CF6" w:rsidRDefault="00605A7D" w:rsidP="008A7B26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609" w14:textId="77777777" w:rsidR="00605A7D" w:rsidRPr="00E01CF6" w:rsidRDefault="00605A7D" w:rsidP="008A7B26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 xml:space="preserve"> CDL-Ambiental - N° 23351</w:t>
            </w:r>
            <w:r w:rsidRPr="00E01C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</w:tbl>
    <w:p w14:paraId="0886AAF7" w14:textId="315979F5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50A876A2" w14:textId="77777777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C7611F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C07A43" w:rsidRDefault="00744F24" w:rsidP="00744F24">
            <w:pPr>
              <w:rPr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EN CASO DE REALIZAR EL PAGO MEDIANTE LA INTRANET:</w:t>
            </w:r>
          </w:p>
        </w:tc>
      </w:tr>
      <w:tr w:rsidR="00744F24" w:rsidRPr="00C07A43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162745B2" w14:textId="106CFF85" w:rsidR="00382E9D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PE"/>
        </w:rPr>
      </w:pPr>
      <w:r w:rsidRPr="00C07A43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C07A43">
        <w:rPr>
          <w:rFonts w:ascii="Arial" w:hAnsi="Arial" w:cs="Arial"/>
          <w:b/>
          <w:lang w:val="es-PE"/>
        </w:rPr>
        <w:t>:</w:t>
      </w:r>
    </w:p>
    <w:p w14:paraId="4093458B" w14:textId="77777777" w:rsidR="00E5764D" w:rsidRPr="00C07A43" w:rsidRDefault="00E5764D" w:rsidP="007675B1">
      <w:pPr>
        <w:ind w:left="-709" w:right="113" w:hanging="142"/>
        <w:jc w:val="both"/>
        <w:rPr>
          <w:rFonts w:ascii="Arial" w:hAnsi="Arial" w:cs="Arial"/>
          <w:b/>
          <w:lang w:val="es-PE"/>
        </w:rPr>
      </w:pPr>
    </w:p>
    <w:p w14:paraId="71EE79E4" w14:textId="33B1A1F9" w:rsidR="00555135" w:rsidRPr="00236E77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highlight w:val="yellow"/>
          <w:lang w:val="es-PE"/>
        </w:rPr>
      </w:pPr>
      <w:r w:rsidRPr="00236E77">
        <w:rPr>
          <w:rFonts w:ascii="Arial" w:hAnsi="Arial" w:cs="Arial"/>
          <w:sz w:val="16"/>
          <w:szCs w:val="16"/>
          <w:highlight w:val="yellow"/>
          <w:lang w:val="es-PE"/>
        </w:rPr>
        <w:t>En caso de realizar el pago por medios bancarios, devolver la ficha con sus datos adjuntando la constancia de pago a la Unida</w:t>
      </w:r>
      <w:r w:rsidR="00236E77" w:rsidRPr="00236E77">
        <w:rPr>
          <w:rFonts w:ascii="Arial" w:hAnsi="Arial" w:cs="Arial"/>
          <w:sz w:val="16"/>
          <w:szCs w:val="16"/>
          <w:highlight w:val="yellow"/>
          <w:lang w:val="es-PE"/>
        </w:rPr>
        <w:t>d Organizadora o al correo ambiental.eventos</w:t>
      </w:r>
      <w:r w:rsidRPr="00236E77">
        <w:rPr>
          <w:rFonts w:ascii="Arial" w:hAnsi="Arial" w:cs="Arial"/>
          <w:sz w:val="16"/>
          <w:szCs w:val="16"/>
          <w:highlight w:val="yellow"/>
          <w:lang w:val="es-PE"/>
        </w:rPr>
        <w:t>@ciplima.org.pe / En caso de realizar el pago a través del intranet, solo enviar la ficha y esperar la indicación para realizar el pago por ese medio.</w:t>
      </w:r>
    </w:p>
    <w:p w14:paraId="64C717DD" w14:textId="15C11EFE" w:rsidR="00555135" w:rsidRPr="00C07A43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después de concluido la capacitación o evento.</w:t>
      </w:r>
    </w:p>
    <w:p w14:paraId="408EC265" w14:textId="510B5EAB" w:rsidR="00F27B18" w:rsidRPr="00C07A43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>Para la emisión del certificado se verificará la asistencia (70%) y la nota de las evaluaciones 13 (como mínimo), de ser el caso</w:t>
      </w:r>
      <w:r w:rsidR="006A112C" w:rsidRPr="00C07A43">
        <w:rPr>
          <w:rFonts w:ascii="Arial" w:hAnsi="Arial" w:cs="Arial"/>
          <w:sz w:val="16"/>
          <w:szCs w:val="16"/>
          <w:lang w:val="es-PE"/>
        </w:rPr>
        <w:t xml:space="preserve"> (Curso)</w:t>
      </w:r>
    </w:p>
    <w:p w14:paraId="76C8D828" w14:textId="33A3C156" w:rsidR="007D6842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La Unidad Administrativa hará entrega del certificado en un plazo no mayor de 15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previa comunicación al participante.</w:t>
      </w:r>
    </w:p>
    <w:p w14:paraId="689672A8" w14:textId="77777777" w:rsidR="007840B2" w:rsidRPr="008E4A4A" w:rsidRDefault="007840B2" w:rsidP="0051192B">
      <w:pPr>
        <w:pStyle w:val="Prrafodelista"/>
        <w:ind w:left="0" w:right="113"/>
        <w:jc w:val="both"/>
        <w:rPr>
          <w:rFonts w:ascii="Arial" w:hAnsi="Arial" w:cs="Arial"/>
          <w:sz w:val="12"/>
          <w:szCs w:val="16"/>
          <w:lang w:val="es-PE"/>
        </w:rPr>
      </w:pPr>
    </w:p>
    <w:p w14:paraId="3272EC3C" w14:textId="12E709DF" w:rsidR="0051192B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 w:rsidRPr="0051192B">
        <w:rPr>
          <w:rFonts w:ascii="Arial" w:hAnsi="Arial" w:cs="Arial"/>
          <w:sz w:val="16"/>
          <w:szCs w:val="16"/>
          <w:lang w:val="es-PE"/>
        </w:rPr>
        <w:t xml:space="preserve">La información que proporcione cuando se registre se compartirá con el propietario de cuenta y el anfitrión y pueden usarla y compartirla </w:t>
      </w:r>
      <w:r>
        <w:rPr>
          <w:rFonts w:ascii="Arial" w:hAnsi="Arial" w:cs="Arial"/>
          <w:sz w:val="16"/>
          <w:szCs w:val="16"/>
          <w:lang w:val="es-PE"/>
        </w:rPr>
        <w:t>según</w:t>
      </w:r>
      <w:r w:rsidRPr="0051192B">
        <w:rPr>
          <w:rFonts w:ascii="Arial" w:hAnsi="Arial" w:cs="Arial"/>
          <w:sz w:val="16"/>
          <w:szCs w:val="16"/>
          <w:lang w:val="es-PE"/>
        </w:rPr>
        <w:t xml:space="preserve"> su Términos y Política de privacidad.</w:t>
      </w:r>
    </w:p>
    <w:p w14:paraId="44727D56" w14:textId="773F3776" w:rsidR="007840B2" w:rsidRPr="008E4A4A" w:rsidRDefault="007840B2" w:rsidP="007840B2">
      <w:pPr>
        <w:pStyle w:val="Prrafodelista"/>
        <w:ind w:left="-284" w:right="113"/>
        <w:jc w:val="both"/>
        <w:rPr>
          <w:rFonts w:ascii="Arial" w:hAnsi="Arial" w:cs="Arial"/>
          <w:sz w:val="8"/>
          <w:szCs w:val="16"/>
          <w:lang w:val="es-PE"/>
        </w:rPr>
      </w:pPr>
    </w:p>
    <w:p w14:paraId="7F0D527C" w14:textId="7C98DD1D" w:rsidR="007840B2" w:rsidRDefault="007840B2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>
        <w:rPr>
          <w:rFonts w:ascii="Arial" w:hAnsi="Arial" w:cs="Arial"/>
          <w:sz w:val="16"/>
          <w:szCs w:val="16"/>
          <w:lang w:val="es-PE"/>
        </w:rPr>
        <w:t xml:space="preserve">Enlace a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del Sistema Integrado</w:t>
      </w:r>
      <w:r w:rsidR="008E4A4A">
        <w:rPr>
          <w:rFonts w:ascii="Arial" w:hAnsi="Arial" w:cs="Arial"/>
          <w:sz w:val="16"/>
          <w:szCs w:val="16"/>
          <w:lang w:val="es-PE"/>
        </w:rPr>
        <w:t xml:space="preserve"> / </w:t>
      </w:r>
      <w:r>
        <w:rPr>
          <w:rFonts w:ascii="Arial" w:hAnsi="Arial" w:cs="Arial"/>
          <w:sz w:val="16"/>
          <w:szCs w:val="16"/>
          <w:lang w:val="es-PE"/>
        </w:rPr>
        <w:t xml:space="preserve">Enlace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Privacidad de la información</w:t>
      </w:r>
    </w:p>
    <w:p w14:paraId="0BCFC85D" w14:textId="75F91012" w:rsidR="001121B4" w:rsidRPr="007840B2" w:rsidRDefault="001121B4" w:rsidP="007840B2">
      <w:pPr>
        <w:ind w:left="-284" w:right="113"/>
        <w:jc w:val="both"/>
        <w:rPr>
          <w:rFonts w:ascii="Arial" w:hAnsi="Arial" w:cs="Arial"/>
          <w:b/>
          <w:bCs/>
          <w:sz w:val="16"/>
          <w:szCs w:val="16"/>
          <w:lang w:val="es-PE"/>
        </w:rPr>
      </w:pPr>
      <w:r w:rsidRPr="007840B2">
        <w:rPr>
          <w:rFonts w:ascii="Arial" w:hAnsi="Arial" w:cs="Arial"/>
          <w:b/>
          <w:bCs/>
          <w:sz w:val="16"/>
          <w:szCs w:val="16"/>
          <w:lang w:val="es-PE"/>
        </w:rPr>
        <w:t>Nota: Al formato podrá añadirse campos adicionales, sin embargo, no se podrá suprimir los campos establecidos.</w:t>
      </w:r>
    </w:p>
    <w:p w14:paraId="12196DAC" w14:textId="77777777" w:rsidR="00DC5C28" w:rsidRPr="00C07A43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p w14:paraId="74910BC4" w14:textId="77777777" w:rsidR="00DC5C28" w:rsidRPr="00C07A43" w:rsidRDefault="00DC5C28" w:rsidP="00F27B18">
      <w:pPr>
        <w:ind w:left="-567" w:right="113" w:hanging="142"/>
        <w:jc w:val="both"/>
        <w:rPr>
          <w:rFonts w:ascii="Arial" w:hAnsi="Arial" w:cs="Arial"/>
          <w:sz w:val="18"/>
          <w:szCs w:val="18"/>
          <w:lang w:val="es-PE"/>
        </w:rPr>
      </w:pP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C7611F" w14:paraId="79511E06" w14:textId="77777777" w:rsidTr="007D6842">
        <w:tc>
          <w:tcPr>
            <w:tcW w:w="4158" w:type="dxa"/>
            <w:shd w:val="clear" w:color="auto" w:fill="auto"/>
          </w:tcPr>
          <w:p w14:paraId="5EC46AD2" w14:textId="2426A98E" w:rsidR="000056BC" w:rsidRPr="00C07A43" w:rsidRDefault="000056BC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C07A43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  <w:r w:rsidR="008E4A4A">
              <w:rPr>
                <w:rFonts w:ascii="Arial" w:hAnsi="Arial" w:cs="Arial"/>
                <w:b/>
                <w:sz w:val="22"/>
                <w:lang w:val="es-PE"/>
              </w:rPr>
              <w:t xml:space="preserve"> </w:t>
            </w:r>
            <w:r w:rsidR="007D6842" w:rsidRPr="00C07A43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1121B4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1121B4" w:rsidRDefault="000056BC" w:rsidP="00F2286F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1121B4" w:rsidSect="008E4A4A">
      <w:headerReference w:type="even" r:id="rId8"/>
      <w:headerReference w:type="default" r:id="rId9"/>
      <w:footerReference w:type="default" r:id="rId10"/>
      <w:pgSz w:w="11907" w:h="16840" w:code="9"/>
      <w:pgMar w:top="1660" w:right="708" w:bottom="0" w:left="1304" w:header="57" w:footer="1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7A09" w14:textId="77777777" w:rsidR="005D48D5" w:rsidRDefault="005D48D5">
      <w:r>
        <w:separator/>
      </w:r>
    </w:p>
  </w:endnote>
  <w:endnote w:type="continuationSeparator" w:id="0">
    <w:p w14:paraId="16A4F790" w14:textId="77777777" w:rsidR="005D48D5" w:rsidRDefault="005D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5" w:type="dxa"/>
      <w:tblInd w:w="108" w:type="dxa"/>
      <w:tblLayout w:type="fixed"/>
      <w:tblLook w:val="0000" w:firstRow="0" w:lastRow="0" w:firstColumn="0" w:lastColumn="0" w:noHBand="0" w:noVBand="0"/>
    </w:tblPr>
    <w:tblGrid>
      <w:gridCol w:w="9565"/>
    </w:tblGrid>
    <w:tr w:rsidR="004D628E" w14:paraId="4E61E8D7" w14:textId="77777777" w:rsidTr="004D628E">
      <w:tc>
        <w:tcPr>
          <w:tcW w:w="9565" w:type="dxa"/>
        </w:tcPr>
        <w:tbl>
          <w:tblPr>
            <w:tblW w:w="48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</w:tblGrid>
          <w:tr w:rsidR="004D628E" w14:paraId="532F0E15" w14:textId="77777777" w:rsidTr="004D628E">
            <w:trPr>
              <w:cantSplit/>
              <w:trHeight w:val="366"/>
            </w:trPr>
            <w:tc>
              <w:tcPr>
                <w:tcW w:w="4899" w:type="dxa"/>
                <w:vAlign w:val="center"/>
                <w:hideMark/>
              </w:tcPr>
              <w:p w14:paraId="26705FB1" w14:textId="77777777" w:rsidR="004D628E" w:rsidRPr="00357E83" w:rsidRDefault="004D628E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</w:tr>
        </w:tbl>
        <w:p w14:paraId="4F3C0F79" w14:textId="77777777" w:rsidR="004D628E" w:rsidRDefault="004D628E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23F5FEF8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8E4A4A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8E4A4A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9177" w14:textId="77777777" w:rsidR="005D48D5" w:rsidRDefault="005D48D5">
      <w:r>
        <w:separator/>
      </w:r>
    </w:p>
  </w:footnote>
  <w:footnote w:type="continuationSeparator" w:id="0">
    <w:p w14:paraId="650EF044" w14:textId="77777777" w:rsidR="005D48D5" w:rsidRDefault="005D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4BCC6498" w:rsidR="00387E16" w:rsidRPr="00A05E6D" w:rsidRDefault="008E4A4A" w:rsidP="00621960">
          <w:pPr>
            <w:rPr>
              <w:lang w:val="es-MX"/>
            </w:rPr>
          </w:pPr>
          <w:r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45DFC09A">
                <wp:simplePos x="0" y="0"/>
                <wp:positionH relativeFrom="column">
                  <wp:posOffset>-58420</wp:posOffset>
                </wp:positionH>
                <wp:positionV relativeFrom="paragraph">
                  <wp:posOffset>154305</wp:posOffset>
                </wp:positionV>
                <wp:extent cx="2352675" cy="553720"/>
                <wp:effectExtent l="0" t="0" r="9525" b="0"/>
                <wp:wrapSquare wrapText="bothSides"/>
                <wp:docPr id="3" name="Imagen 3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7E16"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2978391B" w:rsidR="00387E16" w:rsidRPr="00D40EA1" w:rsidRDefault="00605A7D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>CAPÍTULO DE INGENIERA AMBIENTAL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7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9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0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940211221">
    <w:abstractNumId w:val="17"/>
  </w:num>
  <w:num w:numId="2" w16cid:durableId="1426730260">
    <w:abstractNumId w:val="16"/>
  </w:num>
  <w:num w:numId="3" w16cid:durableId="718286983">
    <w:abstractNumId w:val="11"/>
  </w:num>
  <w:num w:numId="4" w16cid:durableId="1525246746">
    <w:abstractNumId w:val="18"/>
  </w:num>
  <w:num w:numId="5" w16cid:durableId="2082098337">
    <w:abstractNumId w:val="13"/>
  </w:num>
  <w:num w:numId="6" w16cid:durableId="2130931471">
    <w:abstractNumId w:val="22"/>
  </w:num>
  <w:num w:numId="7" w16cid:durableId="1820221089">
    <w:abstractNumId w:val="7"/>
  </w:num>
  <w:num w:numId="8" w16cid:durableId="163712253">
    <w:abstractNumId w:val="2"/>
  </w:num>
  <w:num w:numId="9" w16cid:durableId="1262101981">
    <w:abstractNumId w:val="25"/>
  </w:num>
  <w:num w:numId="10" w16cid:durableId="1602907431">
    <w:abstractNumId w:val="27"/>
  </w:num>
  <w:num w:numId="11" w16cid:durableId="341128349">
    <w:abstractNumId w:val="0"/>
  </w:num>
  <w:num w:numId="12" w16cid:durableId="1685084857">
    <w:abstractNumId w:val="1"/>
  </w:num>
  <w:num w:numId="13" w16cid:durableId="1521360842">
    <w:abstractNumId w:val="9"/>
  </w:num>
  <w:num w:numId="14" w16cid:durableId="742489395">
    <w:abstractNumId w:val="26"/>
  </w:num>
  <w:num w:numId="15" w16cid:durableId="1432779578">
    <w:abstractNumId w:val="28"/>
  </w:num>
  <w:num w:numId="16" w16cid:durableId="1855997864">
    <w:abstractNumId w:val="30"/>
  </w:num>
  <w:num w:numId="17" w16cid:durableId="484007271">
    <w:abstractNumId w:val="24"/>
  </w:num>
  <w:num w:numId="18" w16cid:durableId="77482728">
    <w:abstractNumId w:val="21"/>
  </w:num>
  <w:num w:numId="19" w16cid:durableId="646595276">
    <w:abstractNumId w:val="4"/>
  </w:num>
  <w:num w:numId="20" w16cid:durableId="40981826">
    <w:abstractNumId w:val="12"/>
  </w:num>
  <w:num w:numId="21" w16cid:durableId="2020157061">
    <w:abstractNumId w:val="31"/>
  </w:num>
  <w:num w:numId="22" w16cid:durableId="666984550">
    <w:abstractNumId w:val="3"/>
  </w:num>
  <w:num w:numId="23" w16cid:durableId="193230485">
    <w:abstractNumId w:val="8"/>
  </w:num>
  <w:num w:numId="24" w16cid:durableId="1223756233">
    <w:abstractNumId w:val="10"/>
  </w:num>
  <w:num w:numId="25" w16cid:durableId="1182741293">
    <w:abstractNumId w:val="20"/>
  </w:num>
  <w:num w:numId="26" w16cid:durableId="1404645432">
    <w:abstractNumId w:val="6"/>
  </w:num>
  <w:num w:numId="27" w16cid:durableId="986545112">
    <w:abstractNumId w:val="15"/>
  </w:num>
  <w:num w:numId="28" w16cid:durableId="1218131119">
    <w:abstractNumId w:val="19"/>
  </w:num>
  <w:num w:numId="29" w16cid:durableId="106119795">
    <w:abstractNumId w:val="29"/>
  </w:num>
  <w:num w:numId="30" w16cid:durableId="1067611663">
    <w:abstractNumId w:val="5"/>
  </w:num>
  <w:num w:numId="31" w16cid:durableId="1271664558">
    <w:abstractNumId w:val="14"/>
  </w:num>
  <w:num w:numId="32" w16cid:durableId="562183112">
    <w:abstractNumId w:val="32"/>
  </w:num>
  <w:num w:numId="33" w16cid:durableId="17574807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572"/>
    <w:rsid w:val="000208F7"/>
    <w:rsid w:val="00020D81"/>
    <w:rsid w:val="00026658"/>
    <w:rsid w:val="000340CE"/>
    <w:rsid w:val="000455BA"/>
    <w:rsid w:val="0005281B"/>
    <w:rsid w:val="00057383"/>
    <w:rsid w:val="0005753A"/>
    <w:rsid w:val="0007200B"/>
    <w:rsid w:val="00080B30"/>
    <w:rsid w:val="00097FB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171B"/>
    <w:rsid w:val="001F093B"/>
    <w:rsid w:val="001F372E"/>
    <w:rsid w:val="002256AE"/>
    <w:rsid w:val="00233528"/>
    <w:rsid w:val="002338DF"/>
    <w:rsid w:val="00236E77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B6A47"/>
    <w:rsid w:val="003D50F6"/>
    <w:rsid w:val="003D5C99"/>
    <w:rsid w:val="003E0E46"/>
    <w:rsid w:val="00416B8C"/>
    <w:rsid w:val="004265B0"/>
    <w:rsid w:val="0044709D"/>
    <w:rsid w:val="004530C4"/>
    <w:rsid w:val="00457BA6"/>
    <w:rsid w:val="0046090A"/>
    <w:rsid w:val="004665EF"/>
    <w:rsid w:val="004735DD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5100E0"/>
    <w:rsid w:val="0051192B"/>
    <w:rsid w:val="00512298"/>
    <w:rsid w:val="00513602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48D5"/>
    <w:rsid w:val="005D65D4"/>
    <w:rsid w:val="005E5486"/>
    <w:rsid w:val="005E5808"/>
    <w:rsid w:val="005E5BED"/>
    <w:rsid w:val="005F5B65"/>
    <w:rsid w:val="00605A7D"/>
    <w:rsid w:val="00613426"/>
    <w:rsid w:val="00621960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76C4F"/>
    <w:rsid w:val="00885D45"/>
    <w:rsid w:val="00891A0F"/>
    <w:rsid w:val="00894A2B"/>
    <w:rsid w:val="008969E2"/>
    <w:rsid w:val="008A354D"/>
    <w:rsid w:val="008E4A4A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77A73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53B0F"/>
    <w:rsid w:val="00C7611F"/>
    <w:rsid w:val="00C833B9"/>
    <w:rsid w:val="00C84457"/>
    <w:rsid w:val="00C86AAB"/>
    <w:rsid w:val="00CC2E16"/>
    <w:rsid w:val="00CD4395"/>
    <w:rsid w:val="00CD5139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2127"/>
    <w:rsid w:val="00E00C1F"/>
    <w:rsid w:val="00E26D3C"/>
    <w:rsid w:val="00E3097B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B73C-8796-468C-A426-5DB888CD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IDC.dot</Template>
  <TotalTime>593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Marco</cp:lastModifiedBy>
  <cp:revision>28</cp:revision>
  <cp:lastPrinted>2022-09-30T16:13:00Z</cp:lastPrinted>
  <dcterms:created xsi:type="dcterms:W3CDTF">2022-03-23T14:40:00Z</dcterms:created>
  <dcterms:modified xsi:type="dcterms:W3CDTF">2022-11-07T23:07:00Z</dcterms:modified>
</cp:coreProperties>
</file>